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A76FA" w14:textId="5E145DE5" w:rsidR="00824F88" w:rsidRDefault="00410F82" w:rsidP="00824F88">
      <w:pPr>
        <w:pStyle w:val="PlainText"/>
        <w:jc w:val="center"/>
        <w:rPr>
          <w:rFonts w:ascii="Cambria" w:hAnsi="Cambria" w:cstheme="minorHAnsi"/>
          <w:b/>
          <w:sz w:val="28"/>
          <w:szCs w:val="28"/>
        </w:rPr>
      </w:pPr>
      <w:r w:rsidRPr="004724EA">
        <w:rPr>
          <w:rFonts w:ascii="Cambria" w:hAnsi="Cambria" w:cstheme="minorHAnsi"/>
          <w:b/>
          <w:sz w:val="28"/>
          <w:szCs w:val="28"/>
        </w:rPr>
        <w:t xml:space="preserve">AGENDA - </w:t>
      </w:r>
      <w:r w:rsidR="00930AA5">
        <w:rPr>
          <w:rFonts w:ascii="Cambria" w:hAnsi="Cambria" w:cstheme="minorHAnsi"/>
          <w:b/>
          <w:sz w:val="28"/>
          <w:szCs w:val="28"/>
        </w:rPr>
        <w:t>Asian</w:t>
      </w:r>
      <w:r w:rsidRPr="004724EA">
        <w:rPr>
          <w:rFonts w:ascii="Cambria" w:hAnsi="Cambria" w:cstheme="minorHAnsi"/>
          <w:b/>
          <w:sz w:val="28"/>
          <w:szCs w:val="28"/>
        </w:rPr>
        <w:t xml:space="preserve"> IBIS S</w:t>
      </w:r>
      <w:r w:rsidR="00930AA5">
        <w:rPr>
          <w:rFonts w:ascii="Cambria" w:hAnsi="Cambria" w:cstheme="minorHAnsi"/>
          <w:b/>
          <w:sz w:val="28"/>
          <w:szCs w:val="28"/>
        </w:rPr>
        <w:t>ummit</w:t>
      </w:r>
      <w:r w:rsidRPr="004724EA">
        <w:rPr>
          <w:rFonts w:ascii="Cambria" w:hAnsi="Cambria" w:cstheme="minorHAnsi"/>
          <w:b/>
          <w:sz w:val="28"/>
          <w:szCs w:val="28"/>
        </w:rPr>
        <w:t xml:space="preserve"> </w:t>
      </w:r>
      <w:r w:rsidR="00930AA5">
        <w:rPr>
          <w:rFonts w:ascii="Cambria" w:hAnsi="Cambria" w:cstheme="minorHAnsi"/>
          <w:b/>
          <w:sz w:val="28"/>
          <w:szCs w:val="28"/>
        </w:rPr>
        <w:t>(</w:t>
      </w:r>
      <w:r w:rsidR="0014506E">
        <w:rPr>
          <w:rFonts w:ascii="Cambria" w:hAnsi="Cambria" w:cstheme="minorHAnsi"/>
          <w:b/>
          <w:sz w:val="28"/>
          <w:szCs w:val="28"/>
        </w:rPr>
        <w:t>Shanghai</w:t>
      </w:r>
      <w:r w:rsidR="00930AA5">
        <w:rPr>
          <w:rFonts w:ascii="Cambria" w:hAnsi="Cambria" w:cstheme="minorHAnsi"/>
          <w:b/>
          <w:sz w:val="28"/>
          <w:szCs w:val="28"/>
        </w:rPr>
        <w:t>)</w:t>
      </w:r>
    </w:p>
    <w:p w14:paraId="5C93267E" w14:textId="7DC59238" w:rsidR="00646706" w:rsidRPr="004724EA" w:rsidRDefault="0014506E" w:rsidP="00824F88">
      <w:pPr>
        <w:pStyle w:val="PlainText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Fri</w:t>
      </w:r>
      <w:r w:rsidR="00BE7E21">
        <w:rPr>
          <w:rFonts w:ascii="Cambria" w:hAnsi="Cambria" w:cstheme="minorHAnsi"/>
          <w:b/>
          <w:sz w:val="28"/>
          <w:szCs w:val="28"/>
        </w:rPr>
        <w:t>day</w:t>
      </w:r>
      <w:r w:rsidR="00410F82" w:rsidRPr="004724EA">
        <w:rPr>
          <w:rFonts w:ascii="Cambria" w:hAnsi="Cambria" w:cstheme="minorHAnsi"/>
          <w:b/>
          <w:sz w:val="28"/>
          <w:szCs w:val="28"/>
        </w:rPr>
        <w:t xml:space="preserve">, </w:t>
      </w:r>
      <w:r w:rsidR="00930AA5">
        <w:rPr>
          <w:rFonts w:ascii="Cambria" w:hAnsi="Cambria" w:cstheme="minorHAnsi"/>
          <w:b/>
          <w:sz w:val="28"/>
          <w:szCs w:val="28"/>
        </w:rPr>
        <w:t>November</w:t>
      </w:r>
      <w:r w:rsidR="00410F82" w:rsidRPr="004724EA">
        <w:rPr>
          <w:rFonts w:ascii="Cambria" w:hAnsi="Cambria" w:cstheme="minorHAnsi"/>
          <w:b/>
          <w:sz w:val="28"/>
          <w:szCs w:val="28"/>
        </w:rPr>
        <w:t xml:space="preserve"> </w:t>
      </w:r>
      <w:r>
        <w:rPr>
          <w:rFonts w:ascii="Cambria" w:hAnsi="Cambria" w:cstheme="minorHAnsi"/>
          <w:b/>
          <w:sz w:val="28"/>
          <w:szCs w:val="28"/>
        </w:rPr>
        <w:t>1</w:t>
      </w:r>
      <w:r w:rsidR="00410F82" w:rsidRPr="004724EA">
        <w:rPr>
          <w:rFonts w:ascii="Cambria" w:hAnsi="Cambria" w:cstheme="minorHAnsi"/>
          <w:b/>
          <w:sz w:val="28"/>
          <w:szCs w:val="28"/>
        </w:rPr>
        <w:t>, 201</w:t>
      </w:r>
      <w:r w:rsidR="00CB6DED">
        <w:rPr>
          <w:rFonts w:ascii="Cambria" w:hAnsi="Cambria" w:cstheme="minorHAnsi"/>
          <w:b/>
          <w:sz w:val="28"/>
          <w:szCs w:val="28"/>
        </w:rPr>
        <w:t>9</w:t>
      </w:r>
    </w:p>
    <w:p w14:paraId="1438892A" w14:textId="77777777" w:rsidR="00646706" w:rsidRPr="004724EA" w:rsidRDefault="00646706" w:rsidP="004724EA">
      <w:pPr>
        <w:pStyle w:val="PlainText"/>
        <w:jc w:val="center"/>
        <w:rPr>
          <w:rFonts w:ascii="Cambria" w:hAnsi="Cambria" w:cstheme="minorHAnsi"/>
          <w:sz w:val="28"/>
          <w:szCs w:val="28"/>
        </w:rPr>
      </w:pPr>
    </w:p>
    <w:p w14:paraId="57F2DE7B" w14:textId="139999EB" w:rsidR="00646706" w:rsidRPr="00ED6E1A" w:rsidRDefault="0014506E" w:rsidP="004724EA">
      <w:pPr>
        <w:pStyle w:val="PlainText"/>
        <w:jc w:val="center"/>
        <w:rPr>
          <w:rFonts w:asciiTheme="minorHAnsi" w:hAnsiTheme="minorHAnsi" w:cstheme="minorHAnsi"/>
          <w:color w:val="17365D" w:themeColor="text2" w:themeShade="BF"/>
          <w:sz w:val="28"/>
          <w:szCs w:val="28"/>
        </w:rPr>
      </w:pPr>
      <w:r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Parkyard</w:t>
      </w:r>
      <w:r w:rsidR="00EF5118">
        <w:rPr>
          <w:rFonts w:asciiTheme="minorHAnsi" w:hAnsiTheme="minorHAnsi" w:cstheme="minorHAnsi"/>
          <w:color w:val="17365D" w:themeColor="text2" w:themeShade="BF"/>
          <w:sz w:val="28"/>
          <w:szCs w:val="28"/>
        </w:rPr>
        <w:t xml:space="preserve"> </w:t>
      </w:r>
      <w:r w:rsidR="00816554"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Hotel</w:t>
      </w:r>
    </w:p>
    <w:p w14:paraId="1B4E06CD" w14:textId="3DBE3EE4" w:rsidR="004724EA" w:rsidRPr="00ED6E1A" w:rsidRDefault="0014506E" w:rsidP="004724EA">
      <w:pPr>
        <w:pStyle w:val="PlainText"/>
        <w:jc w:val="center"/>
        <w:rPr>
          <w:rFonts w:asciiTheme="minorHAnsi" w:hAnsiTheme="minorHAnsi" w:cstheme="minorHAnsi"/>
          <w:color w:val="17365D" w:themeColor="text2" w:themeShade="BF"/>
          <w:sz w:val="28"/>
          <w:szCs w:val="28"/>
        </w:rPr>
      </w:pPr>
      <w:r>
        <w:rPr>
          <w:rFonts w:asciiTheme="minorHAnsi" w:hAnsiTheme="minorHAnsi" w:cstheme="minorHAnsi"/>
          <w:color w:val="17365D" w:themeColor="text2" w:themeShade="BF"/>
          <w:sz w:val="28"/>
          <w:szCs w:val="28"/>
        </w:rPr>
        <w:t xml:space="preserve">Shanghai, </w:t>
      </w:r>
      <w:r w:rsidR="00905D8A"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P.R. China</w:t>
      </w:r>
    </w:p>
    <w:p w14:paraId="1B67B274" w14:textId="77777777" w:rsidR="009732F7" w:rsidRDefault="009732F7" w:rsidP="009C1FB2">
      <w:pPr>
        <w:pStyle w:val="PlainText"/>
        <w:spacing w:before="120"/>
        <w:rPr>
          <w:rFonts w:ascii="Calibri" w:hAnsi="Calibri" w:cs="Calibri"/>
          <w:sz w:val="24"/>
          <w:szCs w:val="24"/>
        </w:rPr>
      </w:pPr>
    </w:p>
    <w:p w14:paraId="6CE3158C" w14:textId="77777777" w:rsidR="00905D8A" w:rsidRDefault="00905D8A" w:rsidP="00905D8A">
      <w:pPr>
        <w:pStyle w:val="PlainText"/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Room: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Ballroom ABC</w:t>
      </w:r>
    </w:p>
    <w:p w14:paraId="5EBE929F" w14:textId="77777777" w:rsidR="00905D8A" w:rsidRDefault="00905D8A" w:rsidP="00905D8A">
      <w:pPr>
        <w:pStyle w:val="PlainText"/>
        <w:spacing w:before="1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Sponsors: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>Huawei Technologies (Primary)</w:t>
      </w:r>
    </w:p>
    <w:p w14:paraId="500BB3DB" w14:textId="1DFD976F" w:rsidR="00905D8A" w:rsidRDefault="00905D8A" w:rsidP="00905D8A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>ANSYS</w:t>
      </w:r>
    </w:p>
    <w:p w14:paraId="6BFFA715" w14:textId="416EAAEC" w:rsidR="00905D8A" w:rsidRDefault="00905D8A" w:rsidP="00905D8A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>Cadence Design Systems</w:t>
      </w:r>
    </w:p>
    <w:p w14:paraId="49B9B841" w14:textId="195825AB" w:rsidR="00905D8A" w:rsidRDefault="00905D8A" w:rsidP="00905D8A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>Keysight Technologies</w:t>
      </w:r>
    </w:p>
    <w:p w14:paraId="74DE778B" w14:textId="2141B107" w:rsidR="00905D8A" w:rsidRDefault="00905D8A" w:rsidP="00905D8A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>Synopsys</w:t>
      </w:r>
    </w:p>
    <w:p w14:paraId="159CF8D9" w14:textId="77777777" w:rsidR="00905D8A" w:rsidRDefault="00905D8A" w:rsidP="00905D8A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>ZTE Corporation</w:t>
      </w:r>
    </w:p>
    <w:p w14:paraId="35B5BB03" w14:textId="77777777" w:rsidR="00646706" w:rsidRPr="009C1FB2" w:rsidRDefault="00EF5118" w:rsidP="009C1FB2">
      <w:pPr>
        <w:pStyle w:val="PlainText"/>
        <w:spacing w:before="120" w:after="120"/>
        <w:jc w:val="center"/>
        <w:rPr>
          <w:rFonts w:ascii="Calibri" w:hAnsi="Calibri" w:cs="Calibri"/>
          <w:i/>
          <w:sz w:val="24"/>
          <w:szCs w:val="24"/>
        </w:rPr>
      </w:pPr>
      <w:r w:rsidRPr="00FC5D51">
        <w:rPr>
          <w:rFonts w:ascii="Calibri" w:hAnsi="Calibri" w:cs="Calibri"/>
          <w:i/>
          <w:sz w:val="24"/>
          <w:szCs w:val="24"/>
        </w:rPr>
        <w:t xml:space="preserve"> </w:t>
      </w:r>
      <w:r w:rsidR="00FC5D51" w:rsidRPr="00FC5D51">
        <w:rPr>
          <w:rFonts w:ascii="Calibri" w:hAnsi="Calibri" w:cs="Calibri"/>
          <w:i/>
          <w:sz w:val="24"/>
          <w:szCs w:val="24"/>
        </w:rPr>
        <w:t>(O</w:t>
      </w:r>
      <w:r w:rsidR="00410F82" w:rsidRPr="00FC5D51">
        <w:rPr>
          <w:rFonts w:ascii="Calibri" w:hAnsi="Calibri" w:cs="Calibri"/>
          <w:i/>
          <w:sz w:val="24"/>
          <w:szCs w:val="24"/>
        </w:rPr>
        <w:t>rder and times subject to change)</w:t>
      </w:r>
    </w:p>
    <w:p w14:paraId="17D42980" w14:textId="76222976" w:rsidR="00646706" w:rsidRDefault="00816554" w:rsidP="009C1FB2">
      <w:pPr>
        <w:pStyle w:val="PlainText"/>
        <w:spacing w:before="1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09</w:t>
      </w:r>
      <w:r w:rsidR="00410F82" w:rsidRPr="004724EA">
        <w:rPr>
          <w:rFonts w:ascii="Calibri" w:hAnsi="Calibri" w:cs="Calibri"/>
          <w:sz w:val="24"/>
          <w:szCs w:val="24"/>
        </w:rPr>
        <w:t>:</w:t>
      </w:r>
      <w:r w:rsidR="00B90EE9">
        <w:rPr>
          <w:rFonts w:ascii="Calibri" w:hAnsi="Calibri" w:cs="Calibri"/>
          <w:sz w:val="24"/>
          <w:szCs w:val="24"/>
        </w:rPr>
        <w:t>0</w:t>
      </w:r>
      <w:r w:rsidR="00EF5118">
        <w:rPr>
          <w:rFonts w:ascii="Calibri" w:hAnsi="Calibri" w:cs="Calibri"/>
          <w:sz w:val="24"/>
          <w:szCs w:val="24"/>
        </w:rPr>
        <w:t>0</w:t>
      </w:r>
      <w:r w:rsidR="00EF5118">
        <w:rPr>
          <w:rFonts w:ascii="Calibri" w:hAnsi="Calibri" w:cs="Calibri"/>
          <w:sz w:val="24"/>
          <w:szCs w:val="24"/>
        </w:rPr>
        <w:tab/>
      </w:r>
      <w:r w:rsidR="00410F82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>SIGN IN</w:t>
      </w:r>
    </w:p>
    <w:p w14:paraId="179D92A6" w14:textId="01718BF6" w:rsidR="00816554" w:rsidRPr="004724EA" w:rsidRDefault="00816554" w:rsidP="00BE7E21">
      <w:pPr>
        <w:pStyle w:val="PlainTex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E7E21">
        <w:rPr>
          <w:rFonts w:ascii="Calibri" w:hAnsi="Calibri" w:cs="Calibri"/>
          <w:color w:val="17365D" w:themeColor="text2" w:themeShade="BF"/>
          <w:sz w:val="24"/>
          <w:szCs w:val="24"/>
        </w:rPr>
        <w:t>Vendor Tables Open at 9:00</w:t>
      </w:r>
    </w:p>
    <w:p w14:paraId="35FEE211" w14:textId="77777777" w:rsidR="00905D8A" w:rsidRDefault="00905D8A" w:rsidP="00905D8A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09:30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MEETING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WELCOMES</w:t>
      </w:r>
    </w:p>
    <w:p w14:paraId="0E3367BE" w14:textId="77777777" w:rsidR="00905D8A" w:rsidRDefault="00905D8A" w:rsidP="00905D8A">
      <w:pPr>
        <w:pStyle w:val="PlainText"/>
        <w:numPr>
          <w:ilvl w:val="0"/>
          <w:numId w:val="5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>
        <w:rPr>
          <w:rFonts w:ascii="Calibri" w:hAnsi="Calibri" w:cs="Calibri"/>
          <w:color w:val="17365D" w:themeColor="text2" w:themeShade="BF"/>
          <w:sz w:val="24"/>
          <w:szCs w:val="24"/>
        </w:rPr>
        <w:t>Yan, Hang (Paul)</w:t>
      </w:r>
      <w:r>
        <w:rPr>
          <w:rFonts w:ascii="Calibri" w:hAnsi="Calibri" w:cs="Calibri"/>
          <w:color w:val="17365D" w:themeColor="text2" w:themeShade="BF"/>
          <w:sz w:val="24"/>
          <w:szCs w:val="24"/>
        </w:rPr>
        <w:br/>
        <w:t>(Huawei Technologies, PRC)</w:t>
      </w:r>
    </w:p>
    <w:p w14:paraId="651F9506" w14:textId="77C9B992" w:rsidR="00905D8A" w:rsidRDefault="00905D8A" w:rsidP="00905D8A">
      <w:pPr>
        <w:pStyle w:val="PlainText"/>
        <w:numPr>
          <w:ilvl w:val="0"/>
          <w:numId w:val="5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>
        <w:rPr>
          <w:rFonts w:ascii="Calibri" w:hAnsi="Calibri" w:cs="Calibri"/>
          <w:color w:val="17365D" w:themeColor="text2" w:themeShade="BF"/>
          <w:sz w:val="24"/>
          <w:szCs w:val="24"/>
        </w:rPr>
        <w:t>Wolff</w:t>
      </w:r>
      <w:r>
        <w:rPr>
          <w:rFonts w:ascii="Calibri" w:hAnsi="Calibri" w:cs="Calibri"/>
          <w:color w:val="17365D" w:themeColor="text2" w:themeShade="BF"/>
          <w:sz w:val="24"/>
          <w:szCs w:val="24"/>
        </w:rPr>
        <w:t xml:space="preserve">, </w:t>
      </w:r>
      <w:r>
        <w:rPr>
          <w:rFonts w:ascii="Calibri" w:hAnsi="Calibri" w:cs="Calibri"/>
          <w:color w:val="17365D" w:themeColor="text2" w:themeShade="BF"/>
          <w:sz w:val="24"/>
          <w:szCs w:val="24"/>
        </w:rPr>
        <w:t>Randy</w:t>
      </w:r>
      <w:r>
        <w:rPr>
          <w:rFonts w:ascii="Calibri" w:hAnsi="Calibri" w:cs="Calibri"/>
          <w:color w:val="17365D" w:themeColor="text2" w:themeShade="BF"/>
          <w:sz w:val="24"/>
          <w:szCs w:val="24"/>
        </w:rPr>
        <w:t xml:space="preserve"> (Chair, IBIS Open Forum)</w:t>
      </w:r>
      <w:r>
        <w:rPr>
          <w:rFonts w:ascii="Calibri" w:hAnsi="Calibri" w:cs="Calibri"/>
          <w:color w:val="17365D" w:themeColor="text2" w:themeShade="BF"/>
          <w:sz w:val="24"/>
          <w:szCs w:val="24"/>
        </w:rPr>
        <w:br/>
        <w:t>(</w:t>
      </w:r>
      <w:r>
        <w:rPr>
          <w:rFonts w:ascii="Calibri" w:hAnsi="Calibri" w:cs="Calibri"/>
          <w:color w:val="17365D" w:themeColor="text2" w:themeShade="BF"/>
          <w:sz w:val="24"/>
          <w:szCs w:val="24"/>
        </w:rPr>
        <w:t>Micron Technology</w:t>
      </w:r>
      <w:r>
        <w:rPr>
          <w:rFonts w:ascii="Calibri" w:hAnsi="Calibri" w:cs="Calibri"/>
          <w:color w:val="17365D" w:themeColor="text2" w:themeShade="BF"/>
          <w:sz w:val="24"/>
          <w:szCs w:val="24"/>
        </w:rPr>
        <w:t>, USA)</w:t>
      </w:r>
    </w:p>
    <w:p w14:paraId="4C4AEEBB" w14:textId="511C9968" w:rsidR="007C307C" w:rsidRPr="00FC5D51" w:rsidRDefault="00816554" w:rsidP="007C307C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sz w:val="24"/>
          <w:szCs w:val="24"/>
        </w:rPr>
        <w:t>09</w:t>
      </w:r>
      <w:r w:rsidR="007C307C"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4</w:t>
      </w:r>
      <w:r w:rsidR="00905D8A">
        <w:rPr>
          <w:rFonts w:ascii="Calibri" w:hAnsi="Calibri" w:cs="Calibri"/>
          <w:sz w:val="24"/>
          <w:szCs w:val="24"/>
        </w:rPr>
        <w:t>0</w:t>
      </w:r>
      <w:r w:rsidR="007C307C">
        <w:rPr>
          <w:rFonts w:ascii="Calibri" w:hAnsi="Calibri" w:cs="Calibri"/>
          <w:sz w:val="24"/>
          <w:szCs w:val="24"/>
        </w:rPr>
        <w:tab/>
      </w:r>
      <w:r w:rsidRPr="00816554">
        <w:rPr>
          <w:rFonts w:ascii="Calibri" w:hAnsi="Calibri" w:cs="Calibri"/>
          <w:b/>
          <w:sz w:val="24"/>
          <w:szCs w:val="24"/>
        </w:rPr>
        <w:t xml:space="preserve">IBIS </w:t>
      </w:r>
      <w:r w:rsidR="00CB6DED">
        <w:rPr>
          <w:rFonts w:ascii="Calibri" w:hAnsi="Calibri" w:cs="Calibri"/>
          <w:b/>
          <w:sz w:val="24"/>
          <w:szCs w:val="24"/>
        </w:rPr>
        <w:t>Chair’s Report</w:t>
      </w:r>
    </w:p>
    <w:p w14:paraId="71B5697A" w14:textId="60683B13" w:rsidR="007C307C" w:rsidRPr="00CB6DED" w:rsidRDefault="00905D8A" w:rsidP="007C307C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Wolff, </w:t>
      </w:r>
      <w:r w:rsidR="0021056A">
        <w:rPr>
          <w:rFonts w:ascii="Calibri" w:hAnsi="Calibri" w:cs="Calibri"/>
          <w:sz w:val="24"/>
          <w:szCs w:val="24"/>
        </w:rPr>
        <w:t>Randy</w:t>
      </w:r>
      <w:r w:rsidR="0021056A" w:rsidRPr="00BE7E21">
        <w:rPr>
          <w:rFonts w:ascii="Calibri" w:hAnsi="Calibri" w:cs="Calibri"/>
          <w:sz w:val="24"/>
          <w:szCs w:val="24"/>
        </w:rPr>
        <w:t xml:space="preserve"> </w:t>
      </w:r>
      <w:r w:rsidR="00CB6DED" w:rsidRPr="00BE7E21">
        <w:rPr>
          <w:rFonts w:ascii="Calibri" w:hAnsi="Calibri" w:cs="Calibri"/>
          <w:sz w:val="24"/>
          <w:szCs w:val="24"/>
        </w:rPr>
        <w:t>(</w:t>
      </w:r>
      <w:r w:rsidR="00CB6DED">
        <w:rPr>
          <w:rFonts w:ascii="Calibri" w:hAnsi="Calibri" w:cs="Calibri"/>
          <w:sz w:val="24"/>
          <w:szCs w:val="24"/>
        </w:rPr>
        <w:t>Micron Technology</w:t>
      </w:r>
      <w:r w:rsidR="00CB6DED" w:rsidRPr="00BE7E21">
        <w:rPr>
          <w:rFonts w:ascii="Calibri" w:hAnsi="Calibri" w:cs="Calibri"/>
          <w:sz w:val="24"/>
          <w:szCs w:val="24"/>
        </w:rPr>
        <w:t>, USA)</w:t>
      </w:r>
    </w:p>
    <w:p w14:paraId="3C70AA9C" w14:textId="222AE49D" w:rsidR="00905D8A" w:rsidRDefault="00905D8A" w:rsidP="00905D8A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10:</w:t>
      </w:r>
      <w:r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How to Obtain Buffer Impedance from IBIS</w:t>
      </w:r>
    </w:p>
    <w:p w14:paraId="494DEA3A" w14:textId="0B4A50D3" w:rsidR="00905D8A" w:rsidRPr="00DF6946" w:rsidRDefault="00905D8A" w:rsidP="00905D8A">
      <w:pPr>
        <w:pStyle w:val="PlainText"/>
        <w:ind w:firstLine="72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Wang, </w:t>
      </w:r>
      <w:r>
        <w:rPr>
          <w:rFonts w:ascii="Calibri" w:hAnsi="Calibri" w:cs="Calibri"/>
          <w:sz w:val="24"/>
          <w:szCs w:val="24"/>
        </w:rPr>
        <w:t>Lance</w:t>
      </w:r>
      <w:r w:rsidRPr="0048027B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Zuken, USA</w:t>
      </w:r>
      <w:r w:rsidRPr="0048027B">
        <w:rPr>
          <w:rFonts w:ascii="Calibri" w:hAnsi="Calibri" w:cs="Calibri"/>
          <w:sz w:val="24"/>
          <w:szCs w:val="24"/>
        </w:rPr>
        <w:t>)</w:t>
      </w:r>
    </w:p>
    <w:p w14:paraId="114161F0" w14:textId="2B4B6924" w:rsidR="008729D5" w:rsidRDefault="008729D5" w:rsidP="008729D5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10:</w:t>
      </w:r>
      <w:r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C-PHY SI Simulation with IBIS Model</w:t>
      </w:r>
    </w:p>
    <w:p w14:paraId="1456E784" w14:textId="6BA7A998" w:rsidR="008729D5" w:rsidRPr="00DF6946" w:rsidRDefault="008729D5" w:rsidP="008729D5">
      <w:pPr>
        <w:pStyle w:val="PlainText"/>
        <w:ind w:firstLine="72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Zhang, Bailing</w:t>
      </w:r>
      <w:r w:rsidRPr="0048027B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ANSYS, PRC</w:t>
      </w:r>
      <w:r w:rsidRPr="0048027B">
        <w:rPr>
          <w:rFonts w:ascii="Calibri" w:hAnsi="Calibri" w:cs="Calibri"/>
          <w:sz w:val="24"/>
          <w:szCs w:val="24"/>
        </w:rPr>
        <w:t>)</w:t>
      </w:r>
    </w:p>
    <w:p w14:paraId="6CE3EDB4" w14:textId="284088C0" w:rsidR="00150AF5" w:rsidRPr="00FC5D51" w:rsidRDefault="00150AF5" w:rsidP="00150AF5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</w:t>
      </w:r>
      <w:r w:rsidRPr="004724EA">
        <w:rPr>
          <w:rFonts w:ascii="Calibri" w:hAnsi="Calibri" w:cs="Calibri"/>
          <w:sz w:val="24"/>
          <w:szCs w:val="24"/>
        </w:rPr>
        <w:t>:</w:t>
      </w:r>
      <w:r w:rsidR="00AF7D83">
        <w:rPr>
          <w:rFonts w:ascii="Calibri" w:hAnsi="Calibri" w:cs="Calibri"/>
          <w:sz w:val="24"/>
          <w:szCs w:val="24"/>
        </w:rPr>
        <w:t>3</w:t>
      </w:r>
      <w:r w:rsidR="008729D5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ab/>
      </w:r>
      <w:r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>BREAK</w:t>
      </w:r>
    </w:p>
    <w:p w14:paraId="02A6B545" w14:textId="11659A0E" w:rsidR="00150AF5" w:rsidRDefault="00150AF5" w:rsidP="00150AF5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150AF5">
        <w:rPr>
          <w:rFonts w:ascii="Calibri" w:hAnsi="Calibri" w:cs="Calibri"/>
          <w:color w:val="17365D" w:themeColor="text2" w:themeShade="BF"/>
          <w:sz w:val="24"/>
          <w:szCs w:val="24"/>
        </w:rPr>
        <w:t>Refreshments and Vendor Tables</w:t>
      </w:r>
    </w:p>
    <w:p w14:paraId="7F22F884" w14:textId="5A8244F8" w:rsidR="00150AF5" w:rsidRPr="00DF6946" w:rsidRDefault="00150AF5" w:rsidP="00150AF5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>Reconvene at 1</w:t>
      </w:r>
      <w:r w:rsidR="00AF7D83">
        <w:rPr>
          <w:rFonts w:ascii="Calibri" w:hAnsi="Calibri" w:cs="Calibri"/>
          <w:color w:val="17365D" w:themeColor="text2" w:themeShade="BF"/>
          <w:sz w:val="24"/>
          <w:szCs w:val="24"/>
        </w:rPr>
        <w:t>0</w:t>
      </w: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>:</w:t>
      </w:r>
      <w:r w:rsidR="00AF7D83">
        <w:rPr>
          <w:rFonts w:ascii="Calibri" w:hAnsi="Calibri" w:cs="Calibri"/>
          <w:color w:val="17365D" w:themeColor="text2" w:themeShade="BF"/>
          <w:sz w:val="24"/>
          <w:szCs w:val="24"/>
        </w:rPr>
        <w:t>5</w:t>
      </w:r>
      <w:r w:rsidR="008729D5">
        <w:rPr>
          <w:rFonts w:ascii="Calibri" w:hAnsi="Calibri" w:cs="Calibri"/>
          <w:color w:val="17365D" w:themeColor="text2" w:themeShade="BF"/>
          <w:sz w:val="24"/>
          <w:szCs w:val="24"/>
        </w:rPr>
        <w:t>5</w:t>
      </w:r>
    </w:p>
    <w:p w14:paraId="42DCE401" w14:textId="1C7D0DDF" w:rsidR="00010A5D" w:rsidRPr="004724EA" w:rsidRDefault="00010A5D" w:rsidP="00010A5D">
      <w:pPr>
        <w:pStyle w:val="PlainText"/>
        <w:keepNext/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034A61">
        <w:rPr>
          <w:rFonts w:ascii="Calibri" w:hAnsi="Calibri" w:cs="Calibri"/>
          <w:sz w:val="24"/>
          <w:szCs w:val="24"/>
        </w:rPr>
        <w:t>0</w:t>
      </w:r>
      <w:r w:rsidRPr="004724EA">
        <w:rPr>
          <w:rFonts w:ascii="Calibri" w:hAnsi="Calibri" w:cs="Calibri"/>
          <w:sz w:val="24"/>
          <w:szCs w:val="24"/>
        </w:rPr>
        <w:t>:</w:t>
      </w:r>
      <w:r w:rsidR="00034A61">
        <w:rPr>
          <w:rFonts w:ascii="Calibri" w:hAnsi="Calibri" w:cs="Calibri"/>
          <w:sz w:val="24"/>
          <w:szCs w:val="24"/>
        </w:rPr>
        <w:t>55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Innovations in DDR Memory Simulation</w:t>
      </w:r>
    </w:p>
    <w:p w14:paraId="2F23CA03" w14:textId="7465B7F9" w:rsidR="00010A5D" w:rsidRPr="00D1532B" w:rsidRDefault="00034A61" w:rsidP="00010A5D">
      <w:pPr>
        <w:pStyle w:val="PlainText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Slater, </w:t>
      </w:r>
      <w:r w:rsidR="00010A5D">
        <w:rPr>
          <w:rFonts w:ascii="Calibri" w:hAnsi="Calibri" w:cs="Calibri"/>
          <w:sz w:val="24"/>
          <w:szCs w:val="24"/>
        </w:rPr>
        <w:t>Stephen (Keysight Technologies, USA)</w:t>
      </w:r>
    </w:p>
    <w:p w14:paraId="0B09B228" w14:textId="15711F10" w:rsidR="00010A5D" w:rsidRPr="00634FAF" w:rsidRDefault="00010A5D" w:rsidP="00010A5D">
      <w:pPr>
        <w:pStyle w:val="PlainText"/>
        <w:ind w:left="720"/>
        <w:rPr>
          <w:rFonts w:ascii="Calibri" w:hAnsi="Calibri" w:cs="Calibri"/>
          <w:i/>
          <w:sz w:val="24"/>
          <w:szCs w:val="24"/>
        </w:rPr>
      </w:pPr>
      <w:r w:rsidRPr="00AF7D83">
        <w:rPr>
          <w:rFonts w:ascii="Calibri" w:hAnsi="Calibri" w:cs="Calibri"/>
          <w:i/>
          <w:sz w:val="24"/>
          <w:szCs w:val="24"/>
        </w:rPr>
        <w:t xml:space="preserve">[Presented by </w:t>
      </w:r>
      <w:r w:rsidR="00034A61">
        <w:rPr>
          <w:rFonts w:ascii="Calibri" w:hAnsi="Calibri" w:cs="Calibri"/>
          <w:i/>
          <w:sz w:val="24"/>
          <w:szCs w:val="24"/>
        </w:rPr>
        <w:t xml:space="preserve">Zhao, </w:t>
      </w:r>
      <w:proofErr w:type="spellStart"/>
      <w:r w:rsidR="00034A61">
        <w:rPr>
          <w:rFonts w:ascii="Calibri" w:hAnsi="Calibri" w:cs="Calibri"/>
          <w:i/>
          <w:sz w:val="24"/>
          <w:szCs w:val="24"/>
        </w:rPr>
        <w:t>Jiajie</w:t>
      </w:r>
      <w:proofErr w:type="spellEnd"/>
      <w:r w:rsidRPr="00AF7D83">
        <w:rPr>
          <w:rFonts w:ascii="Calibri" w:hAnsi="Calibri" w:cs="Calibri"/>
          <w:i/>
          <w:sz w:val="24"/>
          <w:szCs w:val="24"/>
        </w:rPr>
        <w:t xml:space="preserve"> (</w:t>
      </w:r>
      <w:r>
        <w:rPr>
          <w:rFonts w:ascii="Calibri" w:hAnsi="Calibri" w:cs="Calibri"/>
          <w:i/>
          <w:sz w:val="24"/>
          <w:szCs w:val="24"/>
        </w:rPr>
        <w:t xml:space="preserve">Keysight Technologies, </w:t>
      </w:r>
      <w:r w:rsidR="00034A61">
        <w:rPr>
          <w:rFonts w:ascii="Calibri" w:hAnsi="Calibri" w:cs="Calibri"/>
          <w:i/>
          <w:sz w:val="24"/>
          <w:szCs w:val="24"/>
        </w:rPr>
        <w:t>PRC</w:t>
      </w:r>
      <w:r w:rsidRPr="00AF7D83">
        <w:rPr>
          <w:rFonts w:ascii="Calibri" w:hAnsi="Calibri" w:cs="Calibri"/>
          <w:i/>
          <w:sz w:val="24"/>
          <w:szCs w:val="24"/>
        </w:rPr>
        <w:t>)]</w:t>
      </w:r>
    </w:p>
    <w:p w14:paraId="74F67C5C" w14:textId="35E2E356" w:rsidR="00EF5118" w:rsidRPr="00FC5D51" w:rsidRDefault="00AF7D83" w:rsidP="00EF5118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D80E35">
        <w:rPr>
          <w:rFonts w:ascii="Calibri" w:hAnsi="Calibri" w:cs="Calibri"/>
          <w:sz w:val="24"/>
          <w:szCs w:val="24"/>
        </w:rPr>
        <w:t>1</w:t>
      </w:r>
      <w:r w:rsidR="00EF5118"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20</w:t>
      </w:r>
      <w:r w:rsidR="00EF5118">
        <w:rPr>
          <w:rFonts w:ascii="Calibri" w:hAnsi="Calibri" w:cs="Calibri"/>
          <w:sz w:val="24"/>
          <w:szCs w:val="24"/>
        </w:rPr>
        <w:tab/>
      </w:r>
      <w:r w:rsidR="00D80E35">
        <w:rPr>
          <w:rFonts w:ascii="Calibri" w:hAnsi="Calibri" w:cs="Calibri"/>
          <w:b/>
          <w:sz w:val="24"/>
          <w:szCs w:val="24"/>
        </w:rPr>
        <w:t xml:space="preserve">IBIS-AMI and COM Co-design for 25G </w:t>
      </w:r>
      <w:proofErr w:type="spellStart"/>
      <w:r w:rsidR="00D80E35">
        <w:rPr>
          <w:rFonts w:ascii="Calibri" w:hAnsi="Calibri" w:cs="Calibri"/>
          <w:b/>
          <w:sz w:val="24"/>
          <w:szCs w:val="24"/>
        </w:rPr>
        <w:t>Serdes</w:t>
      </w:r>
      <w:proofErr w:type="spellEnd"/>
    </w:p>
    <w:p w14:paraId="1F5E555C" w14:textId="654D3CFB" w:rsidR="00634FAF" w:rsidRPr="00634FAF" w:rsidRDefault="009A40D1" w:rsidP="007E4699">
      <w:pPr>
        <w:pStyle w:val="PlainText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Hou</w:t>
      </w:r>
      <w:r w:rsidR="007E4699">
        <w:rPr>
          <w:rFonts w:ascii="Calibri" w:hAnsi="Calibri" w:cs="Calibri"/>
          <w:sz w:val="24"/>
          <w:szCs w:val="24"/>
        </w:rPr>
        <w:t>*</w:t>
      </w:r>
      <w:r>
        <w:rPr>
          <w:rFonts w:ascii="Calibri" w:hAnsi="Calibri" w:cs="Calibri"/>
          <w:sz w:val="24"/>
          <w:szCs w:val="24"/>
        </w:rPr>
        <w:t xml:space="preserve">, </w:t>
      </w:r>
      <w:r w:rsidR="0021056A">
        <w:rPr>
          <w:rFonts w:ascii="Calibri" w:hAnsi="Calibri" w:cs="Calibri"/>
          <w:sz w:val="24"/>
          <w:szCs w:val="24"/>
        </w:rPr>
        <w:t>Nan</w:t>
      </w:r>
      <w:r w:rsidR="00634FAF" w:rsidRPr="00634FAF">
        <w:rPr>
          <w:rFonts w:ascii="Calibri" w:hAnsi="Calibri" w:cs="Calibri"/>
          <w:sz w:val="24"/>
          <w:szCs w:val="24"/>
        </w:rPr>
        <w:t xml:space="preserve">; </w:t>
      </w:r>
      <w:r w:rsidR="00D80E35">
        <w:rPr>
          <w:rFonts w:ascii="Calibri" w:hAnsi="Calibri" w:cs="Calibri"/>
          <w:sz w:val="24"/>
          <w:szCs w:val="24"/>
        </w:rPr>
        <w:t>Zhang</w:t>
      </w:r>
      <w:r w:rsidR="007E4699">
        <w:rPr>
          <w:rFonts w:ascii="Calibri" w:hAnsi="Calibri" w:cs="Calibri"/>
          <w:sz w:val="24"/>
          <w:szCs w:val="24"/>
        </w:rPr>
        <w:t>*</w:t>
      </w:r>
      <w:r>
        <w:rPr>
          <w:rFonts w:ascii="Calibri" w:hAnsi="Calibri" w:cs="Calibri"/>
          <w:sz w:val="24"/>
          <w:szCs w:val="24"/>
        </w:rPr>
        <w:t>, Amy</w:t>
      </w:r>
      <w:r w:rsidR="00D80E35">
        <w:rPr>
          <w:rFonts w:ascii="Calibri" w:hAnsi="Calibri" w:cs="Calibri"/>
          <w:sz w:val="24"/>
          <w:szCs w:val="24"/>
        </w:rPr>
        <w:t xml:space="preserve">; </w:t>
      </w:r>
      <w:r w:rsidR="00634FAF" w:rsidRPr="00634FAF">
        <w:rPr>
          <w:rFonts w:ascii="Calibri" w:hAnsi="Calibri" w:cs="Calibri"/>
          <w:sz w:val="24"/>
          <w:szCs w:val="24"/>
        </w:rPr>
        <w:t>Wang</w:t>
      </w:r>
      <w:r w:rsidR="007E4699">
        <w:rPr>
          <w:rFonts w:ascii="Calibri" w:hAnsi="Calibri" w:cs="Calibri"/>
          <w:sz w:val="24"/>
          <w:szCs w:val="24"/>
        </w:rPr>
        <w:t>*</w:t>
      </w:r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Guohua</w:t>
      </w:r>
      <w:proofErr w:type="spellEnd"/>
      <w:r w:rsidR="00634FAF" w:rsidRPr="00634FAF">
        <w:rPr>
          <w:rFonts w:ascii="Calibri" w:hAnsi="Calibri" w:cs="Calibri"/>
          <w:sz w:val="24"/>
          <w:szCs w:val="24"/>
        </w:rPr>
        <w:t>; Zhang</w:t>
      </w:r>
      <w:r w:rsidR="007E4699">
        <w:rPr>
          <w:rFonts w:ascii="Calibri" w:hAnsi="Calibri" w:cs="Calibri"/>
          <w:sz w:val="24"/>
          <w:szCs w:val="24"/>
        </w:rPr>
        <w:t>**</w:t>
      </w:r>
      <w:r>
        <w:rPr>
          <w:rFonts w:ascii="Calibri" w:hAnsi="Calibri" w:cs="Calibri"/>
          <w:sz w:val="24"/>
          <w:szCs w:val="24"/>
        </w:rPr>
        <w:t>, David</w:t>
      </w:r>
      <w:r w:rsidR="00634FAF" w:rsidRPr="00634FAF">
        <w:rPr>
          <w:rFonts w:ascii="Calibri" w:hAnsi="Calibri" w:cs="Calibri"/>
          <w:sz w:val="24"/>
          <w:szCs w:val="24"/>
        </w:rPr>
        <w:t>; Ekholm</w:t>
      </w:r>
      <w:r w:rsidR="007E4699">
        <w:rPr>
          <w:rFonts w:ascii="Calibri" w:hAnsi="Calibri" w:cs="Calibri"/>
          <w:sz w:val="24"/>
          <w:szCs w:val="24"/>
        </w:rPr>
        <w:t>**</w:t>
      </w:r>
      <w:r>
        <w:rPr>
          <w:rFonts w:ascii="Calibri" w:hAnsi="Calibri" w:cs="Calibri"/>
          <w:sz w:val="24"/>
          <w:szCs w:val="24"/>
        </w:rPr>
        <w:t>, Anders</w:t>
      </w:r>
    </w:p>
    <w:p w14:paraId="00FD76DA" w14:textId="00682857" w:rsidR="00634FAF" w:rsidRPr="00634FAF" w:rsidRDefault="00634FAF" w:rsidP="00634FAF">
      <w:pPr>
        <w:pStyle w:val="PlainText"/>
        <w:ind w:left="720"/>
        <w:rPr>
          <w:rFonts w:ascii="Calibri" w:hAnsi="Calibri" w:cs="Calibri"/>
          <w:sz w:val="24"/>
          <w:szCs w:val="24"/>
        </w:rPr>
      </w:pPr>
      <w:r w:rsidRPr="00634FAF">
        <w:rPr>
          <w:rFonts w:ascii="Calibri" w:hAnsi="Calibri" w:cs="Calibri"/>
          <w:sz w:val="24"/>
          <w:szCs w:val="24"/>
        </w:rPr>
        <w:t xml:space="preserve">(Ericsson, </w:t>
      </w:r>
      <w:r w:rsidR="007E4699">
        <w:rPr>
          <w:rFonts w:ascii="Calibri" w:hAnsi="Calibri" w:cs="Calibri"/>
          <w:sz w:val="24"/>
          <w:szCs w:val="24"/>
        </w:rPr>
        <w:t>*</w:t>
      </w:r>
      <w:r w:rsidRPr="00634FAF">
        <w:rPr>
          <w:rFonts w:ascii="Calibri" w:hAnsi="Calibri" w:cs="Calibri"/>
          <w:sz w:val="24"/>
          <w:szCs w:val="24"/>
        </w:rPr>
        <w:t xml:space="preserve">PRC, </w:t>
      </w:r>
      <w:r w:rsidR="007E4699">
        <w:rPr>
          <w:rFonts w:ascii="Calibri" w:hAnsi="Calibri" w:cs="Calibri"/>
          <w:sz w:val="24"/>
          <w:szCs w:val="24"/>
        </w:rPr>
        <w:t>**</w:t>
      </w:r>
      <w:r w:rsidRPr="00634FAF">
        <w:rPr>
          <w:rFonts w:ascii="Calibri" w:hAnsi="Calibri" w:cs="Calibri"/>
          <w:sz w:val="24"/>
          <w:szCs w:val="24"/>
        </w:rPr>
        <w:t>Sweden)</w:t>
      </w:r>
    </w:p>
    <w:p w14:paraId="2F0DC8BD" w14:textId="1E3DEA3A" w:rsidR="00EF5118" w:rsidRPr="00634FAF" w:rsidRDefault="00AF7D83" w:rsidP="00634FAF">
      <w:pPr>
        <w:pStyle w:val="PlainText"/>
        <w:ind w:left="720"/>
        <w:rPr>
          <w:rFonts w:ascii="Calibri" w:hAnsi="Calibri" w:cs="Calibri"/>
          <w:i/>
          <w:sz w:val="24"/>
          <w:szCs w:val="24"/>
        </w:rPr>
      </w:pPr>
      <w:r w:rsidRPr="00AF7D83">
        <w:rPr>
          <w:rFonts w:ascii="Calibri" w:hAnsi="Calibri" w:cs="Calibri"/>
          <w:i/>
          <w:sz w:val="24"/>
          <w:szCs w:val="24"/>
        </w:rPr>
        <w:t xml:space="preserve">[Presented by </w:t>
      </w:r>
      <w:r w:rsidR="009A40D1">
        <w:rPr>
          <w:rFonts w:ascii="Calibri" w:hAnsi="Calibri" w:cs="Calibri"/>
          <w:i/>
          <w:sz w:val="24"/>
          <w:szCs w:val="24"/>
        </w:rPr>
        <w:t>Hou, Nan</w:t>
      </w:r>
      <w:r w:rsidRPr="00AF7D83">
        <w:rPr>
          <w:rFonts w:ascii="Calibri" w:hAnsi="Calibri" w:cs="Calibri"/>
          <w:i/>
          <w:sz w:val="24"/>
          <w:szCs w:val="24"/>
        </w:rPr>
        <w:t xml:space="preserve"> (Ericsson, </w:t>
      </w:r>
      <w:r w:rsidR="009A40D1">
        <w:rPr>
          <w:rFonts w:ascii="Calibri" w:hAnsi="Calibri" w:cs="Calibri"/>
          <w:i/>
          <w:sz w:val="24"/>
          <w:szCs w:val="24"/>
        </w:rPr>
        <w:t>PRC</w:t>
      </w:r>
      <w:r w:rsidRPr="00AF7D83">
        <w:rPr>
          <w:rFonts w:ascii="Calibri" w:hAnsi="Calibri" w:cs="Calibri"/>
          <w:i/>
          <w:sz w:val="24"/>
          <w:szCs w:val="24"/>
        </w:rPr>
        <w:t>)]</w:t>
      </w:r>
    </w:p>
    <w:p w14:paraId="622DC9D5" w14:textId="61F6340F" w:rsidR="00D80E35" w:rsidRPr="00FC5D51" w:rsidRDefault="00D80E35" w:rsidP="00D80E35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12</w:t>
      </w:r>
      <w:r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00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>FREE LUNCH (hosted by sponsors)</w:t>
      </w:r>
    </w:p>
    <w:p w14:paraId="11A4D34A" w14:textId="0075C173" w:rsidR="00D80E35" w:rsidRPr="00DF6946" w:rsidRDefault="00D80E35" w:rsidP="00D80E35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lastRenderedPageBreak/>
        <w:t>Reconvene at 1</w:t>
      </w:r>
      <w:r>
        <w:rPr>
          <w:rFonts w:ascii="Calibri" w:hAnsi="Calibri" w:cs="Calibri"/>
          <w:color w:val="17365D" w:themeColor="text2" w:themeShade="BF"/>
          <w:sz w:val="24"/>
          <w:szCs w:val="24"/>
        </w:rPr>
        <w:t>3</w:t>
      </w: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>:</w:t>
      </w:r>
      <w:r w:rsidR="00E422E2">
        <w:rPr>
          <w:rFonts w:ascii="Calibri" w:hAnsi="Calibri" w:cs="Calibri"/>
          <w:color w:val="17365D" w:themeColor="text2" w:themeShade="BF"/>
          <w:sz w:val="24"/>
          <w:szCs w:val="24"/>
        </w:rPr>
        <w:t>30</w:t>
      </w:r>
    </w:p>
    <w:p w14:paraId="45DECE2A" w14:textId="08112594" w:rsidR="000F3428" w:rsidRPr="004724EA" w:rsidRDefault="000F3428" w:rsidP="000F3428">
      <w:pPr>
        <w:pStyle w:val="PlainText"/>
        <w:keepNext/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</w:t>
      </w:r>
      <w:r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30</w:t>
      </w:r>
      <w:r>
        <w:rPr>
          <w:rFonts w:ascii="Calibri" w:hAnsi="Calibri" w:cs="Calibri"/>
          <w:sz w:val="24"/>
          <w:szCs w:val="24"/>
        </w:rPr>
        <w:tab/>
      </w:r>
      <w:r w:rsidR="004759A3">
        <w:rPr>
          <w:rFonts w:ascii="Calibri" w:hAnsi="Calibri" w:cs="Calibri"/>
          <w:b/>
          <w:sz w:val="24"/>
          <w:szCs w:val="24"/>
        </w:rPr>
        <w:t>How to Fi</w:t>
      </w:r>
      <w:r w:rsidR="00E33BAA">
        <w:rPr>
          <w:rFonts w:ascii="Calibri" w:hAnsi="Calibri" w:cs="Calibri"/>
          <w:b/>
          <w:sz w:val="24"/>
          <w:szCs w:val="24"/>
        </w:rPr>
        <w:t>x a Short Channel Problem with AMI and COM Simulation</w:t>
      </w:r>
    </w:p>
    <w:p w14:paraId="0F97E8AB" w14:textId="26C91D58" w:rsidR="000F3428" w:rsidRPr="00D1532B" w:rsidRDefault="00E33BAA" w:rsidP="000F3428">
      <w:pPr>
        <w:pStyle w:val="PlainText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Ye, </w:t>
      </w:r>
      <w:proofErr w:type="spellStart"/>
      <w:r>
        <w:rPr>
          <w:rFonts w:ascii="Calibri" w:hAnsi="Calibri" w:cs="Calibri"/>
          <w:sz w:val="24"/>
          <w:szCs w:val="24"/>
        </w:rPr>
        <w:t>Dongdong</w:t>
      </w:r>
      <w:proofErr w:type="spellEnd"/>
      <w:r>
        <w:rPr>
          <w:rFonts w:ascii="Calibri" w:hAnsi="Calibri" w:cs="Calibri"/>
          <w:sz w:val="24"/>
          <w:szCs w:val="24"/>
        </w:rPr>
        <w:t>; Zhu</w:t>
      </w:r>
      <w:r w:rsidR="005900B1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Shunlin</w:t>
      </w:r>
      <w:proofErr w:type="spellEnd"/>
      <w:r w:rsidR="0021056A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ZTE Corporation, PRC</w:t>
      </w:r>
      <w:r w:rsidR="0021056A">
        <w:rPr>
          <w:rFonts w:ascii="Calibri" w:hAnsi="Calibri" w:cs="Calibri"/>
          <w:sz w:val="24"/>
          <w:szCs w:val="24"/>
        </w:rPr>
        <w:t>)</w:t>
      </w:r>
    </w:p>
    <w:p w14:paraId="1745FE29" w14:textId="70B996F6" w:rsidR="0021056A" w:rsidRPr="00634FAF" w:rsidRDefault="0021056A" w:rsidP="0021056A">
      <w:pPr>
        <w:pStyle w:val="PlainText"/>
        <w:ind w:left="720"/>
        <w:rPr>
          <w:rFonts w:ascii="Calibri" w:hAnsi="Calibri" w:cs="Calibri"/>
          <w:i/>
          <w:sz w:val="24"/>
          <w:szCs w:val="24"/>
        </w:rPr>
      </w:pPr>
      <w:r w:rsidRPr="00AF7D83">
        <w:rPr>
          <w:rFonts w:ascii="Calibri" w:hAnsi="Calibri" w:cs="Calibri"/>
          <w:i/>
          <w:sz w:val="24"/>
          <w:szCs w:val="24"/>
        </w:rPr>
        <w:t xml:space="preserve">[Presented by </w:t>
      </w:r>
      <w:r w:rsidR="00E33BAA" w:rsidRPr="00E33BAA">
        <w:rPr>
          <w:rFonts w:ascii="Calibri" w:hAnsi="Calibri" w:cs="Calibri"/>
          <w:i/>
          <w:sz w:val="24"/>
          <w:szCs w:val="24"/>
        </w:rPr>
        <w:t xml:space="preserve">Ye, </w:t>
      </w:r>
      <w:proofErr w:type="spellStart"/>
      <w:r w:rsidR="00E33BAA" w:rsidRPr="00E33BAA">
        <w:rPr>
          <w:rFonts w:ascii="Calibri" w:hAnsi="Calibri" w:cs="Calibri"/>
          <w:i/>
          <w:sz w:val="24"/>
          <w:szCs w:val="24"/>
        </w:rPr>
        <w:t>Dongdong</w:t>
      </w:r>
      <w:proofErr w:type="spellEnd"/>
      <w:r w:rsidR="00E33BAA" w:rsidRPr="00AF7D83">
        <w:rPr>
          <w:rFonts w:ascii="Calibri" w:hAnsi="Calibri" w:cs="Calibri"/>
          <w:i/>
          <w:sz w:val="24"/>
          <w:szCs w:val="24"/>
        </w:rPr>
        <w:t xml:space="preserve"> </w:t>
      </w:r>
      <w:r w:rsidRPr="00AF7D83">
        <w:rPr>
          <w:rFonts w:ascii="Calibri" w:hAnsi="Calibri" w:cs="Calibri"/>
          <w:i/>
          <w:sz w:val="24"/>
          <w:szCs w:val="24"/>
        </w:rPr>
        <w:t>(</w:t>
      </w:r>
      <w:r w:rsidR="00E33BAA" w:rsidRPr="00E33BAA">
        <w:rPr>
          <w:rFonts w:ascii="Calibri" w:hAnsi="Calibri" w:cs="Calibri"/>
          <w:i/>
          <w:sz w:val="24"/>
          <w:szCs w:val="24"/>
        </w:rPr>
        <w:t>ZTE Corporation, PRC</w:t>
      </w:r>
      <w:r w:rsidRPr="00AF7D83">
        <w:rPr>
          <w:rFonts w:ascii="Calibri" w:hAnsi="Calibri" w:cs="Calibri"/>
          <w:i/>
          <w:sz w:val="24"/>
          <w:szCs w:val="24"/>
        </w:rPr>
        <w:t>)]</w:t>
      </w:r>
    </w:p>
    <w:p w14:paraId="2D59FA3B" w14:textId="75A4E0FF" w:rsidR="004C0C56" w:rsidRPr="004724EA" w:rsidRDefault="004C0C56" w:rsidP="004C0C56">
      <w:pPr>
        <w:pStyle w:val="PlainText"/>
        <w:keepNext/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14</w:t>
      </w:r>
      <w:r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Celestica 112G SI Channel Study for 800G Switch</w:t>
      </w:r>
    </w:p>
    <w:p w14:paraId="6FE178EE" w14:textId="7AE234DC" w:rsidR="004C0C56" w:rsidRPr="00D1532B" w:rsidRDefault="004C0C56" w:rsidP="004C0C56">
      <w:pPr>
        <w:pStyle w:val="PlainText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Shi, Bowen; Feng, Sophia</w:t>
      </w:r>
      <w:r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Celestica, PRC</w:t>
      </w:r>
      <w:r>
        <w:rPr>
          <w:rFonts w:ascii="Calibri" w:hAnsi="Calibri" w:cs="Calibri"/>
          <w:sz w:val="24"/>
          <w:szCs w:val="24"/>
        </w:rPr>
        <w:t>)</w:t>
      </w:r>
    </w:p>
    <w:p w14:paraId="37E94373" w14:textId="33286CDD" w:rsidR="004C0C56" w:rsidRPr="00BE7E21" w:rsidRDefault="004C0C56" w:rsidP="004C0C56">
      <w:pPr>
        <w:pStyle w:val="PlainText"/>
        <w:ind w:firstLine="720"/>
        <w:rPr>
          <w:rFonts w:ascii="Calibri" w:hAnsi="Calibri" w:cs="Calibri"/>
          <w:i/>
          <w:sz w:val="24"/>
          <w:szCs w:val="24"/>
        </w:rPr>
      </w:pPr>
      <w:r w:rsidRPr="00BE7E21">
        <w:rPr>
          <w:rFonts w:ascii="Calibri" w:hAnsi="Calibri" w:cs="Calibri"/>
          <w:i/>
          <w:sz w:val="24"/>
          <w:szCs w:val="24"/>
        </w:rPr>
        <w:t xml:space="preserve">[Presented by </w:t>
      </w:r>
      <w:r>
        <w:rPr>
          <w:rFonts w:ascii="Calibri" w:hAnsi="Calibri" w:cs="Calibri"/>
          <w:i/>
          <w:sz w:val="24"/>
          <w:szCs w:val="24"/>
        </w:rPr>
        <w:t>Shi, Bowen</w:t>
      </w:r>
      <w:r w:rsidRPr="00BE7E21">
        <w:rPr>
          <w:rFonts w:ascii="Calibri" w:hAnsi="Calibri" w:cs="Calibri"/>
          <w:i/>
          <w:sz w:val="24"/>
          <w:szCs w:val="24"/>
        </w:rPr>
        <w:t xml:space="preserve"> (</w:t>
      </w:r>
      <w:r>
        <w:rPr>
          <w:rFonts w:ascii="Calibri" w:hAnsi="Calibri" w:cs="Calibri"/>
          <w:i/>
          <w:sz w:val="24"/>
          <w:szCs w:val="24"/>
        </w:rPr>
        <w:t>Celestica, PRC</w:t>
      </w:r>
      <w:r w:rsidRPr="00BE7E21">
        <w:rPr>
          <w:rFonts w:ascii="Calibri" w:hAnsi="Calibri" w:cs="Calibri"/>
          <w:i/>
          <w:sz w:val="24"/>
          <w:szCs w:val="24"/>
        </w:rPr>
        <w:t>)]</w:t>
      </w:r>
    </w:p>
    <w:p w14:paraId="0912A134" w14:textId="4AC24BBD" w:rsidR="0021056A" w:rsidRPr="004724EA" w:rsidRDefault="0021056A" w:rsidP="0021056A">
      <w:pPr>
        <w:pStyle w:val="PlainText"/>
        <w:keepNext/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14</w:t>
      </w:r>
      <w:r w:rsidRPr="004724EA">
        <w:rPr>
          <w:rFonts w:ascii="Calibri" w:hAnsi="Calibri" w:cs="Calibri"/>
          <w:sz w:val="24"/>
          <w:szCs w:val="24"/>
        </w:rPr>
        <w:t>:</w:t>
      </w:r>
      <w:r w:rsidR="004C0C56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Channel Simulation Over DDR4/5 and Above</w:t>
      </w:r>
    </w:p>
    <w:p w14:paraId="30BF038F" w14:textId="5366D6C3" w:rsidR="0021056A" w:rsidRDefault="0021056A" w:rsidP="0021056A">
      <w:pPr>
        <w:pStyle w:val="PlainText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Keshavan*,</w:t>
      </w:r>
      <w:r w:rsidR="004C0C56">
        <w:rPr>
          <w:rFonts w:ascii="Calibri" w:hAnsi="Calibri" w:cs="Calibri"/>
          <w:sz w:val="24"/>
          <w:szCs w:val="24"/>
        </w:rPr>
        <w:t xml:space="preserve"> </w:t>
      </w:r>
      <w:r w:rsidR="004C0C56">
        <w:rPr>
          <w:rFonts w:ascii="Calibri" w:hAnsi="Calibri" w:cs="Calibri"/>
          <w:sz w:val="24"/>
          <w:szCs w:val="24"/>
        </w:rPr>
        <w:t>Kumar</w:t>
      </w:r>
      <w:r w:rsidR="004C0C56">
        <w:rPr>
          <w:rFonts w:ascii="Calibri" w:hAnsi="Calibri" w:cs="Calibri"/>
          <w:sz w:val="24"/>
          <w:szCs w:val="24"/>
        </w:rPr>
        <w:t>;</w:t>
      </w:r>
      <w:r>
        <w:rPr>
          <w:rFonts w:ascii="Calibri" w:hAnsi="Calibri" w:cs="Calibri"/>
          <w:sz w:val="24"/>
          <w:szCs w:val="24"/>
        </w:rPr>
        <w:t xml:space="preserve"> Varma*,</w:t>
      </w:r>
      <w:r w:rsidR="004C0C56">
        <w:rPr>
          <w:rFonts w:ascii="Calibri" w:hAnsi="Calibri" w:cs="Calibri"/>
          <w:sz w:val="24"/>
          <w:szCs w:val="24"/>
        </w:rPr>
        <w:t xml:space="preserve"> Ambrish;</w:t>
      </w:r>
      <w:r>
        <w:rPr>
          <w:rFonts w:ascii="Calibri" w:hAnsi="Calibri" w:cs="Calibri"/>
          <w:sz w:val="24"/>
          <w:szCs w:val="24"/>
        </w:rPr>
        <w:t xml:space="preserve"> </w:t>
      </w:r>
      <w:r w:rsidR="004C0C56">
        <w:rPr>
          <w:rFonts w:ascii="Calibri" w:hAnsi="Calibri" w:cs="Calibri"/>
          <w:sz w:val="24"/>
          <w:szCs w:val="24"/>
        </w:rPr>
        <w:t>Wil</w:t>
      </w:r>
      <w:r>
        <w:rPr>
          <w:rFonts w:ascii="Calibri" w:hAnsi="Calibri" w:cs="Calibri"/>
          <w:sz w:val="24"/>
          <w:szCs w:val="24"/>
        </w:rPr>
        <w:t xml:space="preserve">lis*, </w:t>
      </w:r>
      <w:r w:rsidR="004C0C56">
        <w:rPr>
          <w:rFonts w:ascii="Calibri" w:hAnsi="Calibri" w:cs="Calibri"/>
          <w:sz w:val="24"/>
          <w:szCs w:val="24"/>
        </w:rPr>
        <w:t xml:space="preserve">Ken; </w:t>
      </w:r>
      <w:r>
        <w:rPr>
          <w:rFonts w:ascii="Calibri" w:hAnsi="Calibri" w:cs="Calibri"/>
          <w:sz w:val="24"/>
          <w:szCs w:val="24"/>
        </w:rPr>
        <w:t>Liang**</w:t>
      </w:r>
      <w:r w:rsidR="004C0C56">
        <w:rPr>
          <w:rFonts w:ascii="Calibri" w:hAnsi="Calibri" w:cs="Calibri"/>
          <w:sz w:val="24"/>
          <w:szCs w:val="24"/>
        </w:rPr>
        <w:t>, Skipper</w:t>
      </w:r>
    </w:p>
    <w:p w14:paraId="2ABEFC1E" w14:textId="27F6DFDB" w:rsidR="0021056A" w:rsidRPr="00D1532B" w:rsidRDefault="0021056A" w:rsidP="0021056A">
      <w:pPr>
        <w:pStyle w:val="PlainText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(Cadence Design Systems, *USA, **</w:t>
      </w:r>
      <w:r w:rsidR="004C0C56">
        <w:rPr>
          <w:rFonts w:ascii="Calibri" w:hAnsi="Calibri" w:cs="Calibri"/>
          <w:sz w:val="24"/>
          <w:szCs w:val="24"/>
        </w:rPr>
        <w:t>ROC</w:t>
      </w:r>
      <w:r>
        <w:rPr>
          <w:rFonts w:ascii="Calibri" w:hAnsi="Calibri" w:cs="Calibri"/>
          <w:sz w:val="24"/>
          <w:szCs w:val="24"/>
        </w:rPr>
        <w:t>)</w:t>
      </w:r>
    </w:p>
    <w:p w14:paraId="7BDAD586" w14:textId="5599EA44" w:rsidR="0021056A" w:rsidRPr="00634FAF" w:rsidRDefault="0021056A" w:rsidP="0021056A">
      <w:pPr>
        <w:pStyle w:val="PlainText"/>
        <w:ind w:left="720"/>
        <w:rPr>
          <w:rFonts w:ascii="Calibri" w:hAnsi="Calibri" w:cs="Calibri"/>
          <w:i/>
          <w:sz w:val="24"/>
          <w:szCs w:val="24"/>
        </w:rPr>
      </w:pPr>
      <w:r w:rsidRPr="00AF7D83">
        <w:rPr>
          <w:rFonts w:ascii="Calibri" w:hAnsi="Calibri" w:cs="Calibri"/>
          <w:i/>
          <w:sz w:val="24"/>
          <w:szCs w:val="24"/>
        </w:rPr>
        <w:t xml:space="preserve">[Presented by </w:t>
      </w:r>
      <w:r>
        <w:rPr>
          <w:rFonts w:ascii="Calibri" w:hAnsi="Calibri" w:cs="Calibri"/>
          <w:i/>
          <w:sz w:val="24"/>
          <w:szCs w:val="24"/>
        </w:rPr>
        <w:t>Skipper Liang</w:t>
      </w:r>
      <w:r w:rsidRPr="00AF7D83">
        <w:rPr>
          <w:rFonts w:ascii="Calibri" w:hAnsi="Calibri" w:cs="Calibri"/>
          <w:i/>
          <w:sz w:val="24"/>
          <w:szCs w:val="24"/>
        </w:rPr>
        <w:t xml:space="preserve"> (</w:t>
      </w:r>
      <w:r>
        <w:rPr>
          <w:rFonts w:ascii="Calibri" w:hAnsi="Calibri" w:cs="Calibri"/>
          <w:i/>
          <w:sz w:val="24"/>
          <w:szCs w:val="24"/>
        </w:rPr>
        <w:t xml:space="preserve">Cadence Design Systems, </w:t>
      </w:r>
      <w:r w:rsidR="004C0C56">
        <w:rPr>
          <w:rFonts w:ascii="Calibri" w:hAnsi="Calibri" w:cs="Calibri"/>
          <w:i/>
          <w:sz w:val="24"/>
          <w:szCs w:val="24"/>
        </w:rPr>
        <w:t>ROC</w:t>
      </w:r>
      <w:r w:rsidRPr="00AF7D83">
        <w:rPr>
          <w:rFonts w:ascii="Calibri" w:hAnsi="Calibri" w:cs="Calibri"/>
          <w:i/>
          <w:sz w:val="24"/>
          <w:szCs w:val="24"/>
        </w:rPr>
        <w:t>)]</w:t>
      </w:r>
    </w:p>
    <w:p w14:paraId="01635581" w14:textId="61814E9C" w:rsidR="0021056A" w:rsidRPr="0096474E" w:rsidRDefault="0021056A" w:rsidP="0021056A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15</w:t>
      </w:r>
      <w:r w:rsidRPr="004724EA">
        <w:rPr>
          <w:rFonts w:ascii="Calibri" w:hAnsi="Calibri" w:cs="Calibri"/>
          <w:sz w:val="24"/>
          <w:szCs w:val="24"/>
        </w:rPr>
        <w:t>:</w:t>
      </w:r>
      <w:r w:rsidR="004C0C56">
        <w:rPr>
          <w:rFonts w:ascii="Calibri" w:hAnsi="Calibri" w:cs="Calibri"/>
          <w:sz w:val="24"/>
          <w:szCs w:val="24"/>
        </w:rPr>
        <w:t>05</w:t>
      </w:r>
      <w:r>
        <w:rPr>
          <w:rFonts w:ascii="Calibri" w:hAnsi="Calibri" w:cs="Calibri"/>
          <w:sz w:val="24"/>
          <w:szCs w:val="24"/>
        </w:rPr>
        <w:tab/>
      </w:r>
      <w:r w:rsidRPr="0096474E">
        <w:rPr>
          <w:rFonts w:ascii="Calibri" w:hAnsi="Calibri" w:cs="Calibri"/>
          <w:b/>
          <w:sz w:val="24"/>
          <w:szCs w:val="24"/>
        </w:rPr>
        <w:t>CONCLUDING ITEMS</w:t>
      </w:r>
    </w:p>
    <w:p w14:paraId="5AD3DCC0" w14:textId="12491D80" w:rsidR="0021056A" w:rsidRDefault="0021056A" w:rsidP="0021056A">
      <w:pPr>
        <w:pStyle w:val="PlainText"/>
        <w:spacing w:before="1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15</w:t>
      </w:r>
      <w:r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1</w:t>
      </w:r>
      <w:r w:rsidR="004C0C56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ab/>
      </w:r>
      <w:r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END OF </w:t>
      </w: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IBIS SUMMIT </w:t>
      </w:r>
      <w:r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MEETING </w:t>
      </w:r>
    </w:p>
    <w:p w14:paraId="287C3438" w14:textId="6B98C045" w:rsidR="00C32F43" w:rsidRPr="00DF6946" w:rsidRDefault="00C32F43" w:rsidP="00C32F43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>
        <w:rPr>
          <w:rFonts w:ascii="Calibri" w:hAnsi="Calibri" w:cs="Calibri"/>
          <w:color w:val="17365D" w:themeColor="text2" w:themeShade="BF"/>
          <w:sz w:val="24"/>
          <w:szCs w:val="24"/>
        </w:rPr>
        <w:t>Thank you for your participation</w:t>
      </w:r>
    </w:p>
    <w:p w14:paraId="5A342A1F" w14:textId="2D8FE15E" w:rsidR="00AF7D83" w:rsidRPr="00FC5D51" w:rsidRDefault="00AF7D83" w:rsidP="00AF7D83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21056A">
        <w:rPr>
          <w:rFonts w:ascii="Calibri" w:hAnsi="Calibri" w:cs="Calibri"/>
          <w:sz w:val="24"/>
          <w:szCs w:val="24"/>
        </w:rPr>
        <w:t>5</w:t>
      </w:r>
      <w:r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1</w:t>
      </w:r>
      <w:r w:rsidR="004C0C56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ab/>
      </w:r>
      <w:r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>BREAK</w:t>
      </w:r>
    </w:p>
    <w:p w14:paraId="14E0F5D0" w14:textId="77777777" w:rsidR="0021056A" w:rsidRDefault="0021056A" w:rsidP="0021056A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150AF5">
        <w:rPr>
          <w:rFonts w:ascii="Calibri" w:hAnsi="Calibri" w:cs="Calibri"/>
          <w:color w:val="17365D" w:themeColor="text2" w:themeShade="BF"/>
          <w:sz w:val="24"/>
          <w:szCs w:val="24"/>
        </w:rPr>
        <w:t>Refreshments and Vendor Tables</w:t>
      </w:r>
    </w:p>
    <w:p w14:paraId="4E1E0D86" w14:textId="508D42F6" w:rsidR="0021056A" w:rsidRPr="00C32F43" w:rsidRDefault="0021056A" w:rsidP="0021056A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15</w:t>
      </w:r>
      <w:r w:rsidRPr="004724EA">
        <w:rPr>
          <w:rFonts w:ascii="Calibri" w:hAnsi="Calibri" w:cs="Calibri"/>
          <w:sz w:val="24"/>
          <w:szCs w:val="24"/>
        </w:rPr>
        <w:t>:</w:t>
      </w:r>
      <w:r w:rsidR="00C32F43">
        <w:rPr>
          <w:rFonts w:ascii="Calibri" w:hAnsi="Calibri" w:cs="Calibri"/>
          <w:sz w:val="24"/>
          <w:szCs w:val="24"/>
        </w:rPr>
        <w:t>3</w:t>
      </w:r>
      <w:r w:rsidR="004C0C56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ab/>
      </w:r>
      <w:r w:rsidRPr="00C32F43">
        <w:rPr>
          <w:rFonts w:ascii="Calibri" w:hAnsi="Calibri" w:cs="Calibri"/>
          <w:b/>
          <w:sz w:val="24"/>
          <w:szCs w:val="24"/>
        </w:rPr>
        <w:t>VENDOR PRESENTATIONS, MODERATOR</w:t>
      </w:r>
    </w:p>
    <w:p w14:paraId="6268EAC6" w14:textId="441866C4" w:rsidR="0021056A" w:rsidRDefault="0021056A" w:rsidP="0021056A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Lance Wang</w:t>
      </w:r>
      <w:r w:rsidRPr="0048027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(Vice-chair, IBIS Open Forum)</w:t>
      </w:r>
    </w:p>
    <w:p w14:paraId="13EF4C18" w14:textId="5E46EFC3" w:rsidR="0021056A" w:rsidRPr="00DF6946" w:rsidRDefault="0021056A" w:rsidP="0021056A">
      <w:pPr>
        <w:pStyle w:val="PlainText"/>
        <w:ind w:firstLine="720"/>
        <w:rPr>
          <w:rFonts w:ascii="Calibri" w:hAnsi="Calibri" w:cs="Calibri"/>
          <w:i/>
          <w:sz w:val="24"/>
          <w:szCs w:val="24"/>
        </w:rPr>
      </w:pPr>
      <w:r w:rsidRPr="0048027B"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>Zuken, USA</w:t>
      </w:r>
      <w:r w:rsidRPr="0048027B">
        <w:rPr>
          <w:rFonts w:ascii="Calibri" w:hAnsi="Calibri" w:cs="Calibri"/>
          <w:sz w:val="24"/>
          <w:szCs w:val="24"/>
        </w:rPr>
        <w:t>)</w:t>
      </w:r>
    </w:p>
    <w:p w14:paraId="593E0F2E" w14:textId="7435E775" w:rsidR="00240D92" w:rsidRDefault="00886516" w:rsidP="009C1FB2">
      <w:pPr>
        <w:pStyle w:val="PlainText"/>
        <w:spacing w:before="1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4C0C56">
        <w:rPr>
          <w:rFonts w:ascii="Calibri" w:hAnsi="Calibri" w:cs="Calibri"/>
          <w:sz w:val="24"/>
          <w:szCs w:val="24"/>
        </w:rPr>
        <w:t>7</w:t>
      </w:r>
      <w:r w:rsidR="00410F82" w:rsidRPr="004724EA">
        <w:rPr>
          <w:rFonts w:ascii="Calibri" w:hAnsi="Calibri" w:cs="Calibri"/>
          <w:sz w:val="24"/>
          <w:szCs w:val="24"/>
        </w:rPr>
        <w:t>:</w:t>
      </w:r>
      <w:r w:rsidR="004C0C56">
        <w:rPr>
          <w:rFonts w:ascii="Calibri" w:hAnsi="Calibri" w:cs="Calibri"/>
          <w:sz w:val="24"/>
          <w:szCs w:val="24"/>
        </w:rPr>
        <w:t>3</w:t>
      </w:r>
      <w:r w:rsidR="0048027B">
        <w:rPr>
          <w:rFonts w:ascii="Calibri" w:hAnsi="Calibri" w:cs="Calibri"/>
          <w:sz w:val="24"/>
          <w:szCs w:val="24"/>
        </w:rPr>
        <w:t>0</w:t>
      </w:r>
      <w:r w:rsidR="0096474E">
        <w:rPr>
          <w:rFonts w:ascii="Calibri" w:hAnsi="Calibri" w:cs="Calibri"/>
          <w:sz w:val="24"/>
          <w:szCs w:val="24"/>
        </w:rPr>
        <w:tab/>
      </w:r>
      <w:r w:rsidR="00410F82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END OF </w:t>
      </w:r>
      <w:r w:rsidR="00C32F43">
        <w:rPr>
          <w:rFonts w:ascii="Calibri" w:hAnsi="Calibri" w:cs="Calibri"/>
          <w:b/>
          <w:color w:val="984806" w:themeColor="accent6" w:themeShade="80"/>
          <w:sz w:val="24"/>
          <w:szCs w:val="24"/>
        </w:rPr>
        <w:t>VENDOR PRESENTATIONS</w:t>
      </w:r>
      <w:r w:rsidR="00410F82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 </w:t>
      </w:r>
    </w:p>
    <w:p w14:paraId="3CD935E5" w14:textId="6B064237" w:rsidR="007F208B" w:rsidRPr="003E0D51" w:rsidRDefault="003E2A06" w:rsidP="003E0D51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3F57864" wp14:editId="75AB3DD6">
            <wp:simplePos x="0" y="0"/>
            <wp:positionH relativeFrom="column">
              <wp:align>center</wp:align>
            </wp:positionH>
            <wp:positionV relativeFrom="paragraph">
              <wp:posOffset>1382395</wp:posOffset>
            </wp:positionV>
            <wp:extent cx="1627632" cy="1216152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is_new_960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632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208B" w:rsidRPr="00ED6E1A">
        <w:rPr>
          <w:rFonts w:ascii="Calibri" w:hAnsi="Calibri" w:cs="Calibri"/>
          <w:color w:val="17365D" w:themeColor="text2" w:themeShade="BF"/>
          <w:sz w:val="24"/>
          <w:szCs w:val="24"/>
        </w:rPr>
        <w:t xml:space="preserve">Thank you </w:t>
      </w:r>
      <w:r w:rsidR="00C32F43">
        <w:rPr>
          <w:rFonts w:ascii="Calibri" w:hAnsi="Calibri" w:cs="Calibri"/>
          <w:color w:val="17365D" w:themeColor="text2" w:themeShade="BF"/>
          <w:sz w:val="24"/>
          <w:szCs w:val="24"/>
        </w:rPr>
        <w:t>to our sponsors</w:t>
      </w:r>
    </w:p>
    <w:sectPr w:rsidR="007F208B" w:rsidRPr="003E0D51" w:rsidSect="00240D9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B6DCD"/>
    <w:multiLevelType w:val="hybridMultilevel"/>
    <w:tmpl w:val="803861FA"/>
    <w:lvl w:ilvl="0" w:tplc="7ABE41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207821"/>
    <w:multiLevelType w:val="hybridMultilevel"/>
    <w:tmpl w:val="D986A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7C314F"/>
    <w:multiLevelType w:val="hybridMultilevel"/>
    <w:tmpl w:val="36408D5A"/>
    <w:lvl w:ilvl="0" w:tplc="7ABE41F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2030B5B"/>
    <w:multiLevelType w:val="hybridMultilevel"/>
    <w:tmpl w:val="C8309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41B"/>
    <w:rsid w:val="00010A5D"/>
    <w:rsid w:val="00034A61"/>
    <w:rsid w:val="000C3B71"/>
    <w:rsid w:val="000C3DC6"/>
    <w:rsid w:val="000F3428"/>
    <w:rsid w:val="0014506E"/>
    <w:rsid w:val="00150AF5"/>
    <w:rsid w:val="001A6C5A"/>
    <w:rsid w:val="001B3070"/>
    <w:rsid w:val="001B3FFB"/>
    <w:rsid w:val="0021056A"/>
    <w:rsid w:val="00210E22"/>
    <w:rsid w:val="00240D92"/>
    <w:rsid w:val="00263DA9"/>
    <w:rsid w:val="002A61FE"/>
    <w:rsid w:val="003512DD"/>
    <w:rsid w:val="003643A7"/>
    <w:rsid w:val="003E0D51"/>
    <w:rsid w:val="003E2A06"/>
    <w:rsid w:val="0040132A"/>
    <w:rsid w:val="00410F82"/>
    <w:rsid w:val="004724EA"/>
    <w:rsid w:val="004759A3"/>
    <w:rsid w:val="0048027B"/>
    <w:rsid w:val="004C0C56"/>
    <w:rsid w:val="004D541B"/>
    <w:rsid w:val="005900B1"/>
    <w:rsid w:val="00592253"/>
    <w:rsid w:val="005F560F"/>
    <w:rsid w:val="00634FAF"/>
    <w:rsid w:val="00646706"/>
    <w:rsid w:val="006B3AF4"/>
    <w:rsid w:val="0070481B"/>
    <w:rsid w:val="00713A63"/>
    <w:rsid w:val="00750B59"/>
    <w:rsid w:val="0077298A"/>
    <w:rsid w:val="007C09DB"/>
    <w:rsid w:val="007C307C"/>
    <w:rsid w:val="007E4699"/>
    <w:rsid w:val="007F208B"/>
    <w:rsid w:val="00816554"/>
    <w:rsid w:val="00824F88"/>
    <w:rsid w:val="0084727F"/>
    <w:rsid w:val="008729D5"/>
    <w:rsid w:val="00886516"/>
    <w:rsid w:val="00886EA6"/>
    <w:rsid w:val="008E3DB6"/>
    <w:rsid w:val="00905D8A"/>
    <w:rsid w:val="00930AA5"/>
    <w:rsid w:val="0096474E"/>
    <w:rsid w:val="009732F7"/>
    <w:rsid w:val="009A40D1"/>
    <w:rsid w:val="009B19EC"/>
    <w:rsid w:val="009C1FB2"/>
    <w:rsid w:val="00AF7D83"/>
    <w:rsid w:val="00B54F49"/>
    <w:rsid w:val="00B8179A"/>
    <w:rsid w:val="00B90EE9"/>
    <w:rsid w:val="00BA7453"/>
    <w:rsid w:val="00BE7E21"/>
    <w:rsid w:val="00C32F43"/>
    <w:rsid w:val="00C34956"/>
    <w:rsid w:val="00C41E19"/>
    <w:rsid w:val="00C55385"/>
    <w:rsid w:val="00CB6DED"/>
    <w:rsid w:val="00CE2E12"/>
    <w:rsid w:val="00CF6BE0"/>
    <w:rsid w:val="00D1532B"/>
    <w:rsid w:val="00D265D4"/>
    <w:rsid w:val="00D76C2D"/>
    <w:rsid w:val="00D80E35"/>
    <w:rsid w:val="00D92C52"/>
    <w:rsid w:val="00DF0403"/>
    <w:rsid w:val="00DF6946"/>
    <w:rsid w:val="00E226B0"/>
    <w:rsid w:val="00E33BAA"/>
    <w:rsid w:val="00E422E2"/>
    <w:rsid w:val="00E870A4"/>
    <w:rsid w:val="00ED6E1A"/>
    <w:rsid w:val="00EF5118"/>
    <w:rsid w:val="00FA7692"/>
    <w:rsid w:val="00FC5D51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92915"/>
  <w15:docId w15:val="{A93373E5-6819-4507-89D8-3D914873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40D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0D9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3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Randy Wolff (rrwolff)</cp:lastModifiedBy>
  <cp:revision>21</cp:revision>
  <cp:lastPrinted>2019-10-24T03:12:00Z</cp:lastPrinted>
  <dcterms:created xsi:type="dcterms:W3CDTF">2018-11-03T16:12:00Z</dcterms:created>
  <dcterms:modified xsi:type="dcterms:W3CDTF">2019-10-24T03:26:00Z</dcterms:modified>
</cp:coreProperties>
</file>