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BD54" w14:textId="77777777" w:rsidR="002F1735" w:rsidRDefault="00DB1CB3" w:rsidP="000411CE">
      <w:pPr>
        <w:ind w:right="720"/>
        <w:jc w:val="center"/>
        <w:rPr>
          <w:rFonts w:ascii="Georgia" w:hAnsi="Georgia"/>
          <w:b/>
          <w:bCs/>
          <w:color w:val="2F5496" w:themeColor="accent1" w:themeShade="BF"/>
          <w:sz w:val="36"/>
          <w:szCs w:val="36"/>
        </w:rPr>
      </w:pPr>
      <w:bookmarkStart w:id="0" w:name="OLE_LINK4"/>
      <w:r w:rsidRPr="00DB1CB3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2CB56E3" wp14:editId="0B232B24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1268730" cy="951230"/>
            <wp:effectExtent l="0" t="0" r="0" b="0"/>
            <wp:wrapSquare wrapText="bothSides"/>
            <wp:docPr id="1" name="Picture 1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8AE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Virtual</w:t>
      </w:r>
      <w:r w:rsidR="004120BA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</w:t>
      </w:r>
      <w:r w:rsidR="002F1735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IBIS </w:t>
      </w:r>
      <w:r w:rsidR="00D32A7E" w:rsidRPr="00DB1CB3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Summit</w:t>
      </w:r>
      <w:r w:rsidR="000411CE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</w:t>
      </w:r>
    </w:p>
    <w:p w14:paraId="2E4973C4" w14:textId="2A915DEF" w:rsidR="00D32A7E" w:rsidRPr="00DB1CB3" w:rsidRDefault="002F1735" w:rsidP="00B2152C">
      <w:pPr>
        <w:ind w:right="720"/>
        <w:jc w:val="center"/>
        <w:rPr>
          <w:rFonts w:ascii="Georgia" w:hAnsi="Georgia"/>
          <w:b/>
          <w:bCs/>
          <w:color w:val="2F5496" w:themeColor="accent1" w:themeShade="BF"/>
          <w:sz w:val="36"/>
          <w:szCs w:val="36"/>
        </w:rPr>
      </w:pPr>
      <w:r>
        <w:rPr>
          <w:rFonts w:ascii="Georgia" w:hAnsi="Georgia"/>
          <w:b/>
          <w:bCs/>
          <w:color w:val="2F5496" w:themeColor="accent1" w:themeShade="BF"/>
          <w:sz w:val="36"/>
          <w:szCs w:val="36"/>
        </w:rPr>
        <w:t>IEEE SPI</w:t>
      </w:r>
      <w:r w:rsidR="004120BA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202</w:t>
      </w:r>
      <w:r w:rsidR="002B38AE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2</w:t>
      </w:r>
      <w:r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Workshop</w:t>
      </w:r>
    </w:p>
    <w:p w14:paraId="00AFCAC9" w14:textId="4F615003" w:rsidR="00D32A7E" w:rsidRPr="00B2152C" w:rsidRDefault="002F1735" w:rsidP="00B2152C">
      <w:pPr>
        <w:ind w:right="720"/>
        <w:jc w:val="center"/>
        <w:rPr>
          <w:rFonts w:ascii="Georgia" w:hAnsi="Georgia"/>
          <w:b/>
          <w:bCs/>
          <w:color w:val="2F5496" w:themeColor="accent1" w:themeShade="BF"/>
          <w:sz w:val="32"/>
          <w:szCs w:val="32"/>
        </w:rPr>
      </w:pPr>
      <w:r w:rsidRPr="00B2152C">
        <w:rPr>
          <w:rFonts w:ascii="Georgia" w:hAnsi="Georgia"/>
          <w:b/>
          <w:bCs/>
          <w:color w:val="2F5496" w:themeColor="accent1" w:themeShade="BF"/>
          <w:sz w:val="28"/>
          <w:szCs w:val="28"/>
        </w:rPr>
        <w:t>May</w:t>
      </w:r>
      <w:r w:rsidR="002B38AE" w:rsidRPr="00B2152C">
        <w:rPr>
          <w:rFonts w:ascii="Georgia" w:hAnsi="Georgia"/>
          <w:b/>
          <w:bCs/>
          <w:color w:val="2F5496" w:themeColor="accent1" w:themeShade="BF"/>
          <w:sz w:val="28"/>
          <w:szCs w:val="28"/>
        </w:rPr>
        <w:t xml:space="preserve"> </w:t>
      </w:r>
      <w:r w:rsidRPr="00B2152C">
        <w:rPr>
          <w:rFonts w:ascii="Georgia" w:hAnsi="Georgia"/>
          <w:b/>
          <w:bCs/>
          <w:color w:val="2F5496" w:themeColor="accent1" w:themeShade="BF"/>
          <w:sz w:val="28"/>
          <w:szCs w:val="28"/>
        </w:rPr>
        <w:t>26</w:t>
      </w:r>
      <w:r w:rsidR="002B38AE" w:rsidRPr="00B2152C">
        <w:rPr>
          <w:rFonts w:ascii="Georgia" w:hAnsi="Georgia"/>
          <w:b/>
          <w:bCs/>
          <w:color w:val="2F5496" w:themeColor="accent1" w:themeShade="BF"/>
          <w:sz w:val="28"/>
          <w:szCs w:val="28"/>
        </w:rPr>
        <w:t>, 2022</w:t>
      </w:r>
      <w:r w:rsidR="00D32A7E" w:rsidRPr="00B2152C">
        <w:rPr>
          <w:rFonts w:ascii="Georgia" w:hAnsi="Georgia"/>
          <w:b/>
          <w:bCs/>
          <w:color w:val="2F5496" w:themeColor="accent1" w:themeShade="BF"/>
          <w:sz w:val="32"/>
          <w:szCs w:val="32"/>
        </w:rPr>
        <w:br/>
      </w:r>
    </w:p>
    <w:p w14:paraId="58B08662" w14:textId="3A4821CF" w:rsidR="00D32A7E" w:rsidRPr="00B2152C" w:rsidRDefault="00D32A7E" w:rsidP="00B2152C">
      <w:pPr>
        <w:ind w:right="720"/>
        <w:jc w:val="center"/>
        <w:rPr>
          <w:rFonts w:ascii="Georgia" w:hAnsi="Georgia"/>
          <w:b/>
          <w:bCs/>
          <w:color w:val="2F5496" w:themeColor="accent1" w:themeShade="BF"/>
          <w:sz w:val="36"/>
          <w:szCs w:val="36"/>
        </w:rPr>
      </w:pPr>
      <w:r w:rsidRPr="00B2152C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Agenda</w:t>
      </w:r>
    </w:p>
    <w:p w14:paraId="7C45E76D" w14:textId="0F197024" w:rsidR="00D159B2" w:rsidRPr="00D159B2" w:rsidRDefault="00D159B2" w:rsidP="00D159B2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OLE_LINK9"/>
      <w:r w:rsidRPr="00D159B2">
        <w:rPr>
          <w:rFonts w:ascii="Times New Roman" w:hAnsi="Times New Roman" w:cs="Times New Roman"/>
          <w:color w:val="000000"/>
          <w:sz w:val="24"/>
          <w:szCs w:val="24"/>
        </w:rPr>
        <w:t xml:space="preserve">All times </w:t>
      </w:r>
      <w:r w:rsidR="002F1735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Pr="00D159B2"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8280"/>
      </w:tblGrid>
      <w:tr w:rsidR="00EA780F" w:rsidRPr="00317B2C" w14:paraId="193CBFEB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66C9C" w14:textId="00D6650A" w:rsidR="00EA780F" w:rsidRDefault="002F1735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14:paraId="523D1E82" w14:textId="77777777" w:rsidR="002B38AE" w:rsidRDefault="002B38A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97E2F2" w14:textId="58553C66" w:rsidR="002B38AE" w:rsidRPr="00A40836" w:rsidRDefault="002F1735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16:10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095ED" w14:textId="2EDC4B28" w:rsidR="002B38AE" w:rsidRDefault="008835D1" w:rsidP="00D01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SIGN</w:t>
            </w:r>
            <w:r w:rsidR="00D0133D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IN</w:t>
            </w:r>
          </w:p>
          <w:p w14:paraId="4C85D66B" w14:textId="77777777" w:rsidR="002B38AE" w:rsidRDefault="002B38AE" w:rsidP="00D013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</w:p>
          <w:p w14:paraId="05B349F2" w14:textId="59551034" w:rsidR="00D0133D" w:rsidRDefault="002B38AE" w:rsidP="00D01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Welcome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33D" w:rsidRPr="00A40836">
              <w:rPr>
                <w:rFonts w:ascii="Times New Roman" w:hAnsi="Times New Roman" w:cs="Times New Roman"/>
                <w:sz w:val="24"/>
                <w:szCs w:val="24"/>
              </w:rPr>
              <w:t>Randy Wolff (Micron Technology</w:t>
            </w:r>
            <w:r w:rsidR="00D0133D"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="00D0133D" w:rsidRPr="00A40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EA0E8A" w14:textId="4A287C77" w:rsidR="00EA780F" w:rsidRPr="00A40836" w:rsidRDefault="00D0133D" w:rsidP="00D0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D159B2" w:rsidRPr="00317B2C" w14:paraId="63A797E4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5CF47B" w14:textId="4A3C0B0A" w:rsidR="00D159B2" w:rsidRDefault="002F1735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3FA7BC" w14:textId="3D578EEA" w:rsidR="00D159B2" w:rsidRDefault="00C13237" w:rsidP="00D1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015B0" w:rsidRPr="004B5C6B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IBIS Chair’s Report</w:t>
              </w:r>
            </w:hyperlink>
            <w:r w:rsidR="004015B0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5B0" w:rsidRPr="00A40836">
              <w:rPr>
                <w:rFonts w:ascii="Times New Roman" w:hAnsi="Times New Roman" w:cs="Times New Roman"/>
                <w:sz w:val="24"/>
                <w:szCs w:val="24"/>
              </w:rPr>
              <w:br/>
              <w:t>Randy Wolff (Micron Technology</w:t>
            </w:r>
            <w:r w:rsidR="004015B0"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="004015B0" w:rsidRPr="00A40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1BCD81" w14:textId="440F9FC2" w:rsidR="004015B0" w:rsidRPr="004015B0" w:rsidRDefault="004015B0" w:rsidP="00D159B2">
            <w:pPr>
              <w:spacing w:after="0" w:line="240" w:lineRule="auto"/>
              <w:rPr>
                <w:rFonts w:ascii="Times New Roman" w:hAnsi="Times New Roman" w:cs="Times New Roman"/>
                <w:color w:val="984806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EA780F" w:rsidRPr="00317B2C" w14:paraId="2D2DCB9C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9023" w14:textId="79EE845B" w:rsidR="00EA780F" w:rsidRPr="00A40836" w:rsidRDefault="002F1735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4882B" w14:textId="27A7049C" w:rsidR="00D159B2" w:rsidRPr="00D159B2" w:rsidRDefault="00C13237" w:rsidP="002B38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2B38AE" w:rsidRPr="004B5C6B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Circuit Synthesis of Multiport Networks from Passive Poles and Residues</w:t>
              </w:r>
            </w:hyperlink>
          </w:p>
          <w:p w14:paraId="256BE661" w14:textId="77777777" w:rsidR="002B38AE" w:rsidRPr="002B38AE" w:rsidRDefault="002B38AE" w:rsidP="002B3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E">
              <w:rPr>
                <w:rFonts w:ascii="Times New Roman" w:hAnsi="Times New Roman" w:cs="Times New Roman"/>
                <w:sz w:val="24"/>
                <w:szCs w:val="24"/>
              </w:rPr>
              <w:t>Chiu-Chih Chou*, Jose Schutt-Aine**</w:t>
            </w:r>
          </w:p>
          <w:p w14:paraId="2B6A9FD8" w14:textId="77777777" w:rsidR="00EA780F" w:rsidRDefault="002B38AE" w:rsidP="002B3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E">
              <w:rPr>
                <w:rFonts w:ascii="Times New Roman" w:hAnsi="Times New Roman" w:cs="Times New Roman"/>
                <w:sz w:val="24"/>
                <w:szCs w:val="24"/>
              </w:rPr>
              <w:t>(National Central University</w:t>
            </w:r>
            <w:r w:rsidR="00C307E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B38AE">
              <w:rPr>
                <w:rFonts w:ascii="Times New Roman" w:hAnsi="Times New Roman" w:cs="Times New Roman"/>
                <w:sz w:val="24"/>
                <w:szCs w:val="24"/>
              </w:rPr>
              <w:t>, ROC;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8AE">
              <w:rPr>
                <w:rFonts w:ascii="Times New Roman" w:hAnsi="Times New Roman" w:cs="Times New Roman"/>
                <w:sz w:val="24"/>
                <w:szCs w:val="24"/>
              </w:rPr>
              <w:t>University of Illinois</w:t>
            </w:r>
            <w:r w:rsidR="00C307E2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2B38AE"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73AF7524" w14:textId="590B6686" w:rsidR="00CB1A32" w:rsidRPr="002F1735" w:rsidRDefault="00CB1A32" w:rsidP="002B3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[Presented by Jose Schutt-Aine**, Chiu-Chih Chou* (National Central University*, ROC; University of Illinois**, USA)]</w:t>
            </w:r>
          </w:p>
        </w:tc>
      </w:tr>
      <w:tr w:rsidR="002F1735" w:rsidRPr="00317B2C" w14:paraId="05356CEE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4625E" w14:textId="730F296D" w:rsidR="002F1735" w:rsidRDefault="002F1735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887B13" w14:textId="1D59A5B6" w:rsidR="002F1735" w:rsidRDefault="00C13237" w:rsidP="002B38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2F1735" w:rsidRPr="004B5C6B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Fast Simulation of Analog Circuit Blocks under Nonstationary Operating Conditions via Reduced Order Equivalent Circuits</w:t>
              </w:r>
            </w:hyperlink>
          </w:p>
          <w:p w14:paraId="37BEE444" w14:textId="77777777" w:rsidR="002F1735" w:rsidRDefault="002F1735" w:rsidP="002B3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5">
              <w:rPr>
                <w:rFonts w:ascii="Times New Roman" w:hAnsi="Times New Roman" w:cs="Times New Roman"/>
                <w:sz w:val="24"/>
                <w:szCs w:val="24"/>
              </w:rPr>
              <w:t>Tommaso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Bradde, Alessandro Zanco, Stefano </w:t>
            </w:r>
            <w:bookmarkStart w:id="2" w:name="OLE_LINK7"/>
            <w:r>
              <w:rPr>
                <w:rFonts w:ascii="Times New Roman" w:hAnsi="Times New Roman" w:cs="Times New Roman"/>
                <w:sz w:val="24"/>
                <w:szCs w:val="24"/>
              </w:rPr>
              <w:t>Grivet-Talocia</w:t>
            </w:r>
            <w:bookmarkEnd w:id="2"/>
          </w:p>
          <w:p w14:paraId="05E5C6AF" w14:textId="77777777" w:rsidR="002F1735" w:rsidRDefault="002F1735" w:rsidP="002B3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735">
              <w:rPr>
                <w:rFonts w:ascii="Times New Roman" w:hAnsi="Times New Roman" w:cs="Times New Roman"/>
                <w:sz w:val="24"/>
                <w:szCs w:val="24"/>
              </w:rPr>
              <w:t>(Politecnico di Torino, Italy)</w:t>
            </w:r>
          </w:p>
          <w:p w14:paraId="1A7E9561" w14:textId="41C20E99" w:rsidR="00CB1A32" w:rsidRPr="002F1735" w:rsidRDefault="00CB1A32" w:rsidP="002B3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1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[Presented by </w:t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Tommaso Bradde (Politecnico di Torino, Italy)]</w:t>
            </w:r>
          </w:p>
        </w:tc>
      </w:tr>
      <w:tr w:rsidR="00D159B2" w:rsidRPr="00317B2C" w14:paraId="74A96B3C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E84BC" w14:textId="14628C9A" w:rsidR="00D159B2" w:rsidRDefault="00C307E2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F8CA52" w14:textId="7DC7D096" w:rsidR="00D159B2" w:rsidRDefault="00C13237" w:rsidP="00B112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C307E2" w:rsidRPr="004B5C6B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Low-Frequency Modal Extrapolation and Regularization for Full-Bandwidth Macromodeling of Electromagnetic Structures</w:t>
              </w:r>
            </w:hyperlink>
          </w:p>
          <w:p w14:paraId="12DFC551" w14:textId="504B2006" w:rsidR="00C307E2" w:rsidRDefault="00C307E2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Marco </w:t>
            </w:r>
            <w:r w:rsidR="00E8052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Stefano*, Stefano Grivet-Talocia*, T. Wendt**, C. Yang*, Christian Schuster**</w:t>
            </w:r>
          </w:p>
          <w:p w14:paraId="48C29C60" w14:textId="77777777" w:rsidR="00C307E2" w:rsidRDefault="00C307E2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7E2">
              <w:rPr>
                <w:rFonts w:ascii="Times New Roman" w:hAnsi="Times New Roman" w:cs="Times New Roman"/>
                <w:sz w:val="24"/>
                <w:szCs w:val="24"/>
              </w:rPr>
              <w:t>(Politecnico di Torino*, Italy;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7E2">
              <w:rPr>
                <w:rFonts w:ascii="Times New Roman" w:hAnsi="Times New Roman" w:cs="Times New Roman"/>
                <w:sz w:val="24"/>
                <w:szCs w:val="24"/>
              </w:rPr>
              <w:t>Hamburg University of Technology (TUHH)**, Germany)</w:t>
            </w:r>
          </w:p>
          <w:p w14:paraId="5CB7078C" w14:textId="434315E0" w:rsidR="00CB1A32" w:rsidRPr="00C307E2" w:rsidRDefault="00CB1A32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[Presented by Marco De Stefano (Politecnico di Torino, Italy)]</w:t>
            </w:r>
          </w:p>
        </w:tc>
      </w:tr>
      <w:tr w:rsidR="001F4292" w:rsidRPr="00317B2C" w14:paraId="79DD558D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FB362D" w14:textId="3924EB1D" w:rsidR="001F4292" w:rsidRDefault="001F4292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495494" w14:textId="5B994DD5" w:rsidR="001F4292" w:rsidRDefault="00C13237" w:rsidP="00B112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1F4292" w:rsidRPr="004B5C6B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K.T. Wang (Wang Algebra) - Expanded History</w:t>
              </w:r>
            </w:hyperlink>
          </w:p>
          <w:p w14:paraId="385A4387" w14:textId="69AE9CF1" w:rsidR="001F4292" w:rsidRPr="00C307E2" w:rsidRDefault="001F4292" w:rsidP="00B112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Bob Ross (Teraspeed Labs, USA)</w:t>
            </w:r>
          </w:p>
        </w:tc>
      </w:tr>
      <w:tr w:rsidR="00EA780F" w:rsidRPr="00317B2C" w14:paraId="035C1147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51851" w14:textId="21720647" w:rsidR="00EA780F" w:rsidRPr="00A40836" w:rsidRDefault="00B1127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4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2D257" w14:textId="50843FCB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BREAK</w:t>
            </w:r>
            <w:r w:rsidR="00D159B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(10 minutes)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80F" w:rsidRPr="00317B2C" w14:paraId="5F5B62A9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F70B5" w14:textId="765AAC7C" w:rsidR="00EA780F" w:rsidRPr="00A40836" w:rsidRDefault="001F4292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18:15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4DA19" w14:textId="082889ED" w:rsidR="001F4292" w:rsidRDefault="00C13237" w:rsidP="00052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1F4292" w:rsidRPr="004B5C6B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Bathtub Extrapolation of IBIS-AMI Timing Jitter</w:t>
              </w:r>
              <w:bookmarkStart w:id="4" w:name="OLE_LINK8"/>
            </w:hyperlink>
          </w:p>
          <w:p w14:paraId="3163DE7E" w14:textId="213678BD" w:rsidR="00EA780F" w:rsidRPr="00A40836" w:rsidRDefault="001F4292" w:rsidP="0005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Longfei Bai</w:t>
            </w:r>
            <w:r w:rsidR="002B38AE" w:rsidRPr="002B38A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4292">
              <w:rPr>
                <w:rFonts w:ascii="Times New Roman" w:hAnsi="Times New Roman" w:cs="Times New Roman"/>
                <w:sz w:val="24"/>
                <w:szCs w:val="24"/>
              </w:rPr>
              <w:t>Dassault Systemes, Germany</w:t>
            </w:r>
            <w:r w:rsidR="002B38AE" w:rsidRPr="002B38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4"/>
          </w:p>
        </w:tc>
      </w:tr>
      <w:tr w:rsidR="00677DEB" w:rsidRPr="00317B2C" w14:paraId="5C00E24A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92727A" w14:textId="5399D9CF" w:rsidR="00677DEB" w:rsidRDefault="001F4292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18:40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C7B14D" w14:textId="63688F73" w:rsidR="00511832" w:rsidRDefault="00C13237" w:rsidP="00677D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511832" w:rsidRPr="004B5C6B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IBIS Power Current Prediction with Overclocking</w:t>
              </w:r>
            </w:hyperlink>
          </w:p>
          <w:p w14:paraId="6E809957" w14:textId="77777777" w:rsidR="00511832" w:rsidRDefault="00511832" w:rsidP="00677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Aniello Viscardi*, Xuefeng Chen**</w:t>
            </w:r>
          </w:p>
          <w:p w14:paraId="2C56408B" w14:textId="77777777" w:rsidR="00677DEB" w:rsidRDefault="00511832" w:rsidP="00677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832">
              <w:rPr>
                <w:rFonts w:ascii="Times New Roman" w:hAnsi="Times New Roman" w:cs="Times New Roman"/>
                <w:sz w:val="24"/>
                <w:szCs w:val="24"/>
              </w:rPr>
              <w:t>(Micron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11832">
              <w:rPr>
                <w:rFonts w:ascii="Times New Roman" w:hAnsi="Times New Roman" w:cs="Times New Roman"/>
                <w:sz w:val="24"/>
                <w:szCs w:val="24"/>
              </w:rPr>
              <w:t>, Italy; Synopsys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11832">
              <w:rPr>
                <w:rFonts w:ascii="Times New Roman" w:hAnsi="Times New Roman" w:cs="Times New Roman"/>
                <w:sz w:val="24"/>
                <w:szCs w:val="24"/>
              </w:rPr>
              <w:t>, PRC)</w:t>
            </w:r>
          </w:p>
          <w:p w14:paraId="603E95AC" w14:textId="77D037CF" w:rsidR="00CB1A32" w:rsidRPr="00677DEB" w:rsidRDefault="00CB1A32" w:rsidP="00677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[Presented by Aniello Viscardi (Micron Technology, Italy)]</w:t>
            </w:r>
          </w:p>
        </w:tc>
      </w:tr>
      <w:tr w:rsidR="00EA780F" w:rsidRPr="00317B2C" w14:paraId="15CC2E82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4D3E5" w14:textId="1D00892C" w:rsidR="00EA780F" w:rsidRPr="00A40836" w:rsidRDefault="00511832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2DFD8" w14:textId="58424408" w:rsidR="00EA780F" w:rsidRDefault="00C13237" w:rsidP="00B112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511832" w:rsidRPr="004B5C6B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Pole-Residue in Touchstone</w:t>
              </w:r>
            </w:hyperlink>
          </w:p>
          <w:p w14:paraId="50751661" w14:textId="77777777" w:rsidR="003D373A" w:rsidRDefault="00511832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15"/>
            <w:r>
              <w:rPr>
                <w:rFonts w:ascii="Times New Roman" w:hAnsi="Times New Roman" w:cs="Times New Roman"/>
                <w:sz w:val="24"/>
                <w:szCs w:val="24"/>
              </w:rPr>
              <w:t>Arpad Muranyi</w:t>
            </w:r>
            <w:r w:rsidR="003D373A">
              <w:rPr>
                <w:rFonts w:ascii="Times New Roman" w:hAnsi="Times New Roman" w:cs="Times New Roman"/>
                <w:sz w:val="24"/>
                <w:szCs w:val="24"/>
              </w:rPr>
              <w:t>*, Bob Ross**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DDF9A3" w14:textId="77777777" w:rsidR="00511832" w:rsidRDefault="00511832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(Siemens EDA</w:t>
            </w:r>
            <w:r w:rsidR="003D373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="003D373A">
              <w:rPr>
                <w:rFonts w:ascii="Times New Roman" w:hAnsi="Times New Roman" w:cs="Times New Roman"/>
                <w:sz w:val="24"/>
                <w:szCs w:val="24"/>
              </w:rPr>
              <w:t>, Teraspeed Labs*, 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5"/>
          </w:p>
          <w:p w14:paraId="18A1E49E" w14:textId="72FD293B" w:rsidR="00CB1A32" w:rsidRPr="00511832" w:rsidRDefault="00CB1A32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[Presented by Arpad Muranyi (Siemens EDA, USA)]</w:t>
            </w:r>
          </w:p>
        </w:tc>
      </w:tr>
      <w:tr w:rsidR="00290E7B" w:rsidRPr="00317B2C" w14:paraId="10C0152C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E39BC" w14:textId="562E70D4" w:rsidR="00290E7B" w:rsidRDefault="00511832" w:rsidP="00233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89C10F" w14:textId="10E24C70" w:rsidR="00290E7B" w:rsidRPr="00511832" w:rsidRDefault="00511832" w:rsidP="00290E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Discussion</w:t>
            </w:r>
          </w:p>
        </w:tc>
      </w:tr>
      <w:tr w:rsidR="00233C5F" w:rsidRPr="00317B2C" w14:paraId="059AB064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386F9" w14:textId="521D7DBC" w:rsidR="00233C5F" w:rsidRPr="005771EA" w:rsidRDefault="00511832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19:55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41BCC" w14:textId="7E35CF43" w:rsidR="00830EDF" w:rsidRPr="005771EA" w:rsidRDefault="00EF0583" w:rsidP="0083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CLOSING REMARKS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0EDF" w:rsidRPr="00830EDF">
              <w:rPr>
                <w:rFonts w:ascii="Times New Roman" w:hAnsi="Times New Roman" w:cs="Times New Roman"/>
                <w:sz w:val="24"/>
                <w:szCs w:val="24"/>
              </w:rPr>
              <w:t>- Next IBIS Open Forum Meeting</w:t>
            </w:r>
            <w:r w:rsidR="008835D1">
              <w:rPr>
                <w:rFonts w:ascii="Times New Roman" w:hAnsi="Times New Roman" w:cs="Times New Roman"/>
                <w:sz w:val="24"/>
                <w:szCs w:val="24"/>
              </w:rPr>
              <w:t xml:space="preserve"> Friday,</w:t>
            </w:r>
            <w:r w:rsidR="00830EDF" w:rsidRP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832">
              <w:rPr>
                <w:rFonts w:ascii="Times New Roman" w:hAnsi="Times New Roman" w:cs="Times New Roman"/>
                <w:sz w:val="24"/>
                <w:szCs w:val="24"/>
              </w:rPr>
              <w:t>June 3</w:t>
            </w:r>
            <w:r w:rsidR="00290E7B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</w:p>
          <w:p w14:paraId="5B7DD67F" w14:textId="22BE67EE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C5F" w:rsidRPr="00317B2C" w14:paraId="248447E4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D8F2C" w14:textId="09848499" w:rsidR="00233C5F" w:rsidRPr="005771EA" w:rsidRDefault="00511832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A5037" w14:textId="1FBB4B1B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END OF </w:t>
            </w:r>
            <w:r w:rsidR="008706B7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SUMMIT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bookmarkEnd w:id="1"/>
    <w:p w14:paraId="2D2A2796" w14:textId="77777777" w:rsidR="00D32A7E" w:rsidRDefault="00C13237" w:rsidP="00D32A7E">
      <w:r>
        <w:rPr>
          <w:rFonts w:ascii="Arial" w:eastAsia="Times New Roman" w:hAnsi="Arial" w:cs="Arial"/>
          <w:color w:val="000033"/>
          <w:sz w:val="21"/>
          <w:szCs w:val="21"/>
        </w:rPr>
        <w:pict w14:anchorId="7535D49B">
          <v:rect id="_x0000_i1025" style="width:468pt;height:1.5pt" o:hralign="center" o:hrstd="t" o:hr="t" fillcolor="#a0a0a0" stroked="f"/>
        </w:pict>
      </w:r>
    </w:p>
    <w:p w14:paraId="79B0FF15" w14:textId="6FE2EDEF" w:rsidR="00D32A7E" w:rsidRDefault="00D32A7E" w:rsidP="00D32A7E">
      <w:pPr>
        <w:jc w:val="center"/>
      </w:pPr>
      <w:r>
        <w:rPr>
          <w:noProof/>
        </w:rPr>
        <w:drawing>
          <wp:inline distT="0" distB="0" distL="0" distR="0" wp14:anchorId="5EBBA60E" wp14:editId="3A99273D">
            <wp:extent cx="908576" cy="681432"/>
            <wp:effectExtent l="0" t="0" r="0" b="4445"/>
            <wp:docPr id="2" name="Picture 2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53" cy="69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B134" w14:textId="77777777" w:rsidR="00C13237" w:rsidRDefault="00C13237" w:rsidP="000411CE">
      <w:pPr>
        <w:spacing w:after="0" w:line="240" w:lineRule="auto"/>
      </w:pPr>
      <w:r>
        <w:separator/>
      </w:r>
    </w:p>
  </w:endnote>
  <w:endnote w:type="continuationSeparator" w:id="0">
    <w:p w14:paraId="3B5A3D2E" w14:textId="77777777" w:rsidR="00C13237" w:rsidRDefault="00C13237" w:rsidP="0004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2366" w14:textId="77777777" w:rsidR="00C13237" w:rsidRDefault="00C13237" w:rsidP="000411CE">
      <w:pPr>
        <w:spacing w:after="0" w:line="240" w:lineRule="auto"/>
      </w:pPr>
      <w:r>
        <w:separator/>
      </w:r>
    </w:p>
  </w:footnote>
  <w:footnote w:type="continuationSeparator" w:id="0">
    <w:p w14:paraId="314A448A" w14:textId="77777777" w:rsidR="00C13237" w:rsidRDefault="00C13237" w:rsidP="00041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2C"/>
    <w:rsid w:val="00030BB2"/>
    <w:rsid w:val="000411CE"/>
    <w:rsid w:val="00052E3C"/>
    <w:rsid w:val="00065A72"/>
    <w:rsid w:val="0009793F"/>
    <w:rsid w:val="000D3536"/>
    <w:rsid w:val="00133C2C"/>
    <w:rsid w:val="001C181D"/>
    <w:rsid w:val="001F4292"/>
    <w:rsid w:val="00224004"/>
    <w:rsid w:val="00233C5F"/>
    <w:rsid w:val="00290E7B"/>
    <w:rsid w:val="00296427"/>
    <w:rsid w:val="002B38AE"/>
    <w:rsid w:val="002C204C"/>
    <w:rsid w:val="002E7B2F"/>
    <w:rsid w:val="002F1735"/>
    <w:rsid w:val="00317B2C"/>
    <w:rsid w:val="0039674E"/>
    <w:rsid w:val="00396A9F"/>
    <w:rsid w:val="003A2731"/>
    <w:rsid w:val="003D373A"/>
    <w:rsid w:val="004015B0"/>
    <w:rsid w:val="004120BA"/>
    <w:rsid w:val="00445C75"/>
    <w:rsid w:val="00471616"/>
    <w:rsid w:val="004B5C6B"/>
    <w:rsid w:val="00511832"/>
    <w:rsid w:val="005771EA"/>
    <w:rsid w:val="005B7F8D"/>
    <w:rsid w:val="005C5423"/>
    <w:rsid w:val="005E02FD"/>
    <w:rsid w:val="00666615"/>
    <w:rsid w:val="00677DEB"/>
    <w:rsid w:val="006B1AFA"/>
    <w:rsid w:val="006D35BC"/>
    <w:rsid w:val="0070354C"/>
    <w:rsid w:val="00764AD1"/>
    <w:rsid w:val="00830EDF"/>
    <w:rsid w:val="008706B7"/>
    <w:rsid w:val="008835D1"/>
    <w:rsid w:val="00911820"/>
    <w:rsid w:val="00942E71"/>
    <w:rsid w:val="00953365"/>
    <w:rsid w:val="00987D98"/>
    <w:rsid w:val="00A40836"/>
    <w:rsid w:val="00AF1050"/>
    <w:rsid w:val="00B1127E"/>
    <w:rsid w:val="00B2152C"/>
    <w:rsid w:val="00B846DA"/>
    <w:rsid w:val="00C06319"/>
    <w:rsid w:val="00C13237"/>
    <w:rsid w:val="00C307E2"/>
    <w:rsid w:val="00C512D1"/>
    <w:rsid w:val="00CB1A32"/>
    <w:rsid w:val="00D0133D"/>
    <w:rsid w:val="00D159B2"/>
    <w:rsid w:val="00D32A7E"/>
    <w:rsid w:val="00D56168"/>
    <w:rsid w:val="00DA1BFE"/>
    <w:rsid w:val="00DB1CB3"/>
    <w:rsid w:val="00DB6B7D"/>
    <w:rsid w:val="00DF3676"/>
    <w:rsid w:val="00E73237"/>
    <w:rsid w:val="00E80525"/>
    <w:rsid w:val="00EA780F"/>
    <w:rsid w:val="00EE6150"/>
    <w:rsid w:val="00EF0583"/>
    <w:rsid w:val="00F67105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8F04B"/>
  <w15:docId w15:val="{7092FE85-B76E-4F09-BB13-4E950223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5C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is.org/summits/may22/wolff.pdf" TargetMode="External"/><Relationship Id="rId13" Type="http://schemas.openxmlformats.org/officeDocument/2006/relationships/hyperlink" Target="https://ibis.org/summits/may22/bai.pdf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gif@01D396CC.F7CBA6D0" TargetMode="External"/><Relationship Id="rId12" Type="http://schemas.openxmlformats.org/officeDocument/2006/relationships/hyperlink" Target="https://ibis.org/summits/may22/ross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ibis.org/summits/may22/de_stefano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bis.org/summits/may22/muranyi.pdf" TargetMode="External"/><Relationship Id="rId10" Type="http://schemas.openxmlformats.org/officeDocument/2006/relationships/hyperlink" Target="https://ibis.org/summits/may22/bradd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bis.org/summits/may22/chou.pdf" TargetMode="External"/><Relationship Id="rId14" Type="http://schemas.openxmlformats.org/officeDocument/2006/relationships/hyperlink" Target="https://ibis.org/summits/may22/viscard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Randy Wolff (rrwolff)</cp:lastModifiedBy>
  <cp:revision>4</cp:revision>
  <cp:lastPrinted>2020-01-28T23:36:00Z</cp:lastPrinted>
  <dcterms:created xsi:type="dcterms:W3CDTF">2022-05-23T20:22:00Z</dcterms:created>
  <dcterms:modified xsi:type="dcterms:W3CDTF">2022-05-23T21:47:00Z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2021-08-05T23:06:15Z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a73a7043-9213-45bc-b9f2-8f4196b89d09</vt:lpwstr>
  </property>
  <property fmtid="{D5CDD505-2E9C-101B-9397-08002B2CF9AE}" pid="8" name="MSIP_Label_6fdea275-d6f3-438f-b8d8-013cab2023d3_ContentBits">
    <vt:lpwstr>0</vt:lpwstr>
  </property>
</Properties>
</file>