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420274A5"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B83713">
        <w:rPr>
          <w:b/>
          <w:sz w:val="22"/>
          <w:szCs w:val="22"/>
        </w:rPr>
        <w:t>May 15</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77777777" w:rsidR="000F7378" w:rsidRDefault="000F7378" w:rsidP="000F7378">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04C40FF5" w14:textId="4485A9F0" w:rsidR="000F7378" w:rsidRDefault="000F7378"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w:t>
      </w:r>
      <w:r w:rsidR="00B83713">
        <w:rPr>
          <w:sz w:val="22"/>
          <w:szCs w:val="22"/>
        </w:rPr>
        <w:t>, Jim Antonellis*</w:t>
      </w:r>
    </w:p>
    <w:p w14:paraId="70A4EDE3" w14:textId="591278AE"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w:t>
      </w:r>
      <w:r w:rsidR="00B83713">
        <w:rPr>
          <w:rFonts w:cs="Arial"/>
          <w:sz w:val="22"/>
          <w:szCs w:val="22"/>
        </w:rPr>
        <w:t>*</w:t>
      </w:r>
      <w:r>
        <w:rPr>
          <w:rFonts w:cs="Arial"/>
          <w:sz w:val="22"/>
          <w:szCs w:val="22"/>
        </w:rPr>
        <w:t>,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5B8300B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37DF8307"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E6242B">
        <w:rPr>
          <w:rFonts w:cs="Arial"/>
          <w:sz w:val="22"/>
          <w:szCs w:val="22"/>
          <w:lang w:val="pt-BR"/>
        </w:rPr>
        <w:t>*</w:t>
      </w:r>
      <w:r>
        <w:rPr>
          <w:rFonts w:cs="Arial"/>
          <w:sz w:val="22"/>
          <w:szCs w:val="22"/>
          <w:lang w:val="pt-BR"/>
        </w:rPr>
        <w:t>,</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63DE2067"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DE31B0">
        <w:rPr>
          <w:rFonts w:cs="Arial"/>
          <w:sz w:val="22"/>
          <w:szCs w:val="22"/>
        </w:rPr>
        <w:t>*</w:t>
      </w:r>
    </w:p>
    <w:p w14:paraId="0302E447" w14:textId="77777777" w:rsidR="000F7378" w:rsidRDefault="000F7378" w:rsidP="000F737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51A877C" w14:textId="4F331DFB" w:rsidR="000F7378" w:rsidRDefault="000F7378" w:rsidP="000F7378">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DE31B0">
        <w:rPr>
          <w:rFonts w:cs="Arial"/>
          <w:sz w:val="22"/>
          <w:szCs w:val="22"/>
        </w:rPr>
        <w:t>*</w:t>
      </w:r>
      <w:r>
        <w:rPr>
          <w:rFonts w:cs="Arial"/>
          <w:sz w:val="22"/>
          <w:szCs w:val="22"/>
        </w:rPr>
        <w:t>, Michael Mirmak, Adrien Auge</w:t>
      </w:r>
    </w:p>
    <w:p w14:paraId="65CC61D5" w14:textId="14B270CC" w:rsidR="000F7378" w:rsidRDefault="000F7378" w:rsidP="000F7378">
      <w:pPr>
        <w:tabs>
          <w:tab w:val="clear" w:pos="9270"/>
        </w:tabs>
        <w:ind w:left="3600"/>
        <w:rPr>
          <w:rFonts w:cs="Arial"/>
          <w:sz w:val="22"/>
          <w:szCs w:val="22"/>
        </w:rPr>
      </w:pPr>
      <w:r>
        <w:rPr>
          <w:rFonts w:cs="Arial"/>
          <w:sz w:val="22"/>
          <w:szCs w:val="22"/>
        </w:rPr>
        <w:t xml:space="preserve">  Fernando Mendoza</w:t>
      </w:r>
      <w:r w:rsidR="00E6242B">
        <w:rPr>
          <w:rFonts w:cs="Arial"/>
          <w:sz w:val="22"/>
          <w:szCs w:val="22"/>
        </w:rPr>
        <w:t>*</w:t>
      </w:r>
      <w:r>
        <w:rPr>
          <w:rFonts w:cs="Arial"/>
          <w:sz w:val="22"/>
          <w:szCs w:val="22"/>
        </w:rPr>
        <w:t>, Taeyoung Kim, Wendem Beyene</w:t>
      </w:r>
    </w:p>
    <w:p w14:paraId="6CD214A6" w14:textId="2BD5E2D1" w:rsidR="000F7378" w:rsidRDefault="000F7378" w:rsidP="000F7378">
      <w:pPr>
        <w:tabs>
          <w:tab w:val="clear" w:pos="9270"/>
        </w:tabs>
        <w:ind w:left="3600"/>
        <w:rPr>
          <w:rFonts w:cs="Arial"/>
          <w:sz w:val="22"/>
          <w:szCs w:val="22"/>
        </w:rPr>
      </w:pPr>
      <w:r>
        <w:rPr>
          <w:rFonts w:cs="Arial"/>
          <w:sz w:val="22"/>
          <w:szCs w:val="22"/>
        </w:rPr>
        <w:t xml:space="preserve">  Oleg Mikulchenko, Nhan Phan, Ifiok Umoh</w:t>
      </w:r>
    </w:p>
    <w:p w14:paraId="526F1033" w14:textId="476B391A" w:rsidR="000F7378" w:rsidRDefault="000F7378" w:rsidP="000F7378">
      <w:pPr>
        <w:tabs>
          <w:tab w:val="clear" w:pos="9270"/>
        </w:tabs>
        <w:ind w:left="3600"/>
        <w:rPr>
          <w:rFonts w:cs="Arial"/>
          <w:sz w:val="22"/>
          <w:szCs w:val="22"/>
        </w:rPr>
      </w:pPr>
      <w:r>
        <w:rPr>
          <w:rFonts w:cs="Arial"/>
          <w:sz w:val="22"/>
          <w:szCs w:val="22"/>
        </w:rPr>
        <w:t xml:space="preserve">  Subas Bastola</w:t>
      </w:r>
    </w:p>
    <w:p w14:paraId="09CD63F3" w14:textId="5730DED7"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C1D3E48" w:rsidR="000F7378" w:rsidRDefault="000F7378" w:rsidP="000F7378">
      <w:pPr>
        <w:tabs>
          <w:tab w:val="clear" w:pos="9270"/>
        </w:tabs>
        <w:ind w:left="3600"/>
        <w:rPr>
          <w:rFonts w:cs="Arial"/>
          <w:sz w:val="22"/>
          <w:szCs w:val="22"/>
        </w:rPr>
      </w:pPr>
      <w:r>
        <w:rPr>
          <w:rFonts w:cs="Arial"/>
          <w:sz w:val="22"/>
          <w:szCs w:val="22"/>
        </w:rPr>
        <w:t xml:space="preserve">  Stephen Slater</w:t>
      </w:r>
    </w:p>
    <w:p w14:paraId="21BD6DD6" w14:textId="08E1D46C" w:rsidR="000F7378" w:rsidRDefault="000F7378" w:rsidP="000F7378">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w:t>
      </w:r>
      <w:r w:rsidR="00DE31B0">
        <w:rPr>
          <w:rFonts w:cs="Arial"/>
          <w:sz w:val="22"/>
          <w:szCs w:val="22"/>
          <w:lang w:val="pt-BR"/>
        </w:rPr>
        <w:t>*</w:t>
      </w:r>
      <w:r>
        <w:rPr>
          <w:rFonts w:cs="Arial"/>
          <w:sz w:val="22"/>
          <w:szCs w:val="22"/>
          <w:lang w:val="pt-BR"/>
        </w:rPr>
        <w:t>, Johann Nittmann</w:t>
      </w:r>
    </w:p>
    <w:p w14:paraId="7B2B65B5" w14:textId="7472DB2F"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5205179F"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w:t>
      </w:r>
      <w:r w:rsidR="001B2A6B">
        <w:rPr>
          <w:rFonts w:cs="Arial"/>
          <w:sz w:val="22"/>
          <w:szCs w:val="22"/>
        </w:rPr>
        <w:t>*</w:t>
      </w:r>
      <w:r>
        <w:rPr>
          <w:rFonts w:cs="Arial"/>
          <w:sz w:val="22"/>
          <w:szCs w:val="22"/>
        </w:rPr>
        <w:t>, Graham Kus</w:t>
      </w:r>
    </w:p>
    <w:p w14:paraId="7FBB89BB" w14:textId="286822D4"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B2A6B">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7711FB86"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D2D0C66" w:rsidR="000F7378" w:rsidRDefault="000F7378" w:rsidP="000F7378">
      <w:pPr>
        <w:tabs>
          <w:tab w:val="clear" w:pos="9270"/>
        </w:tabs>
        <w:rPr>
          <w:rFonts w:cs="Arial"/>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DF8B229"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210BCFDC" w:rsidR="00EC3DDB" w:rsidRDefault="00B83713" w:rsidP="00EC3DDB">
      <w:pPr>
        <w:tabs>
          <w:tab w:val="clear" w:pos="9270"/>
        </w:tabs>
        <w:ind w:right="14"/>
        <w:rPr>
          <w:rFonts w:cs="Arial"/>
          <w:sz w:val="22"/>
          <w:szCs w:val="22"/>
        </w:rPr>
      </w:pPr>
      <w:r>
        <w:rPr>
          <w:rFonts w:cs="Arial"/>
          <w:sz w:val="22"/>
          <w:szCs w:val="22"/>
        </w:rPr>
        <w:t>June 05</w:t>
      </w:r>
      <w:r w:rsidR="00343FB5">
        <w:rPr>
          <w:rFonts w:cs="Arial"/>
          <w:sz w:val="22"/>
          <w:szCs w:val="22"/>
        </w:rPr>
        <w:t>, 20</w:t>
      </w:r>
      <w:r w:rsidR="00203916">
        <w:rPr>
          <w:rFonts w:cs="Arial"/>
          <w:sz w:val="22"/>
          <w:szCs w:val="22"/>
        </w:rPr>
        <w:t>20</w:t>
      </w:r>
      <w:r w:rsidR="00EC3DDB">
        <w:rPr>
          <w:rFonts w:cs="Arial"/>
          <w:sz w:val="22"/>
          <w:szCs w:val="22"/>
        </w:rPr>
        <w:tab/>
      </w:r>
      <w:r w:rsidR="0066307E">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540AB65A"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3A027150" w14:textId="0AC1E302" w:rsidR="00451AC9" w:rsidRDefault="00451AC9" w:rsidP="00620CE6">
      <w:pPr>
        <w:tabs>
          <w:tab w:val="clear" w:pos="9270"/>
        </w:tabs>
        <w:rPr>
          <w:rFonts w:cs="Arial"/>
          <w:sz w:val="22"/>
          <w:szCs w:val="22"/>
        </w:rPr>
      </w:pPr>
    </w:p>
    <w:p w14:paraId="4B2E6824" w14:textId="79216986" w:rsidR="00451AC9" w:rsidRDefault="00451AC9" w:rsidP="00620CE6">
      <w:pPr>
        <w:tabs>
          <w:tab w:val="clear" w:pos="9270"/>
        </w:tabs>
        <w:rPr>
          <w:rFonts w:cs="Arial"/>
          <w:sz w:val="22"/>
          <w:szCs w:val="22"/>
        </w:rPr>
      </w:pPr>
      <w:r>
        <w:rPr>
          <w:rFonts w:cs="Arial"/>
          <w:sz w:val="22"/>
          <w:szCs w:val="22"/>
        </w:rPr>
        <w:t xml:space="preserve">Jim </w:t>
      </w:r>
      <w:proofErr w:type="spellStart"/>
      <w:r>
        <w:rPr>
          <w:rFonts w:cs="Arial"/>
          <w:sz w:val="22"/>
          <w:szCs w:val="22"/>
        </w:rPr>
        <w:t>Antonellis</w:t>
      </w:r>
      <w:proofErr w:type="spellEnd"/>
      <w:r>
        <w:rPr>
          <w:rFonts w:cs="Arial"/>
          <w:sz w:val="22"/>
          <w:szCs w:val="22"/>
        </w:rPr>
        <w:t xml:space="preserve"> </w:t>
      </w:r>
      <w:r w:rsidR="008C24DB">
        <w:rPr>
          <w:rFonts w:cs="Arial"/>
          <w:sz w:val="22"/>
          <w:szCs w:val="22"/>
        </w:rPr>
        <w:t xml:space="preserve">of Broadcom </w:t>
      </w:r>
      <w:r>
        <w:rPr>
          <w:rFonts w:cs="Arial"/>
          <w:sz w:val="22"/>
          <w:szCs w:val="22"/>
        </w:rPr>
        <w:t>introduced himself.  He has worked on LPDDR4 products in the past and is currently interested in LPDDR5.  Recent BIRDs related to equalization and clock forwarding had piqued his interest in IBIS.</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44A5F068" w:rsidR="00A83A78" w:rsidRDefault="00A83A78" w:rsidP="00377F4E">
      <w:pPr>
        <w:rPr>
          <w:rFonts w:cs="Arial"/>
          <w:sz w:val="22"/>
          <w:szCs w:val="22"/>
        </w:rPr>
      </w:pPr>
      <w:r>
        <w:rPr>
          <w:rFonts w:cs="Arial"/>
          <w:sz w:val="22"/>
          <w:szCs w:val="22"/>
        </w:rPr>
        <w:t xml:space="preserve">Randy Wolff called for comments on the minutes of the </w:t>
      </w:r>
      <w:r w:rsidR="00CB2AB9">
        <w:rPr>
          <w:rFonts w:cs="Arial"/>
          <w:sz w:val="22"/>
          <w:szCs w:val="22"/>
        </w:rPr>
        <w:t xml:space="preserve">April </w:t>
      </w:r>
      <w:r w:rsidR="00B83713">
        <w:rPr>
          <w:rFonts w:cs="Arial"/>
          <w:sz w:val="22"/>
          <w:szCs w:val="22"/>
        </w:rPr>
        <w:t>24</w:t>
      </w:r>
      <w:r w:rsidR="00827479">
        <w:rPr>
          <w:rFonts w:cs="Arial"/>
          <w:sz w:val="22"/>
          <w:szCs w:val="22"/>
        </w:rPr>
        <w:t>,</w:t>
      </w:r>
      <w:r>
        <w:rPr>
          <w:rFonts w:cs="Arial"/>
          <w:sz w:val="22"/>
          <w:szCs w:val="22"/>
        </w:rPr>
        <w:t xml:space="preserve"> 2020 IBIS Open Forum teleconference.  </w:t>
      </w:r>
      <w:r w:rsidR="00451AC9">
        <w:rPr>
          <w:rFonts w:cs="Arial"/>
          <w:sz w:val="22"/>
          <w:szCs w:val="22"/>
        </w:rPr>
        <w:t>Radek Biernacki</w:t>
      </w:r>
      <w:r w:rsidR="00827479">
        <w:rPr>
          <w:rFonts w:cs="Arial"/>
          <w:sz w:val="22"/>
          <w:szCs w:val="22"/>
        </w:rPr>
        <w:t xml:space="preserve"> </w:t>
      </w:r>
      <w:r>
        <w:rPr>
          <w:rFonts w:cs="Arial"/>
          <w:sz w:val="22"/>
          <w:szCs w:val="22"/>
        </w:rPr>
        <w:t>moved to approve the minutes</w:t>
      </w:r>
      <w:r w:rsidR="00451AC9">
        <w:rPr>
          <w:rFonts w:cs="Arial"/>
          <w:sz w:val="22"/>
          <w:szCs w:val="22"/>
        </w:rPr>
        <w:t>.  Zhiping Yang</w:t>
      </w:r>
      <w:r w:rsidR="00827479">
        <w:rPr>
          <w:rFonts w:cs="Arial"/>
          <w:sz w:val="22"/>
          <w:szCs w:val="22"/>
        </w:rPr>
        <w:t xml:space="preserve"> </w:t>
      </w:r>
      <w:r>
        <w:rPr>
          <w:rFonts w:cs="Arial"/>
          <w:sz w:val="22"/>
          <w:szCs w:val="22"/>
        </w:rPr>
        <w:t>seconded the motion.  There were no objections</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4D1A6998" w14:textId="3D74D0F0" w:rsidR="00DF15A2" w:rsidRPr="00DD1A52" w:rsidRDefault="00451AC9" w:rsidP="00827479">
      <w:pPr>
        <w:pStyle w:val="ListParagraph"/>
        <w:numPr>
          <w:ilvl w:val="0"/>
          <w:numId w:val="20"/>
        </w:numPr>
        <w:rPr>
          <w:rFonts w:ascii="Arial" w:hAnsi="Arial" w:cs="Arial"/>
        </w:rPr>
      </w:pPr>
      <w:r w:rsidRPr="00451AC9">
        <w:rPr>
          <w:rFonts w:ascii="Arial" w:eastAsia="Calibri" w:hAnsi="Arial" w:cs="Arial"/>
        </w:rPr>
        <w:t xml:space="preserve">Randy Wolff to discuss university membership options with the board </w:t>
      </w:r>
      <w:r w:rsidR="00DF15A2" w:rsidRPr="00DD1A52">
        <w:rPr>
          <w:rFonts w:ascii="Arial" w:eastAsia="Calibri" w:hAnsi="Arial" w:cs="Arial"/>
        </w:rPr>
        <w:t>[AR].</w:t>
      </w:r>
    </w:p>
    <w:p w14:paraId="0951D4D3" w14:textId="678D11C6"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EA32E8">
        <w:rPr>
          <w:rFonts w:ascii="Arial" w:hAnsi="Arial" w:cs="Arial"/>
        </w:rPr>
        <w:t>noted that he had informally started this discussion</w:t>
      </w:r>
      <w:r w:rsidR="002F637C">
        <w:rPr>
          <w:rFonts w:ascii="Arial" w:hAnsi="Arial" w:cs="Arial"/>
        </w:rPr>
        <w:t>.</w:t>
      </w:r>
      <w:r w:rsidR="00EA32E8">
        <w:rPr>
          <w:rFonts w:ascii="Arial" w:hAnsi="Arial" w:cs="Arial"/>
        </w:rPr>
        <w:t xml:space="preserve">  He said we have to discuss whether we want to do it with a different cost structure, and he said to leave this AR open [AR].</w:t>
      </w:r>
    </w:p>
    <w:p w14:paraId="235E45A5" w14:textId="77777777" w:rsidR="00516BEE" w:rsidRPr="00DD1A52" w:rsidRDefault="00516BEE" w:rsidP="00DF15A2">
      <w:pPr>
        <w:pStyle w:val="ListParagraph"/>
        <w:rPr>
          <w:rFonts w:ascii="Arial" w:eastAsia="Calibri" w:hAnsi="Arial" w:cs="Arial"/>
        </w:rPr>
      </w:pPr>
    </w:p>
    <w:p w14:paraId="1EBA4EF3" w14:textId="48C43185" w:rsidR="00950971" w:rsidRPr="00950971" w:rsidRDefault="0001460F" w:rsidP="00950971">
      <w:pPr>
        <w:pStyle w:val="ListParagraph"/>
        <w:numPr>
          <w:ilvl w:val="0"/>
          <w:numId w:val="20"/>
        </w:numPr>
        <w:rPr>
          <w:rFonts w:ascii="Arial" w:hAnsi="Arial" w:cs="Arial"/>
        </w:rPr>
      </w:pPr>
      <w:r w:rsidRPr="0001460F">
        <w:rPr>
          <w:rFonts w:ascii="Arial" w:eastAsia="Calibri" w:hAnsi="Arial" w:cs="Arial"/>
        </w:rPr>
        <w:t xml:space="preserve">Zhiping Yang to email Bob Ross and Randy with the details of both IEEE EMC conferences, so IBIS can begin to consider whether to hold summits </w:t>
      </w:r>
      <w:r w:rsidR="009D234A" w:rsidRPr="00DD1A52">
        <w:rPr>
          <w:rFonts w:ascii="Arial" w:eastAsia="Calibri" w:hAnsi="Arial" w:cs="Arial"/>
        </w:rPr>
        <w:t>[AR]</w:t>
      </w:r>
      <w:r w:rsidR="00695D5E" w:rsidRPr="00DD1A52">
        <w:rPr>
          <w:rFonts w:ascii="Arial" w:eastAsia="Calibri" w:hAnsi="Arial" w:cs="Arial"/>
        </w:rPr>
        <w:t>.</w:t>
      </w:r>
      <w:r w:rsidR="00446B9D">
        <w:rPr>
          <w:rFonts w:ascii="Arial" w:eastAsia="Calibri" w:hAnsi="Arial" w:cs="Arial"/>
        </w:rPr>
        <w:br/>
        <w:t xml:space="preserve">Zhiping noted that he had internal discussions within IEEE EMC, and they supported the idea of IBIS involvement in Raleigh, NC and Glasgow, Scotland next year.  </w:t>
      </w:r>
      <w:r w:rsidR="00D859FE">
        <w:rPr>
          <w:rFonts w:ascii="Arial" w:eastAsia="Calibri" w:hAnsi="Arial" w:cs="Arial"/>
        </w:rPr>
        <w:t>They would plan to provide a free room and coffee break similar to what we have at DesignCon.</w:t>
      </w:r>
      <w:r w:rsidR="00695D5E" w:rsidRPr="00DD1A52">
        <w:rPr>
          <w:rFonts w:ascii="Arial" w:eastAsia="Calibri" w:hAnsi="Arial" w:cs="Arial"/>
        </w:rPr>
        <w:br/>
      </w:r>
      <w:r w:rsidR="00526560">
        <w:rPr>
          <w:rFonts w:ascii="Arial" w:eastAsia="Calibri" w:hAnsi="Arial" w:cs="Arial"/>
        </w:rPr>
        <w:t>Randy said this AR was closed.</w:t>
      </w:r>
    </w:p>
    <w:p w14:paraId="290D6597" w14:textId="77777777" w:rsidR="00950971" w:rsidRPr="00950971" w:rsidRDefault="00950971" w:rsidP="00950971">
      <w:pPr>
        <w:pStyle w:val="ListParagraph"/>
        <w:rPr>
          <w:rFonts w:ascii="Arial" w:hAnsi="Arial" w:cs="Arial"/>
        </w:rPr>
      </w:pPr>
    </w:p>
    <w:p w14:paraId="30C73CD8" w14:textId="08C65223" w:rsidR="00F219A9" w:rsidRPr="00F219A9" w:rsidRDefault="0001460F" w:rsidP="00950971">
      <w:pPr>
        <w:pStyle w:val="ListParagraph"/>
        <w:numPr>
          <w:ilvl w:val="0"/>
          <w:numId w:val="20"/>
        </w:numPr>
        <w:rPr>
          <w:rFonts w:ascii="Arial" w:hAnsi="Arial" w:cs="Arial"/>
        </w:rPr>
      </w:pPr>
      <w:r w:rsidRPr="0001460F">
        <w:rPr>
          <w:rFonts w:ascii="Arial" w:eastAsia="Calibri" w:hAnsi="Arial" w:cs="Arial"/>
        </w:rPr>
        <w:t xml:space="preserve">Randy to send out his edited version of BIRD204 to the ATM task group email </w:t>
      </w:r>
      <w:r w:rsidR="00950971" w:rsidRPr="00DD1A52">
        <w:rPr>
          <w:rFonts w:ascii="Arial" w:eastAsia="Calibri" w:hAnsi="Arial" w:cs="Arial"/>
        </w:rPr>
        <w:t>[AR].</w:t>
      </w:r>
      <w:r w:rsidR="00950971" w:rsidRPr="00DD1A52">
        <w:rPr>
          <w:rFonts w:ascii="Arial" w:eastAsia="Calibri" w:hAnsi="Arial" w:cs="Arial"/>
        </w:rPr>
        <w:br/>
        <w:t xml:space="preserve">Randy </w:t>
      </w:r>
      <w:r w:rsidR="00AE5F86">
        <w:rPr>
          <w:rFonts w:ascii="Arial" w:eastAsia="Calibri" w:hAnsi="Arial" w:cs="Arial"/>
        </w:rPr>
        <w:t xml:space="preserve">reported </w:t>
      </w:r>
      <w:r w:rsidR="00526560">
        <w:rPr>
          <w:rFonts w:ascii="Arial" w:eastAsia="Calibri" w:hAnsi="Arial" w:cs="Arial"/>
        </w:rPr>
        <w:t>that this</w:t>
      </w:r>
      <w:r w:rsidR="00950971" w:rsidRPr="00DD1A52">
        <w:rPr>
          <w:rFonts w:ascii="Arial" w:eastAsia="Calibri" w:hAnsi="Arial" w:cs="Arial"/>
        </w:rPr>
        <w:t xml:space="preserve"> had been done.</w:t>
      </w:r>
    </w:p>
    <w:p w14:paraId="6675E549" w14:textId="77777777" w:rsidR="00F219A9" w:rsidRPr="00F219A9" w:rsidRDefault="00F219A9" w:rsidP="00F219A9">
      <w:pPr>
        <w:pStyle w:val="ListParagraph"/>
        <w:rPr>
          <w:rFonts w:eastAsia="Calibri" w:cs="Arial"/>
        </w:rPr>
      </w:pPr>
    </w:p>
    <w:p w14:paraId="76481E92" w14:textId="7E35B75F" w:rsidR="00F219A9" w:rsidRPr="00F219A9" w:rsidRDefault="0001460F" w:rsidP="00950971">
      <w:pPr>
        <w:pStyle w:val="ListParagraph"/>
        <w:numPr>
          <w:ilvl w:val="0"/>
          <w:numId w:val="20"/>
        </w:numPr>
        <w:rPr>
          <w:rFonts w:ascii="Arial" w:hAnsi="Arial" w:cs="Arial"/>
        </w:rPr>
      </w:pPr>
      <w:r w:rsidRPr="0001460F">
        <w:rPr>
          <w:rFonts w:ascii="Arial" w:eastAsia="Calibri" w:hAnsi="Arial" w:cs="Arial"/>
        </w:rPr>
        <w:t xml:space="preserve">Steve Parker to update the status of BIRD203 on the website </w:t>
      </w:r>
      <w:r w:rsidR="00F219A9" w:rsidRPr="00DD1A52">
        <w:rPr>
          <w:rFonts w:ascii="Arial" w:eastAsia="Calibri" w:hAnsi="Arial" w:cs="Arial"/>
        </w:rPr>
        <w:t>[AR].</w:t>
      </w:r>
      <w:r w:rsidR="00F219A9" w:rsidRPr="00DD1A52">
        <w:rPr>
          <w:rFonts w:ascii="Arial" w:eastAsia="Calibri" w:hAnsi="Arial" w:cs="Arial"/>
        </w:rPr>
        <w:br/>
      </w:r>
      <w:r w:rsidR="00526560">
        <w:rPr>
          <w:rFonts w:ascii="Arial" w:eastAsia="Calibri" w:hAnsi="Arial" w:cs="Arial"/>
        </w:rPr>
        <w:t>Steve</w:t>
      </w:r>
      <w:r w:rsidR="00F219A9" w:rsidRPr="00DD1A52">
        <w:rPr>
          <w:rFonts w:ascii="Arial" w:eastAsia="Calibri" w:hAnsi="Arial" w:cs="Arial"/>
        </w:rPr>
        <w:t xml:space="preserve"> </w:t>
      </w:r>
      <w:r w:rsidR="00F219A9">
        <w:rPr>
          <w:rFonts w:ascii="Arial" w:eastAsia="Calibri" w:hAnsi="Arial" w:cs="Arial"/>
        </w:rPr>
        <w:t>reported</w:t>
      </w:r>
      <w:r w:rsidR="00F219A9" w:rsidRPr="00DD1A52">
        <w:rPr>
          <w:rFonts w:ascii="Arial" w:eastAsia="Calibri" w:hAnsi="Arial" w:cs="Arial"/>
        </w:rPr>
        <w:t xml:space="preserve"> that this had been done.</w:t>
      </w:r>
    </w:p>
    <w:p w14:paraId="47C9C511" w14:textId="77777777" w:rsidR="00F219A9" w:rsidRPr="00F219A9" w:rsidRDefault="00F219A9" w:rsidP="00F219A9">
      <w:pPr>
        <w:pStyle w:val="ListParagraph"/>
        <w:rPr>
          <w:rFonts w:eastAsia="Calibri" w:cs="Arial"/>
        </w:rPr>
      </w:pPr>
    </w:p>
    <w:p w14:paraId="43667512" w14:textId="087BDD00" w:rsidR="00F219A9" w:rsidRPr="00F219A9" w:rsidRDefault="002F5BEC" w:rsidP="00950971">
      <w:pPr>
        <w:pStyle w:val="ListParagraph"/>
        <w:numPr>
          <w:ilvl w:val="0"/>
          <w:numId w:val="20"/>
        </w:numPr>
        <w:rPr>
          <w:rFonts w:ascii="Arial" w:hAnsi="Arial" w:cs="Arial"/>
        </w:rPr>
      </w:pPr>
      <w:r w:rsidRPr="002F5BEC">
        <w:rPr>
          <w:rFonts w:ascii="Arial" w:eastAsia="Calibri" w:hAnsi="Arial" w:cs="Arial"/>
        </w:rPr>
        <w:t xml:space="preserve">Randy to send his draft version of BIRD198.2 to a small working group for review and later introduction to the ATM task group </w:t>
      </w:r>
      <w:r w:rsidR="00F219A9" w:rsidRPr="00DD1A52">
        <w:rPr>
          <w:rFonts w:ascii="Arial" w:eastAsia="Calibri" w:hAnsi="Arial" w:cs="Arial"/>
        </w:rPr>
        <w:t>[AR].</w:t>
      </w:r>
      <w:r w:rsidR="00F219A9" w:rsidRPr="00DD1A52">
        <w:rPr>
          <w:rFonts w:ascii="Arial" w:eastAsia="Calibri" w:hAnsi="Arial" w:cs="Arial"/>
        </w:rPr>
        <w:br/>
        <w:t xml:space="preserve">Randy </w:t>
      </w:r>
      <w:r w:rsidR="00F219A9">
        <w:rPr>
          <w:rFonts w:ascii="Arial" w:eastAsia="Calibri" w:hAnsi="Arial" w:cs="Arial"/>
        </w:rPr>
        <w:t>reported</w:t>
      </w:r>
      <w:r w:rsidR="00F219A9" w:rsidRPr="00DD1A52">
        <w:rPr>
          <w:rFonts w:ascii="Arial" w:eastAsia="Calibri" w:hAnsi="Arial" w:cs="Arial"/>
        </w:rPr>
        <w:t xml:space="preserve"> that this had been done.</w:t>
      </w:r>
    </w:p>
    <w:p w14:paraId="4CA5FDB8" w14:textId="77777777" w:rsidR="00F219A9" w:rsidRPr="00F219A9" w:rsidRDefault="00F219A9" w:rsidP="00F219A9">
      <w:pPr>
        <w:pStyle w:val="ListParagraph"/>
        <w:rPr>
          <w:rFonts w:eastAsia="Calibri" w:cs="Arial"/>
        </w:rPr>
      </w:pPr>
    </w:p>
    <w:p w14:paraId="13C49EDE" w14:textId="084F686B" w:rsidR="002F5BEC" w:rsidRPr="002F5BEC" w:rsidRDefault="002F5BEC" w:rsidP="00950971">
      <w:pPr>
        <w:pStyle w:val="ListParagraph"/>
        <w:numPr>
          <w:ilvl w:val="0"/>
          <w:numId w:val="20"/>
        </w:numPr>
        <w:rPr>
          <w:rFonts w:ascii="Arial" w:hAnsi="Arial" w:cs="Arial"/>
        </w:rPr>
      </w:pPr>
      <w:r w:rsidRPr="002F5BEC">
        <w:rPr>
          <w:rFonts w:ascii="Arial" w:eastAsia="Calibri" w:hAnsi="Arial" w:cs="Arial"/>
        </w:rPr>
        <w:t xml:space="preserve">Bob Ross to update </w:t>
      </w:r>
      <w:r w:rsidR="00AE5F86">
        <w:rPr>
          <w:rFonts w:ascii="Arial" w:eastAsia="Calibri" w:hAnsi="Arial" w:cs="Arial"/>
        </w:rPr>
        <w:t xml:space="preserve">the status of </w:t>
      </w:r>
      <w:r w:rsidRPr="002F5BEC">
        <w:rPr>
          <w:rFonts w:ascii="Arial" w:eastAsia="Calibri" w:hAnsi="Arial" w:cs="Arial"/>
        </w:rPr>
        <w:t xml:space="preserve">BUG210 on the webpage </w:t>
      </w:r>
      <w:r w:rsidR="00F219A9" w:rsidRPr="00DD1A52">
        <w:rPr>
          <w:rFonts w:ascii="Arial" w:eastAsia="Calibri" w:hAnsi="Arial" w:cs="Arial"/>
        </w:rPr>
        <w:t>[AR].</w:t>
      </w:r>
      <w:r w:rsidR="00F219A9" w:rsidRPr="00DD1A52">
        <w:rPr>
          <w:rFonts w:ascii="Arial" w:eastAsia="Calibri" w:hAnsi="Arial" w:cs="Arial"/>
        </w:rPr>
        <w:br/>
      </w:r>
      <w:r w:rsidR="00F219A9">
        <w:rPr>
          <w:rFonts w:ascii="Arial" w:eastAsia="Calibri" w:hAnsi="Arial" w:cs="Arial"/>
        </w:rPr>
        <w:t>Bob</w:t>
      </w:r>
      <w:r w:rsidR="00F219A9" w:rsidRPr="00DD1A52">
        <w:rPr>
          <w:rFonts w:ascii="Arial" w:eastAsia="Calibri" w:hAnsi="Arial" w:cs="Arial"/>
        </w:rPr>
        <w:t xml:space="preserve"> </w:t>
      </w:r>
      <w:r w:rsidR="00F219A9">
        <w:rPr>
          <w:rFonts w:ascii="Arial" w:eastAsia="Calibri" w:hAnsi="Arial" w:cs="Arial"/>
        </w:rPr>
        <w:t>reported</w:t>
      </w:r>
      <w:r w:rsidR="00F219A9" w:rsidRPr="00DD1A52">
        <w:rPr>
          <w:rFonts w:ascii="Arial" w:eastAsia="Calibri" w:hAnsi="Arial" w:cs="Arial"/>
        </w:rPr>
        <w:t xml:space="preserve"> that this had been done.</w:t>
      </w:r>
    </w:p>
    <w:p w14:paraId="790F5C3F" w14:textId="77777777" w:rsidR="002F5BEC" w:rsidRPr="002F5BEC" w:rsidRDefault="002F5BEC" w:rsidP="002F5BEC">
      <w:pPr>
        <w:pStyle w:val="ListParagraph"/>
        <w:rPr>
          <w:rFonts w:eastAsia="Calibri" w:cs="Arial"/>
        </w:rPr>
      </w:pPr>
    </w:p>
    <w:p w14:paraId="4F5D922C" w14:textId="3255ED1C" w:rsidR="00C72B51" w:rsidRPr="002F5BEC" w:rsidRDefault="002F5BEC" w:rsidP="00950971">
      <w:pPr>
        <w:pStyle w:val="ListParagraph"/>
        <w:numPr>
          <w:ilvl w:val="0"/>
          <w:numId w:val="20"/>
        </w:numPr>
        <w:rPr>
          <w:rFonts w:ascii="Arial" w:hAnsi="Arial" w:cs="Arial"/>
        </w:rPr>
      </w:pPr>
      <w:r w:rsidRPr="002F5BEC">
        <w:rPr>
          <w:rFonts w:ascii="Arial" w:eastAsia="Calibri" w:hAnsi="Arial" w:cs="Arial"/>
        </w:rPr>
        <w:t>Steve Parker to add a link to the IBIS 7.0 specification page in the unofficial files related to IBIS 7.0 section for the updated interconnect modeling examples [AR].</w:t>
      </w:r>
      <w:r w:rsidR="00526560">
        <w:rPr>
          <w:rFonts w:ascii="Arial" w:eastAsia="Calibri" w:hAnsi="Arial" w:cs="Arial"/>
        </w:rPr>
        <w:br/>
      </w:r>
      <w:r w:rsidR="00526560">
        <w:rPr>
          <w:rFonts w:ascii="Arial" w:eastAsia="Calibri" w:hAnsi="Arial" w:cs="Arial"/>
        </w:rPr>
        <w:lastRenderedPageBreak/>
        <w:t>Steve reported that this had been done.</w:t>
      </w:r>
      <w:r w:rsidR="00DD1A52" w:rsidRPr="002F5BEC">
        <w:rPr>
          <w:rFonts w:ascii="Arial" w:eastAsia="Calibri" w:hAnsi="Arial" w:cs="Arial"/>
        </w:rPr>
        <w:br/>
      </w: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EA06FB2" w14:textId="4FBA8152" w:rsidR="00CB63F1" w:rsidRDefault="00827479">
      <w:pPr>
        <w:tabs>
          <w:tab w:val="clear" w:pos="9270"/>
        </w:tabs>
        <w:rPr>
          <w:rFonts w:cs="Arial"/>
          <w:sz w:val="22"/>
          <w:szCs w:val="22"/>
        </w:rPr>
      </w:pPr>
      <w:r>
        <w:rPr>
          <w:rFonts w:cs="Arial"/>
          <w:sz w:val="22"/>
          <w:szCs w:val="22"/>
        </w:rPr>
        <w:t>Randy Wolff noted t</w:t>
      </w:r>
      <w:r w:rsidR="002F637C">
        <w:rPr>
          <w:rFonts w:cs="Arial"/>
          <w:sz w:val="22"/>
          <w:szCs w:val="22"/>
        </w:rPr>
        <w:t>hat BIRD20</w:t>
      </w:r>
      <w:r w:rsidR="00526560">
        <w:rPr>
          <w:rFonts w:cs="Arial"/>
          <w:sz w:val="22"/>
          <w:szCs w:val="22"/>
        </w:rPr>
        <w:t>5</w:t>
      </w:r>
      <w:r w:rsidR="002F637C">
        <w:rPr>
          <w:rFonts w:cs="Arial"/>
          <w:sz w:val="22"/>
          <w:szCs w:val="22"/>
        </w:rPr>
        <w:t xml:space="preserve"> had been submitted earlier in the week</w:t>
      </w:r>
      <w:r w:rsidR="004C22BC">
        <w:rPr>
          <w:rFonts w:cs="Arial"/>
          <w:sz w:val="22"/>
          <w:szCs w:val="22"/>
        </w:rPr>
        <w:t>.  BIRD</w:t>
      </w:r>
      <w:r w:rsidR="002F637C">
        <w:rPr>
          <w:rFonts w:cs="Arial"/>
          <w:sz w:val="22"/>
          <w:szCs w:val="22"/>
        </w:rPr>
        <w:t>20</w:t>
      </w:r>
      <w:r w:rsidR="00526560">
        <w:rPr>
          <w:rFonts w:cs="Arial"/>
          <w:sz w:val="22"/>
          <w:szCs w:val="22"/>
        </w:rPr>
        <w:t>5</w:t>
      </w:r>
      <w:r w:rsidR="004C22BC">
        <w:rPr>
          <w:rFonts w:cs="Arial"/>
          <w:sz w:val="22"/>
          <w:szCs w:val="22"/>
        </w:rPr>
        <w:t xml:space="preserve"> is introduced and discussed </w:t>
      </w:r>
      <w:r w:rsidR="006405E6">
        <w:rPr>
          <w:rFonts w:cs="Arial"/>
          <w:sz w:val="22"/>
          <w:szCs w:val="22"/>
        </w:rPr>
        <w:t>in the Technical Discussion section of these minutes</w:t>
      </w:r>
      <w:r w:rsidR="004C22BC">
        <w:rPr>
          <w:rFonts w:cs="Arial"/>
          <w:sz w:val="22"/>
          <w:szCs w:val="22"/>
        </w:rPr>
        <w:t>.</w:t>
      </w:r>
    </w:p>
    <w:p w14:paraId="22DEEDD1" w14:textId="77777777" w:rsidR="004C22BC" w:rsidRDefault="004C22BC">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47057B3" w14:textId="3C4DE1D8" w:rsidR="00AC3A3F" w:rsidRDefault="00827479" w:rsidP="008B250D">
      <w:pPr>
        <w:tabs>
          <w:tab w:val="clear" w:pos="9270"/>
          <w:tab w:val="left" w:pos="3345"/>
        </w:tabs>
        <w:rPr>
          <w:rFonts w:cs="Arial"/>
          <w:sz w:val="22"/>
          <w:szCs w:val="22"/>
        </w:rPr>
      </w:pPr>
      <w:r>
        <w:rPr>
          <w:rFonts w:cs="Arial"/>
          <w:sz w:val="22"/>
          <w:szCs w:val="22"/>
        </w:rPr>
        <w:t xml:space="preserve">We now have 26 members, and Bob </w:t>
      </w:r>
      <w:r w:rsidR="00AE5F86">
        <w:rPr>
          <w:rFonts w:cs="Arial"/>
          <w:sz w:val="22"/>
          <w:szCs w:val="22"/>
        </w:rPr>
        <w:t xml:space="preserve">Ross </w:t>
      </w:r>
      <w:r>
        <w:rPr>
          <w:rFonts w:cs="Arial"/>
          <w:sz w:val="22"/>
          <w:szCs w:val="22"/>
        </w:rPr>
        <w:t>noted that he was still working with a potential new member</w:t>
      </w:r>
      <w:r w:rsidR="004D7513">
        <w:rPr>
          <w:rFonts w:cs="Arial"/>
          <w:sz w:val="22"/>
          <w:szCs w:val="22"/>
        </w:rPr>
        <w:t xml:space="preserve"> for a half-year membership</w:t>
      </w:r>
      <w:r>
        <w:rPr>
          <w:rFonts w:cs="Arial"/>
          <w:sz w:val="22"/>
          <w:szCs w:val="22"/>
        </w:rPr>
        <w:t xml:space="preserve">.  </w:t>
      </w:r>
      <w:r w:rsidR="0054728B">
        <w:rPr>
          <w:rFonts w:cs="Arial"/>
          <w:sz w:val="22"/>
          <w:szCs w:val="22"/>
        </w:rPr>
        <w:t xml:space="preserve">Thus far, </w:t>
      </w:r>
      <w:r w:rsidR="00FC29C4">
        <w:rPr>
          <w:rFonts w:cs="Arial"/>
          <w:sz w:val="22"/>
          <w:szCs w:val="22"/>
        </w:rPr>
        <w:t>2</w:t>
      </w:r>
      <w:r w:rsidR="00526560">
        <w:rPr>
          <w:rFonts w:cs="Arial"/>
          <w:sz w:val="22"/>
          <w:szCs w:val="22"/>
        </w:rPr>
        <w:t>2</w:t>
      </w:r>
      <w:r w:rsidR="0054728B">
        <w:rPr>
          <w:rFonts w:cs="Arial"/>
          <w:sz w:val="22"/>
          <w:szCs w:val="22"/>
        </w:rPr>
        <w:t xml:space="preserve"> organizations have paid for 2020 membership (</w:t>
      </w:r>
      <w:r w:rsidR="004D7513">
        <w:rPr>
          <w:rFonts w:cs="Arial"/>
          <w:sz w:val="22"/>
          <w:szCs w:val="22"/>
        </w:rPr>
        <w:t>2</w:t>
      </w:r>
      <w:r w:rsidR="00526560">
        <w:rPr>
          <w:rFonts w:cs="Arial"/>
          <w:sz w:val="22"/>
          <w:szCs w:val="22"/>
        </w:rPr>
        <w:t>1</w:t>
      </w:r>
      <w:r w:rsidR="0054728B">
        <w:rPr>
          <w:rFonts w:cs="Arial"/>
          <w:sz w:val="22"/>
          <w:szCs w:val="22"/>
        </w:rPr>
        <w:t xml:space="preserve"> renewals, and one new member)</w:t>
      </w:r>
      <w:r w:rsidR="00C96D9D">
        <w:rPr>
          <w:rFonts w:cs="Arial"/>
          <w:sz w:val="22"/>
          <w:szCs w:val="22"/>
        </w:rPr>
        <w:t>, and Bob expected the remaining f</w:t>
      </w:r>
      <w:r w:rsidR="00526560">
        <w:rPr>
          <w:rFonts w:cs="Arial"/>
          <w:sz w:val="22"/>
          <w:szCs w:val="22"/>
        </w:rPr>
        <w:t>our</w:t>
      </w:r>
      <w:r w:rsidR="00C96D9D">
        <w:rPr>
          <w:rFonts w:cs="Arial"/>
          <w:sz w:val="22"/>
          <w:szCs w:val="22"/>
        </w:rPr>
        <w:t xml:space="preserve"> to come in soon.  </w:t>
      </w:r>
      <w:r w:rsidR="00EA552C">
        <w:rPr>
          <w:rFonts w:cs="Arial"/>
          <w:sz w:val="22"/>
          <w:szCs w:val="22"/>
        </w:rPr>
        <w:t xml:space="preserve">Existing members </w:t>
      </w:r>
      <w:r w:rsidR="008733A4">
        <w:rPr>
          <w:rFonts w:cs="Arial"/>
          <w:sz w:val="22"/>
          <w:szCs w:val="22"/>
        </w:rPr>
        <w:t>will carry over through May of 2020</w:t>
      </w:r>
      <w:r w:rsidR="0071163A">
        <w:rPr>
          <w:rFonts w:cs="Arial"/>
          <w:sz w:val="22"/>
          <w:szCs w:val="22"/>
        </w:rPr>
        <w:t xml:space="preserve">, and their membership will end then </w:t>
      </w:r>
      <w:r w:rsidR="00B80664">
        <w:rPr>
          <w:rFonts w:cs="Arial"/>
          <w:sz w:val="22"/>
          <w:szCs w:val="22"/>
        </w:rPr>
        <w:t>unless they renew</w:t>
      </w:r>
      <w:r w:rsidR="0071163A">
        <w:rPr>
          <w:rFonts w:cs="Arial"/>
          <w:sz w:val="22"/>
          <w:szCs w:val="22"/>
        </w:rPr>
        <w:t xml:space="preserve"> for 2020</w:t>
      </w:r>
      <w:r w:rsidR="00AD4472">
        <w:rPr>
          <w:rFonts w:cs="Arial"/>
          <w:sz w:val="22"/>
          <w:szCs w:val="22"/>
        </w:rPr>
        <w:t>.</w:t>
      </w:r>
      <w:r w:rsidR="00357BB9">
        <w:rPr>
          <w:rFonts w:cs="Arial"/>
          <w:sz w:val="22"/>
          <w:szCs w:val="22"/>
        </w:rPr>
        <w:t xml:space="preserve">  </w:t>
      </w:r>
      <w:r w:rsidR="00526560">
        <w:rPr>
          <w:rFonts w:cs="Arial"/>
          <w:sz w:val="22"/>
          <w:szCs w:val="22"/>
        </w:rPr>
        <w:t xml:space="preserve">Bob said he thought the 4 companies that hadn’t yet completed their renewals were aware of the deadline.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4D7513">
        <w:rPr>
          <w:rFonts w:cs="Arial"/>
          <w:sz w:val="22"/>
          <w:szCs w:val="22"/>
        </w:rPr>
        <w:t>1</w:t>
      </w:r>
      <w:r w:rsidR="00526560">
        <w:rPr>
          <w:rFonts w:cs="Arial"/>
          <w:sz w:val="22"/>
          <w:szCs w:val="22"/>
        </w:rPr>
        <w:t>8</w:t>
      </w:r>
      <w:r w:rsidR="004D7513">
        <w:rPr>
          <w:rFonts w:cs="Arial"/>
          <w:sz w:val="22"/>
          <w:szCs w:val="22"/>
        </w:rPr>
        <w:t>,</w:t>
      </w:r>
      <w:r w:rsidR="00526560">
        <w:rPr>
          <w:rFonts w:cs="Arial"/>
          <w:sz w:val="22"/>
          <w:szCs w:val="22"/>
        </w:rPr>
        <w:t>7</w:t>
      </w:r>
      <w:r w:rsidR="0054728B">
        <w:rPr>
          <w:rFonts w:cs="Arial"/>
          <w:sz w:val="22"/>
          <w:szCs w:val="22"/>
        </w:rPr>
        <w:t>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245E3C">
        <w:rPr>
          <w:rFonts w:cs="Arial"/>
          <w:sz w:val="22"/>
          <w:szCs w:val="22"/>
        </w:rPr>
        <w:t>n</w:t>
      </w:r>
      <w:r w:rsidR="005228E5">
        <w:rPr>
          <w:rFonts w:cs="Arial"/>
          <w:sz w:val="22"/>
          <w:szCs w:val="22"/>
        </w:rPr>
        <w:t xml:space="preserve"> </w:t>
      </w:r>
      <w:r w:rsidR="00533416">
        <w:rPr>
          <w:rFonts w:cs="Arial"/>
          <w:sz w:val="22"/>
          <w:szCs w:val="22"/>
        </w:rPr>
        <w:t>$</w:t>
      </w:r>
      <w:r w:rsidR="004D7513">
        <w:rPr>
          <w:rFonts w:cs="Arial"/>
          <w:sz w:val="22"/>
          <w:szCs w:val="22"/>
        </w:rPr>
        <w:t>1</w:t>
      </w:r>
      <w:r w:rsidR="00526560">
        <w:rPr>
          <w:rFonts w:cs="Arial"/>
          <w:sz w:val="22"/>
          <w:szCs w:val="22"/>
        </w:rPr>
        <w:t>9</w:t>
      </w:r>
      <w:r w:rsidR="00C83B02">
        <w:rPr>
          <w:rFonts w:cs="Arial"/>
          <w:sz w:val="22"/>
          <w:szCs w:val="22"/>
        </w:rPr>
        <w:t>,</w:t>
      </w:r>
      <w:r w:rsidR="00526560">
        <w:rPr>
          <w:rFonts w:cs="Arial"/>
          <w:sz w:val="22"/>
          <w:szCs w:val="22"/>
        </w:rPr>
        <w:t>1</w:t>
      </w:r>
      <w:r>
        <w:rPr>
          <w:rFonts w:cs="Arial"/>
          <w:sz w:val="22"/>
          <w:szCs w:val="22"/>
        </w:rPr>
        <w:t>28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r w:rsidR="004D7513">
        <w:rPr>
          <w:rFonts w:cs="Arial"/>
          <w:sz w:val="22"/>
          <w:szCs w:val="22"/>
        </w:rPr>
        <w:t xml:space="preserve">  </w:t>
      </w:r>
      <w:r w:rsidR="001F21C2">
        <w:rPr>
          <w:rFonts w:cs="Arial"/>
          <w:sz w:val="22"/>
          <w:szCs w:val="22"/>
        </w:rPr>
        <w:t xml:space="preserve">Bob said one company </w:t>
      </w:r>
      <w:r w:rsidR="00526560">
        <w:rPr>
          <w:rFonts w:cs="Arial"/>
          <w:sz w:val="22"/>
          <w:szCs w:val="22"/>
        </w:rPr>
        <w:t>has moved forward with purchase orders for</w:t>
      </w:r>
      <w:r w:rsidR="001F21C2">
        <w:rPr>
          <w:rFonts w:cs="Arial"/>
          <w:sz w:val="22"/>
          <w:szCs w:val="22"/>
        </w:rPr>
        <w:t xml:space="preserve"> ibischk7 and tschk2.</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4AD96FBE" w14:textId="32F05E3B" w:rsidR="00827479"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w:t>
      </w:r>
      <w:r w:rsidR="00CF390C">
        <w:rPr>
          <w:rFonts w:cs="Arial"/>
          <w:sz w:val="22"/>
          <w:szCs w:val="22"/>
        </w:rPr>
        <w:t xml:space="preserve">.  </w:t>
      </w:r>
      <w:r w:rsidR="00526560">
        <w:rPr>
          <w:rFonts w:cs="Arial"/>
          <w:sz w:val="22"/>
          <w:szCs w:val="22"/>
        </w:rPr>
        <w:t xml:space="preserve">BIRD203 had been updated, BIRD205 had been posted, and the link to the </w:t>
      </w:r>
      <w:r w:rsidR="00A266FA">
        <w:rPr>
          <w:rFonts w:cs="Arial"/>
          <w:sz w:val="22"/>
          <w:szCs w:val="22"/>
        </w:rPr>
        <w:t xml:space="preserve">IBIS 7.0 interconnect model syntax examples had been added.  </w:t>
      </w:r>
      <w:r w:rsidR="003066CE">
        <w:rPr>
          <w:rFonts w:cs="Arial"/>
          <w:sz w:val="22"/>
          <w:szCs w:val="22"/>
        </w:rPr>
        <w:t xml:space="preserve">  Steve said the new Jenkins based automation scripts were working well.  He said he </w:t>
      </w:r>
      <w:r w:rsidR="00A266FA">
        <w:rPr>
          <w:rFonts w:cs="Arial"/>
          <w:sz w:val="22"/>
          <w:szCs w:val="22"/>
        </w:rPr>
        <w:t xml:space="preserve">had not yet completed </w:t>
      </w:r>
      <w:r w:rsidR="00AB6222">
        <w:rPr>
          <w:rFonts w:cs="Arial"/>
          <w:sz w:val="22"/>
          <w:szCs w:val="22"/>
        </w:rPr>
        <w:t>a script for Interconnect task group work file</w:t>
      </w:r>
      <w:r w:rsidR="00A266FA">
        <w:rPr>
          <w:rFonts w:cs="Arial"/>
          <w:sz w:val="22"/>
          <w:szCs w:val="22"/>
        </w:rPr>
        <w:t>s</w:t>
      </w:r>
      <w:r w:rsidR="00AB6222">
        <w:rPr>
          <w:rFonts w:cs="Arial"/>
          <w:sz w:val="22"/>
          <w:szCs w:val="22"/>
        </w:rPr>
        <w:t>.</w:t>
      </w:r>
    </w:p>
    <w:p w14:paraId="1569A485" w14:textId="4A5BC9AC" w:rsidR="001A62D4" w:rsidRDefault="001A62D4" w:rsidP="00501F12">
      <w:pPr>
        <w:tabs>
          <w:tab w:val="clear" w:pos="9270"/>
        </w:tabs>
        <w:rPr>
          <w:rFonts w:cs="Arial"/>
          <w:sz w:val="22"/>
          <w:szCs w:val="22"/>
        </w:rPr>
      </w:pPr>
    </w:p>
    <w:p w14:paraId="3E549A92" w14:textId="77777777" w:rsidR="00A266FA" w:rsidRDefault="00A266FA"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639A9E39"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w:t>
      </w:r>
      <w:r w:rsidR="00A266FA">
        <w:rPr>
          <w:rFonts w:cs="Arial"/>
          <w:sz w:val="22"/>
          <w:szCs w:val="22"/>
        </w:rPr>
        <w:t xml:space="preserve">generally </w:t>
      </w:r>
      <w:r w:rsidR="00CA4E4E">
        <w:rPr>
          <w:rFonts w:cs="Arial"/>
          <w:sz w:val="22"/>
          <w:szCs w:val="22"/>
        </w:rPr>
        <w:t xml:space="preserve">operating </w:t>
      </w:r>
      <w:r w:rsidR="0064554E">
        <w:rPr>
          <w:rFonts w:cs="Arial"/>
          <w:sz w:val="22"/>
          <w:szCs w:val="22"/>
        </w:rPr>
        <w:t>smoothly</w:t>
      </w:r>
      <w:r w:rsidR="00F31A3D">
        <w:rPr>
          <w:rFonts w:cs="Arial"/>
          <w:sz w:val="22"/>
          <w:szCs w:val="22"/>
        </w:rPr>
        <w:t>.</w:t>
      </w:r>
      <w:r w:rsidR="00A266FA">
        <w:rPr>
          <w:rFonts w:cs="Arial"/>
          <w:sz w:val="22"/>
          <w:szCs w:val="22"/>
        </w:rPr>
        <w:t xml:space="preserve">  He </w:t>
      </w:r>
      <w:r w:rsidR="00AE5F86">
        <w:rPr>
          <w:rFonts w:cs="Arial"/>
          <w:sz w:val="22"/>
          <w:szCs w:val="22"/>
        </w:rPr>
        <w:t>note</w:t>
      </w:r>
      <w:r w:rsidR="00A266FA">
        <w:rPr>
          <w:rFonts w:cs="Arial"/>
          <w:sz w:val="22"/>
          <w:szCs w:val="22"/>
        </w:rPr>
        <w:t xml:space="preserve">d that there had been multiple attempts by a spammer to inject emails into the ibis-macro list.  One had gotten through, and he and </w:t>
      </w:r>
      <w:r w:rsidR="001248B6">
        <w:rPr>
          <w:rFonts w:cs="Arial"/>
          <w:sz w:val="22"/>
          <w:szCs w:val="22"/>
        </w:rPr>
        <w:t xml:space="preserve">the </w:t>
      </w:r>
      <w:r w:rsidR="00A266FA">
        <w:rPr>
          <w:rFonts w:cs="Arial"/>
          <w:sz w:val="22"/>
          <w:szCs w:val="22"/>
        </w:rPr>
        <w:t xml:space="preserve">freelists </w:t>
      </w:r>
      <w:r w:rsidR="001248B6">
        <w:rPr>
          <w:rFonts w:cs="Arial"/>
          <w:sz w:val="22"/>
          <w:szCs w:val="22"/>
        </w:rPr>
        <w:t xml:space="preserve">administrator </w:t>
      </w:r>
      <w:r w:rsidR="00A266FA">
        <w:rPr>
          <w:rFonts w:cs="Arial"/>
          <w:sz w:val="22"/>
          <w:szCs w:val="22"/>
        </w:rPr>
        <w:t xml:space="preserve">were attempting to figure out how that had happened.  Only subscribers can post directly to lists, and normally a moderator would have to approve any posts from non-members.  None of the IBIS moderators claimed to have approved the spam post, but </w:t>
      </w:r>
      <w:r w:rsidR="00AE5F86">
        <w:rPr>
          <w:rFonts w:cs="Arial"/>
          <w:sz w:val="22"/>
          <w:szCs w:val="22"/>
        </w:rPr>
        <w:t xml:space="preserve">the </w:t>
      </w:r>
      <w:r w:rsidR="00A266FA">
        <w:rPr>
          <w:rFonts w:cs="Arial"/>
          <w:sz w:val="22"/>
          <w:szCs w:val="22"/>
        </w:rPr>
        <w:t xml:space="preserve">freelists administrator said it appeared one had.  However, the administrator could not recover the IP information of the </w:t>
      </w:r>
      <w:r w:rsidR="001248B6">
        <w:rPr>
          <w:rFonts w:cs="Arial"/>
          <w:sz w:val="22"/>
          <w:szCs w:val="22"/>
        </w:rPr>
        <w:t>alleged approval, and he was still looking into it.  Mike noted that he had changed the IBIS list configurations so that this moderator approval was now impossible since the approval cookie would time out very quickly.  Mike mentioned that freelists is currently blacklisted on SORBS, but he hasn’t seen any email rejections related to this.</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7F49C1DD" w14:textId="14174DE0"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Pr>
          <w:rFonts w:eastAsia="Calibri" w:cs="Arial"/>
          <w:sz w:val="22"/>
          <w:szCs w:val="22"/>
        </w:rPr>
        <w:t>July 27-31, Reno, NV</w:t>
      </w:r>
      <w:r w:rsidR="00FF107B">
        <w:rPr>
          <w:rFonts w:eastAsia="Calibri" w:cs="Arial"/>
          <w:sz w:val="22"/>
          <w:szCs w:val="22"/>
        </w:rPr>
        <w:t>)</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1C176D3C" w14:textId="7FC9D272" w:rsidR="00FF107B" w:rsidRDefault="0070350A" w:rsidP="00FF107B">
      <w:pPr>
        <w:tabs>
          <w:tab w:val="clear" w:pos="9270"/>
        </w:tabs>
        <w:ind w:firstLine="720"/>
        <w:rPr>
          <w:rStyle w:val="Hyperlink"/>
        </w:rPr>
      </w:pPr>
      <w:hyperlink r:id="rId10" w:history="1">
        <w:r w:rsidR="00C72BFF">
          <w:rPr>
            <w:rStyle w:val="Hyperlink"/>
          </w:rPr>
          <w:t>https://www.emc2020.emcss.org/</w:t>
        </w:r>
      </w:hyperlink>
    </w:p>
    <w:p w14:paraId="729C1048" w14:textId="2EACF8DF" w:rsidR="00B90E86" w:rsidRDefault="00B90E86" w:rsidP="00553265">
      <w:pPr>
        <w:keepNext/>
        <w:widowControl/>
        <w:tabs>
          <w:tab w:val="clear" w:pos="9270"/>
        </w:tabs>
        <w:spacing w:after="0"/>
        <w:ind w:right="0"/>
        <w:rPr>
          <w:rFonts w:eastAsia="Calibri" w:cs="Arial"/>
          <w:sz w:val="22"/>
          <w:szCs w:val="22"/>
        </w:rPr>
      </w:pPr>
    </w:p>
    <w:p w14:paraId="371A194F" w14:textId="77777777" w:rsidR="00FF107B" w:rsidRDefault="00FF107B"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1B032E82" w14:textId="7314859E" w:rsidR="00963145" w:rsidRDefault="001248B6" w:rsidP="00410D63">
      <w:pPr>
        <w:tabs>
          <w:tab w:val="clear" w:pos="9270"/>
        </w:tabs>
        <w:rPr>
          <w:rFonts w:eastAsia="Calibri" w:cs="Arial"/>
          <w:sz w:val="22"/>
          <w:szCs w:val="22"/>
        </w:rPr>
      </w:pPr>
      <w:r>
        <w:rPr>
          <w:rFonts w:eastAsia="Calibri" w:cs="Arial"/>
          <w:sz w:val="22"/>
          <w:szCs w:val="22"/>
        </w:rPr>
        <w:t>No update.</w:t>
      </w:r>
    </w:p>
    <w:p w14:paraId="7556F18F" w14:textId="237E0232" w:rsidR="001248B6" w:rsidRDefault="001248B6" w:rsidP="00410D63">
      <w:pPr>
        <w:tabs>
          <w:tab w:val="clear" w:pos="9270"/>
        </w:tabs>
        <w:rPr>
          <w:rFonts w:eastAsia="Calibri" w:cs="Arial"/>
          <w:sz w:val="22"/>
          <w:szCs w:val="22"/>
        </w:rPr>
      </w:pPr>
    </w:p>
    <w:p w14:paraId="21A419C3" w14:textId="77777777" w:rsidR="003371D1" w:rsidRDefault="003371D1" w:rsidP="003371D1">
      <w:pPr>
        <w:tabs>
          <w:tab w:val="clear" w:pos="9270"/>
        </w:tabs>
        <w:rPr>
          <w:rFonts w:cs="Arial"/>
          <w:sz w:val="22"/>
          <w:szCs w:val="22"/>
        </w:rPr>
      </w:pPr>
      <w:r>
        <w:rPr>
          <w:rFonts w:cs="Arial"/>
          <w:sz w:val="22"/>
          <w:szCs w:val="22"/>
        </w:rPr>
        <w:t>JEDEC JESD204C.1</w:t>
      </w:r>
    </w:p>
    <w:p w14:paraId="34270CC2" w14:textId="70DC6892" w:rsidR="001248B6" w:rsidRDefault="003371D1" w:rsidP="00410D63">
      <w:pPr>
        <w:tabs>
          <w:tab w:val="clear" w:pos="9270"/>
        </w:tabs>
        <w:rPr>
          <w:rFonts w:cs="Arial"/>
          <w:sz w:val="22"/>
          <w:szCs w:val="22"/>
        </w:rPr>
      </w:pPr>
      <w:r>
        <w:rPr>
          <w:rFonts w:cs="Arial"/>
          <w:sz w:val="22"/>
          <w:szCs w:val="22"/>
        </w:rPr>
        <w:t>Randy Wolff noted that SAE ITC legal had responded to JEDEC’s inquiry about the SAE ITC copyright agreement.   However, Randy had recently learned that the person driving JES</w:t>
      </w:r>
      <w:r w:rsidR="00AE5F86">
        <w:rPr>
          <w:rFonts w:cs="Arial"/>
          <w:sz w:val="22"/>
          <w:szCs w:val="22"/>
        </w:rPr>
        <w:t>D</w:t>
      </w:r>
      <w:r>
        <w:rPr>
          <w:rFonts w:cs="Arial"/>
          <w:sz w:val="22"/>
          <w:szCs w:val="22"/>
        </w:rPr>
        <w:t>204C.1 had left their company.  So</w:t>
      </w:r>
      <w:r w:rsidR="00AE5F86">
        <w:rPr>
          <w:rFonts w:cs="Arial"/>
          <w:sz w:val="22"/>
          <w:szCs w:val="22"/>
        </w:rPr>
        <w:t>,</w:t>
      </w:r>
      <w:r>
        <w:rPr>
          <w:rFonts w:cs="Arial"/>
          <w:sz w:val="22"/>
          <w:szCs w:val="22"/>
        </w:rPr>
        <w:t xml:space="preserve"> we now expect</w:t>
      </w:r>
      <w:r w:rsidR="00F315C9">
        <w:rPr>
          <w:rFonts w:cs="Arial"/>
          <w:sz w:val="22"/>
          <w:szCs w:val="22"/>
        </w:rPr>
        <w:t xml:space="preserve"> </w:t>
      </w:r>
      <w:r>
        <w:rPr>
          <w:rFonts w:cs="Arial"/>
          <w:sz w:val="22"/>
          <w:szCs w:val="22"/>
        </w:rPr>
        <w:t>delays in them getting back to the process of including some IBIS text in their specification.</w:t>
      </w:r>
    </w:p>
    <w:p w14:paraId="73BBD3AB" w14:textId="07B43F89" w:rsidR="00562968" w:rsidRDefault="00562968" w:rsidP="00410D63">
      <w:pPr>
        <w:tabs>
          <w:tab w:val="clear" w:pos="9270"/>
        </w:tabs>
        <w:rPr>
          <w:rFonts w:cs="Arial"/>
          <w:sz w:val="22"/>
          <w:szCs w:val="22"/>
        </w:rPr>
      </w:pPr>
    </w:p>
    <w:p w14:paraId="28F61A5A" w14:textId="22A3AC33" w:rsidR="00562968" w:rsidRDefault="00562968" w:rsidP="00410D63">
      <w:pPr>
        <w:tabs>
          <w:tab w:val="clear" w:pos="9270"/>
        </w:tabs>
        <w:rPr>
          <w:rFonts w:cs="Arial"/>
          <w:sz w:val="22"/>
          <w:szCs w:val="22"/>
        </w:rPr>
      </w:pPr>
      <w:r>
        <w:rPr>
          <w:rFonts w:cs="Arial"/>
          <w:sz w:val="22"/>
          <w:szCs w:val="22"/>
        </w:rPr>
        <w:t>IEEE EMC</w:t>
      </w:r>
      <w:r w:rsidR="009B22F3">
        <w:rPr>
          <w:rFonts w:cs="Arial"/>
          <w:sz w:val="22"/>
          <w:szCs w:val="22"/>
        </w:rPr>
        <w:t xml:space="preserve"> Society</w:t>
      </w:r>
    </w:p>
    <w:p w14:paraId="50456B5B" w14:textId="10935192" w:rsidR="00562968" w:rsidRDefault="009B22F3" w:rsidP="00410D63">
      <w:pPr>
        <w:tabs>
          <w:tab w:val="clear" w:pos="9270"/>
        </w:tabs>
        <w:rPr>
          <w:rFonts w:cs="Arial"/>
          <w:sz w:val="22"/>
          <w:szCs w:val="22"/>
        </w:rPr>
      </w:pPr>
      <w:r>
        <w:rPr>
          <w:rFonts w:cs="Arial"/>
          <w:sz w:val="22"/>
          <w:szCs w:val="22"/>
        </w:rPr>
        <w:t xml:space="preserve">Randy </w:t>
      </w:r>
      <w:r w:rsidR="00F315C9">
        <w:rPr>
          <w:rFonts w:cs="Arial"/>
          <w:sz w:val="22"/>
          <w:szCs w:val="22"/>
        </w:rPr>
        <w:t>said</w:t>
      </w:r>
      <w:r>
        <w:rPr>
          <w:rFonts w:cs="Arial"/>
          <w:sz w:val="22"/>
          <w:szCs w:val="22"/>
        </w:rPr>
        <w:t xml:space="preserve"> that </w:t>
      </w:r>
      <w:r w:rsidR="00F315C9">
        <w:rPr>
          <w:rFonts w:cs="Arial"/>
          <w:sz w:val="22"/>
          <w:szCs w:val="22"/>
        </w:rPr>
        <w:t>IBIS and the IEEE EMC Society have been looking into agreements on how we can better collaborate on standards work</w:t>
      </w:r>
      <w:r w:rsidR="00571B48">
        <w:rPr>
          <w:rFonts w:cs="Arial"/>
          <w:sz w:val="22"/>
          <w:szCs w:val="22"/>
        </w:rPr>
        <w:t>,</w:t>
      </w:r>
      <w:r w:rsidR="00F315C9">
        <w:rPr>
          <w:rFonts w:cs="Arial"/>
          <w:sz w:val="22"/>
          <w:szCs w:val="22"/>
        </w:rPr>
        <w:t xml:space="preserve"> including the possibility of adding new PI modeling support to IBIS.  He said that he</w:t>
      </w:r>
      <w:r w:rsidR="00AE5F86">
        <w:rPr>
          <w:rFonts w:cs="Arial"/>
          <w:sz w:val="22"/>
          <w:szCs w:val="22"/>
        </w:rPr>
        <w:t>,</w:t>
      </w:r>
      <w:r w:rsidR="00F315C9">
        <w:rPr>
          <w:rFonts w:cs="Arial"/>
          <w:sz w:val="22"/>
          <w:szCs w:val="22"/>
        </w:rPr>
        <w:t xml:space="preserve"> </w:t>
      </w:r>
      <w:r>
        <w:rPr>
          <w:rFonts w:cs="Arial"/>
          <w:sz w:val="22"/>
          <w:szCs w:val="22"/>
        </w:rPr>
        <w:t>B</w:t>
      </w:r>
      <w:r w:rsidR="00562968">
        <w:rPr>
          <w:rFonts w:cs="Arial"/>
          <w:sz w:val="22"/>
          <w:szCs w:val="22"/>
        </w:rPr>
        <w:t xml:space="preserve">ob Ross and Zhiping Yang will have a discussion in the coming weeks about </w:t>
      </w:r>
      <w:r w:rsidR="00F315C9">
        <w:rPr>
          <w:rFonts w:cs="Arial"/>
          <w:sz w:val="22"/>
          <w:szCs w:val="22"/>
        </w:rPr>
        <w:t xml:space="preserve">some of </w:t>
      </w:r>
      <w:r w:rsidR="00562968">
        <w:rPr>
          <w:rFonts w:cs="Arial"/>
          <w:sz w:val="22"/>
          <w:szCs w:val="22"/>
        </w:rPr>
        <w:t>Zhiping’s PI modeling ideas.</w:t>
      </w:r>
      <w:r w:rsidR="00F315C9">
        <w:rPr>
          <w:rFonts w:cs="Arial"/>
          <w:sz w:val="22"/>
          <w:szCs w:val="22"/>
        </w:rPr>
        <w:t xml:space="preserve">  They may have a presentation on that topic at the next Open Forum meeting.</w:t>
      </w:r>
    </w:p>
    <w:p w14:paraId="07DE8A54" w14:textId="7F6D7A39" w:rsidR="00F315C9" w:rsidRDefault="00F315C9" w:rsidP="00410D63">
      <w:pPr>
        <w:tabs>
          <w:tab w:val="clear" w:pos="9270"/>
        </w:tabs>
        <w:rPr>
          <w:rFonts w:cs="Arial"/>
          <w:sz w:val="22"/>
          <w:szCs w:val="22"/>
        </w:rPr>
      </w:pPr>
    </w:p>
    <w:p w14:paraId="25F6E860" w14:textId="4258F9D1" w:rsidR="00F315C9" w:rsidRDefault="00F315C9" w:rsidP="00410D63">
      <w:pPr>
        <w:tabs>
          <w:tab w:val="clear" w:pos="9270"/>
        </w:tabs>
        <w:rPr>
          <w:rFonts w:cs="Arial"/>
          <w:sz w:val="22"/>
          <w:szCs w:val="22"/>
        </w:rPr>
      </w:pPr>
      <w:r>
        <w:rPr>
          <w:rFonts w:cs="Arial"/>
          <w:sz w:val="22"/>
          <w:szCs w:val="22"/>
        </w:rPr>
        <w:t>Zhiping added that there had been a call for proposals from IEEE</w:t>
      </w:r>
      <w:r w:rsidR="00571B48">
        <w:rPr>
          <w:rFonts w:cs="Arial"/>
          <w:sz w:val="22"/>
          <w:szCs w:val="22"/>
        </w:rPr>
        <w:t>.  The</w:t>
      </w:r>
      <w:r>
        <w:rPr>
          <w:rFonts w:cs="Arial"/>
          <w:sz w:val="22"/>
          <w:szCs w:val="22"/>
        </w:rPr>
        <w:t xml:space="preserve"> EMC society chair </w:t>
      </w:r>
      <w:r w:rsidR="00571B48">
        <w:rPr>
          <w:rFonts w:cs="Arial"/>
          <w:sz w:val="22"/>
          <w:szCs w:val="22"/>
        </w:rPr>
        <w:t>and Zhiping had drafted a proposal for a two day event, likely a virtual conference, to get people together to discuss PI related topics and how the industry could develop new PI standards.  Zhiping said he would ensure IBIS is invited if the proposed conference is approved.</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7EB1774F" w14:textId="7F8745C0" w:rsidR="00CB3541" w:rsidRPr="002D061B" w:rsidRDefault="00A2546A" w:rsidP="00C0575F">
      <w:pPr>
        <w:tabs>
          <w:tab w:val="clear" w:pos="9270"/>
        </w:tabs>
        <w:rPr>
          <w:rFonts w:eastAsia="Calibri" w:cs="Arial"/>
          <w:sz w:val="22"/>
          <w:szCs w:val="22"/>
        </w:rPr>
      </w:pPr>
      <w:r>
        <w:rPr>
          <w:rFonts w:cs="Arial"/>
          <w:b/>
          <w:sz w:val="22"/>
          <w:szCs w:val="22"/>
        </w:rPr>
        <w:t>SUMMIT PLANNING AND STATUS</w:t>
      </w:r>
    </w:p>
    <w:p w14:paraId="5FAE99DB" w14:textId="188F3EBD" w:rsidR="00E64D8C" w:rsidRDefault="00E64D8C" w:rsidP="00C0575F">
      <w:pPr>
        <w:tabs>
          <w:tab w:val="clear" w:pos="9270"/>
        </w:tabs>
        <w:rPr>
          <w:rFonts w:eastAsia="Calibri" w:cs="Arial"/>
          <w:sz w:val="22"/>
          <w:szCs w:val="22"/>
        </w:rPr>
      </w:pPr>
      <w:r>
        <w:rPr>
          <w:rFonts w:cs="Arial"/>
          <w:sz w:val="22"/>
          <w:szCs w:val="22"/>
        </w:rPr>
        <w:t>- IEEE EMC + SIPI Symposium (</w:t>
      </w:r>
      <w:r>
        <w:rPr>
          <w:rFonts w:eastAsia="Calibri" w:cs="Arial"/>
          <w:sz w:val="22"/>
          <w:szCs w:val="22"/>
        </w:rPr>
        <w:t>July 27-31, Reno, NV)</w:t>
      </w:r>
    </w:p>
    <w:p w14:paraId="2FCD76D3" w14:textId="0C194DE2" w:rsidR="009D2B4D" w:rsidRDefault="006441C7" w:rsidP="006441C7">
      <w:pPr>
        <w:tabs>
          <w:tab w:val="clear" w:pos="9270"/>
        </w:tabs>
        <w:rPr>
          <w:rFonts w:eastAsia="Calibri" w:cs="Arial"/>
          <w:sz w:val="22"/>
          <w:szCs w:val="22"/>
        </w:rPr>
      </w:pPr>
      <w:r>
        <w:rPr>
          <w:rFonts w:eastAsia="Calibri" w:cs="Arial"/>
          <w:sz w:val="22"/>
          <w:szCs w:val="22"/>
        </w:rPr>
        <w:t xml:space="preserve">Bob </w:t>
      </w:r>
      <w:r w:rsidR="00952D11">
        <w:rPr>
          <w:rFonts w:eastAsia="Calibri" w:cs="Arial"/>
          <w:sz w:val="22"/>
          <w:szCs w:val="22"/>
        </w:rPr>
        <w:t xml:space="preserve">Ross </w:t>
      </w:r>
      <w:r>
        <w:rPr>
          <w:rFonts w:eastAsia="Calibri" w:cs="Arial"/>
          <w:sz w:val="22"/>
          <w:szCs w:val="22"/>
        </w:rPr>
        <w:t>noted that a slot has been reserved for us on Friday, July 31</w:t>
      </w:r>
      <w:r w:rsidRPr="006441C7">
        <w:rPr>
          <w:rFonts w:eastAsia="Calibri" w:cs="Arial"/>
          <w:sz w:val="22"/>
          <w:szCs w:val="22"/>
          <w:vertAlign w:val="superscript"/>
        </w:rPr>
        <w:t>st</w:t>
      </w:r>
      <w:r>
        <w:rPr>
          <w:rFonts w:eastAsia="Calibri" w:cs="Arial"/>
          <w:sz w:val="22"/>
          <w:szCs w:val="22"/>
        </w:rPr>
        <w:t xml:space="preserve"> in the afternoon.  It will be provided at no cost to us</w:t>
      </w:r>
      <w:r w:rsidR="009A09AB">
        <w:rPr>
          <w:rFonts w:eastAsia="Calibri" w:cs="Arial"/>
          <w:sz w:val="22"/>
          <w:szCs w:val="22"/>
        </w:rPr>
        <w:t xml:space="preserve"> and includes the room, </w:t>
      </w:r>
      <w:r w:rsidR="00860A9D">
        <w:rPr>
          <w:rFonts w:eastAsia="Calibri" w:cs="Arial"/>
          <w:sz w:val="22"/>
          <w:szCs w:val="22"/>
        </w:rPr>
        <w:t xml:space="preserve">AV </w:t>
      </w:r>
      <w:r w:rsidR="009A09AB">
        <w:rPr>
          <w:rFonts w:eastAsia="Calibri" w:cs="Arial"/>
          <w:sz w:val="22"/>
          <w:szCs w:val="22"/>
        </w:rPr>
        <w:t>equipment</w:t>
      </w:r>
      <w:r w:rsidR="00860A9D">
        <w:rPr>
          <w:rFonts w:eastAsia="Calibri" w:cs="Arial"/>
          <w:sz w:val="22"/>
          <w:szCs w:val="22"/>
        </w:rPr>
        <w:t>, and light refreshments</w:t>
      </w:r>
      <w:r>
        <w:rPr>
          <w:rFonts w:eastAsia="Calibri" w:cs="Arial"/>
          <w:sz w:val="22"/>
          <w:szCs w:val="22"/>
        </w:rPr>
        <w:t>.</w:t>
      </w:r>
      <w:r w:rsidR="00860A9D">
        <w:rPr>
          <w:rFonts w:eastAsia="Calibri" w:cs="Arial"/>
          <w:sz w:val="22"/>
          <w:szCs w:val="22"/>
        </w:rPr>
        <w:t xml:space="preserve">  </w:t>
      </w:r>
      <w:r w:rsidR="009D2B4D">
        <w:rPr>
          <w:rFonts w:eastAsia="Calibri" w:cs="Arial"/>
          <w:sz w:val="22"/>
          <w:szCs w:val="22"/>
        </w:rPr>
        <w:t>However, at this point it appears likely that it will become a virtual conference.  IBIS would likely</w:t>
      </w:r>
      <w:r w:rsidR="00860A9D">
        <w:rPr>
          <w:rFonts w:eastAsia="Calibri" w:cs="Arial"/>
          <w:sz w:val="22"/>
          <w:szCs w:val="22"/>
        </w:rPr>
        <w:t xml:space="preserve"> host </w:t>
      </w:r>
      <w:r w:rsidR="009D2B4D">
        <w:rPr>
          <w:rFonts w:eastAsia="Calibri" w:cs="Arial"/>
          <w:sz w:val="22"/>
          <w:szCs w:val="22"/>
        </w:rPr>
        <w:t>its</w:t>
      </w:r>
      <w:r w:rsidR="00860A9D">
        <w:rPr>
          <w:rFonts w:eastAsia="Calibri" w:cs="Arial"/>
          <w:sz w:val="22"/>
          <w:szCs w:val="22"/>
        </w:rPr>
        <w:t xml:space="preserve"> meeting as a teleconference. </w:t>
      </w:r>
      <w:r w:rsidR="00952D11">
        <w:rPr>
          <w:rFonts w:eastAsia="Calibri" w:cs="Arial"/>
          <w:sz w:val="22"/>
          <w:szCs w:val="22"/>
        </w:rPr>
        <w:t xml:space="preserve"> Zhiping Yang said the organizers will probably decide at the end of Ma</w:t>
      </w:r>
      <w:r w:rsidR="00571B48">
        <w:rPr>
          <w:rFonts w:eastAsia="Calibri" w:cs="Arial"/>
          <w:sz w:val="22"/>
          <w:szCs w:val="22"/>
        </w:rPr>
        <w:t>y, but he expected it would become a virtual conference</w:t>
      </w:r>
      <w:r w:rsidR="00952D11">
        <w:rPr>
          <w:rFonts w:eastAsia="Calibri" w:cs="Arial"/>
          <w:sz w:val="22"/>
          <w:szCs w:val="22"/>
        </w:rPr>
        <w:t>.</w:t>
      </w:r>
      <w:r w:rsidR="009D2B4D">
        <w:rPr>
          <w:rFonts w:eastAsia="Calibri" w:cs="Arial"/>
          <w:sz w:val="22"/>
          <w:szCs w:val="22"/>
        </w:rPr>
        <w:t xml:space="preserve">  Zhiping will inform us once he hears the official announcement.  Randy </w:t>
      </w:r>
      <w:r w:rsidR="00571B48">
        <w:rPr>
          <w:rFonts w:eastAsia="Calibri" w:cs="Arial"/>
          <w:sz w:val="22"/>
          <w:szCs w:val="22"/>
        </w:rPr>
        <w:t xml:space="preserve">Wolff </w:t>
      </w:r>
      <w:r w:rsidR="009D2B4D">
        <w:rPr>
          <w:rFonts w:eastAsia="Calibri" w:cs="Arial"/>
          <w:sz w:val="22"/>
          <w:szCs w:val="22"/>
        </w:rPr>
        <w:t>said we can continue to plan for virtual presentations for this event.</w:t>
      </w:r>
    </w:p>
    <w:p w14:paraId="60C278CA" w14:textId="1FA0BB32" w:rsidR="009D2B4D" w:rsidRDefault="009D2B4D" w:rsidP="006441C7">
      <w:pPr>
        <w:tabs>
          <w:tab w:val="clear" w:pos="9270"/>
        </w:tabs>
        <w:rPr>
          <w:rFonts w:eastAsia="Calibri" w:cs="Arial"/>
          <w:sz w:val="22"/>
          <w:szCs w:val="22"/>
        </w:rPr>
      </w:pPr>
    </w:p>
    <w:p w14:paraId="743A3086" w14:textId="3093B240" w:rsidR="009D2B4D" w:rsidRDefault="009D2B4D" w:rsidP="006441C7">
      <w:pPr>
        <w:tabs>
          <w:tab w:val="clear" w:pos="9270"/>
        </w:tabs>
        <w:rPr>
          <w:rFonts w:eastAsia="Calibri" w:cs="Arial"/>
          <w:sz w:val="22"/>
          <w:szCs w:val="22"/>
        </w:rPr>
      </w:pPr>
      <w:r>
        <w:rPr>
          <w:rFonts w:eastAsia="Calibri" w:cs="Arial"/>
          <w:sz w:val="22"/>
          <w:szCs w:val="22"/>
        </w:rPr>
        <w:t>Bob said a first announcement would typically go out around May 29</w:t>
      </w:r>
      <w:r w:rsidRPr="009D2B4D">
        <w:rPr>
          <w:rFonts w:eastAsia="Calibri" w:cs="Arial"/>
          <w:sz w:val="22"/>
          <w:szCs w:val="22"/>
          <w:vertAlign w:val="superscript"/>
        </w:rPr>
        <w:t>th</w:t>
      </w:r>
      <w:r>
        <w:rPr>
          <w:rFonts w:eastAsia="Calibri" w:cs="Arial"/>
          <w:sz w:val="22"/>
          <w:szCs w:val="22"/>
        </w:rPr>
        <w:t xml:space="preserve">.  We can plan on a more </w:t>
      </w:r>
      <w:r w:rsidR="00112E15">
        <w:rPr>
          <w:rFonts w:eastAsia="Calibri" w:cs="Arial"/>
          <w:sz w:val="22"/>
          <w:szCs w:val="22"/>
        </w:rPr>
        <w:t>high-level</w:t>
      </w:r>
      <w:r>
        <w:rPr>
          <w:rFonts w:eastAsia="Calibri" w:cs="Arial"/>
          <w:sz w:val="22"/>
          <w:szCs w:val="22"/>
        </w:rPr>
        <w:t xml:space="preserve"> introduction to IBIS informational format.  We could consider a presentation on PI information in IBIS.  </w:t>
      </w:r>
      <w:r w:rsidR="00562968">
        <w:rPr>
          <w:rFonts w:eastAsia="Calibri" w:cs="Arial"/>
          <w:sz w:val="22"/>
          <w:szCs w:val="22"/>
        </w:rPr>
        <w:t xml:space="preserve">Bob suggested Zhiping could give a PI presentation.   </w:t>
      </w:r>
      <w:r w:rsidR="00571B48">
        <w:rPr>
          <w:rFonts w:eastAsia="Calibri" w:cs="Arial"/>
          <w:sz w:val="22"/>
          <w:szCs w:val="22"/>
        </w:rPr>
        <w:t>Bob noted that Zhiping had given an excellent PI talk during the EMC Society webinar on May 13</w:t>
      </w:r>
      <w:r w:rsidR="00571B48" w:rsidRPr="00571B48">
        <w:rPr>
          <w:rFonts w:eastAsia="Calibri" w:cs="Arial"/>
          <w:sz w:val="22"/>
          <w:szCs w:val="22"/>
          <w:vertAlign w:val="superscript"/>
        </w:rPr>
        <w:t>th</w:t>
      </w:r>
      <w:r w:rsidR="00E57C23">
        <w:rPr>
          <w:rFonts w:eastAsia="Calibri" w:cs="Arial"/>
          <w:sz w:val="22"/>
          <w:szCs w:val="22"/>
        </w:rPr>
        <w:t>.  Zhiping thanked Randy and IBIS for the email announcement in support of the EMC seminar.  He noted that approximately 400 people attended.</w:t>
      </w:r>
    </w:p>
    <w:p w14:paraId="2B8A7F1C" w14:textId="7B3B17B4" w:rsidR="009D2B4D" w:rsidRDefault="009D2B4D" w:rsidP="006441C7">
      <w:pPr>
        <w:tabs>
          <w:tab w:val="clear" w:pos="9270"/>
        </w:tabs>
        <w:rPr>
          <w:rFonts w:eastAsia="Calibri" w:cs="Arial"/>
          <w:sz w:val="22"/>
          <w:szCs w:val="22"/>
        </w:rPr>
      </w:pPr>
    </w:p>
    <w:p w14:paraId="7802E79E" w14:textId="227C9E13" w:rsidR="00E57C23" w:rsidRDefault="00E57C23" w:rsidP="006441C7">
      <w:pPr>
        <w:tabs>
          <w:tab w:val="clear" w:pos="9270"/>
        </w:tabs>
        <w:rPr>
          <w:rFonts w:eastAsia="Calibri" w:cs="Arial"/>
          <w:sz w:val="22"/>
          <w:szCs w:val="22"/>
        </w:rPr>
      </w:pPr>
    </w:p>
    <w:p w14:paraId="21C8F42E" w14:textId="3E36BDBC" w:rsidR="00E57C23" w:rsidRDefault="0051667B" w:rsidP="006441C7">
      <w:pPr>
        <w:tabs>
          <w:tab w:val="clear" w:pos="9270"/>
        </w:tabs>
        <w:rPr>
          <w:rFonts w:cs="Arial"/>
          <w:sz w:val="22"/>
          <w:szCs w:val="22"/>
        </w:rPr>
      </w:pPr>
      <w:r>
        <w:rPr>
          <w:rFonts w:cs="Arial"/>
          <w:sz w:val="22"/>
          <w:szCs w:val="22"/>
        </w:rPr>
        <w:lastRenderedPageBreak/>
        <w:t>- Asian IBIS Summits</w:t>
      </w:r>
    </w:p>
    <w:p w14:paraId="5519A0D3" w14:textId="4646E338" w:rsidR="0051667B" w:rsidRPr="00860A9D" w:rsidRDefault="0051667B" w:rsidP="006441C7">
      <w:pPr>
        <w:tabs>
          <w:tab w:val="clear" w:pos="9270"/>
        </w:tabs>
        <w:rPr>
          <w:rFonts w:eastAsia="Calibri" w:cs="Arial"/>
          <w:sz w:val="22"/>
          <w:szCs w:val="22"/>
        </w:rPr>
      </w:pPr>
      <w:r>
        <w:rPr>
          <w:rFonts w:cs="Arial"/>
          <w:sz w:val="22"/>
          <w:szCs w:val="22"/>
        </w:rPr>
        <w:t>Randy noted that the Board is looking ahead to the November summits in Asia.  He said we are in communication with JEITA and discussing the possibility of web-based meetings, but it’s still too early to know what final plans will be.</w:t>
      </w:r>
    </w:p>
    <w:p w14:paraId="06633109" w14:textId="0BD22B45"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276A31BB" w14:textId="78D3AC72" w:rsidR="00904828"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092ECF">
        <w:rPr>
          <w:rFonts w:cs="Arial"/>
          <w:sz w:val="22"/>
          <w:szCs w:val="22"/>
        </w:rPr>
        <w:t xml:space="preserve">.  </w:t>
      </w:r>
      <w:r w:rsidR="001F1660">
        <w:rPr>
          <w:rFonts w:cs="Arial"/>
          <w:sz w:val="22"/>
          <w:szCs w:val="22"/>
        </w:rPr>
        <w:t xml:space="preserve">Mike reported that the group </w:t>
      </w:r>
      <w:r w:rsidR="001F21C2">
        <w:rPr>
          <w:rFonts w:cs="Arial"/>
          <w:sz w:val="22"/>
          <w:szCs w:val="22"/>
        </w:rPr>
        <w:t xml:space="preserve">had </w:t>
      </w:r>
      <w:r w:rsidR="0051667B">
        <w:rPr>
          <w:rFonts w:cs="Arial"/>
          <w:sz w:val="22"/>
          <w:szCs w:val="22"/>
        </w:rPr>
        <w:t>been working on two new BUGs.  BUG212 and BUG213 are introduced and discussed in the Technical Discussion section of these minutes.</w:t>
      </w:r>
      <w:r w:rsidR="00D91C3C">
        <w:rPr>
          <w:rFonts w:cs="Arial"/>
          <w:sz w:val="22"/>
          <w:szCs w:val="22"/>
        </w:rPr>
        <w:t xml:space="preserve">  The group is looking into a 7.0.2 release of the parser to address the current BUGs, with the exception of BUG202.  Mike noted that one new topic of discussion was the idea of a license agreement for the freely distributed tools, which Michael Mirmak had first brought up last year.  Mike said they will be discussing a simple proposal at the next meeting.</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4"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4"/>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29A5838A"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E61BA4">
        <w:rPr>
          <w:rFonts w:cs="Arial"/>
          <w:sz w:val="22"/>
          <w:szCs w:val="22"/>
        </w:rPr>
        <w:t>been discussing Hansel Dsilva’s proposal to add sampling point information to statistical mode AMI models</w:t>
      </w:r>
      <w:r w:rsidR="00092ECF">
        <w:rPr>
          <w:rFonts w:cs="Arial"/>
          <w:sz w:val="22"/>
          <w:szCs w:val="22"/>
        </w:rPr>
        <w:t xml:space="preserve">, and </w:t>
      </w:r>
      <w:r w:rsidR="004E3248">
        <w:rPr>
          <w:rFonts w:cs="Arial"/>
          <w:sz w:val="22"/>
          <w:szCs w:val="22"/>
        </w:rPr>
        <w:t>the resulting proposal was being introduced today as BIRD20</w:t>
      </w:r>
      <w:r w:rsidR="00E61BA4">
        <w:rPr>
          <w:rFonts w:cs="Arial"/>
          <w:sz w:val="22"/>
          <w:szCs w:val="22"/>
        </w:rPr>
        <w:t>5</w:t>
      </w:r>
      <w:r w:rsidR="00092ECF">
        <w:rPr>
          <w:rFonts w:cs="Arial"/>
          <w:sz w:val="22"/>
          <w:szCs w:val="22"/>
        </w:rPr>
        <w:t xml:space="preserve">.  </w:t>
      </w:r>
      <w:r w:rsidR="00716C2E">
        <w:rPr>
          <w:rFonts w:cs="Arial"/>
          <w:sz w:val="22"/>
          <w:szCs w:val="22"/>
        </w:rPr>
        <w:t xml:space="preserve">The group </w:t>
      </w:r>
      <w:r w:rsidR="00E61BA4">
        <w:rPr>
          <w:rFonts w:cs="Arial"/>
          <w:sz w:val="22"/>
          <w:szCs w:val="22"/>
        </w:rPr>
        <w:t>now intends to discuss the recently submitted BIRD198.1</w:t>
      </w:r>
      <w:r w:rsidR="00716C2E">
        <w:rPr>
          <w:rFonts w:cs="Arial"/>
          <w:sz w:val="22"/>
          <w:szCs w:val="22"/>
        </w:rPr>
        <w:t>.</w:t>
      </w:r>
      <w:r w:rsidR="00E61BA4">
        <w:rPr>
          <w:rFonts w:cs="Arial"/>
          <w:sz w:val="22"/>
          <w:szCs w:val="22"/>
        </w:rPr>
        <w:t xml:space="preserve">  The group is also reviewing Radek Biernacki’s comments on BIRD204 from the previous Open Forum meeting.</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70350A">
      <w:pPr>
        <w:tabs>
          <w:tab w:val="clear" w:pos="9270"/>
        </w:tabs>
        <w:ind w:firstLine="720"/>
        <w:rPr>
          <w:rFonts w:cs="Arial"/>
          <w:sz w:val="22"/>
          <w:szCs w:val="22"/>
        </w:rPr>
      </w:pPr>
      <w:hyperlink r:id="rId11"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14893299" w:rsidR="0026123C" w:rsidRDefault="00E61BA4" w:rsidP="00DA349A">
      <w:pPr>
        <w:tabs>
          <w:tab w:val="clear" w:pos="9270"/>
        </w:tabs>
        <w:rPr>
          <w:rFonts w:cs="Arial"/>
          <w:sz w:val="22"/>
          <w:szCs w:val="22"/>
        </w:rPr>
      </w:pPr>
      <w:r>
        <w:rPr>
          <w:rFonts w:cs="Arial"/>
          <w:sz w:val="22"/>
          <w:szCs w:val="22"/>
        </w:rPr>
        <w:t>Randy Wolff</w:t>
      </w:r>
      <w:r w:rsidR="000A6B34">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  He </w:t>
      </w:r>
      <w:r w:rsidR="00112E15">
        <w:rPr>
          <w:rFonts w:cs="Arial"/>
          <w:sz w:val="22"/>
          <w:szCs w:val="22"/>
        </w:rPr>
        <w:t>said</w:t>
      </w:r>
      <w:r w:rsidR="001F1660">
        <w:rPr>
          <w:rFonts w:cs="Arial"/>
          <w:sz w:val="22"/>
          <w:szCs w:val="22"/>
        </w:rPr>
        <w:t xml:space="preserve"> that they are </w:t>
      </w:r>
      <w:r w:rsidR="000A6B34">
        <w:rPr>
          <w:rFonts w:cs="Arial"/>
          <w:sz w:val="22"/>
          <w:szCs w:val="22"/>
        </w:rPr>
        <w:t xml:space="preserve">about to review draft </w:t>
      </w:r>
      <w:r>
        <w:rPr>
          <w:rFonts w:cs="Arial"/>
          <w:sz w:val="22"/>
          <w:szCs w:val="22"/>
        </w:rPr>
        <w:t>10</w:t>
      </w:r>
      <w:r w:rsidR="00716C2E">
        <w:rPr>
          <w:rFonts w:cs="Arial"/>
          <w:sz w:val="22"/>
          <w:szCs w:val="22"/>
        </w:rPr>
        <w:t xml:space="preserve"> of BIRD202.1</w:t>
      </w:r>
      <w:r w:rsidR="000A6B34">
        <w:rPr>
          <w:rFonts w:cs="Arial"/>
          <w:sz w:val="22"/>
          <w:szCs w:val="22"/>
        </w:rPr>
        <w:t>.  The</w:t>
      </w:r>
      <w:r>
        <w:rPr>
          <w:rFonts w:cs="Arial"/>
          <w:sz w:val="22"/>
          <w:szCs w:val="22"/>
        </w:rPr>
        <w:t>y are currently focusing on the [Voltage List] keyword</w:t>
      </w:r>
      <w:r w:rsidR="000A6B34">
        <w:rPr>
          <w:rFonts w:cs="Arial"/>
          <w:sz w:val="22"/>
          <w:szCs w:val="22"/>
        </w:rPr>
        <w:t>.</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70350A">
      <w:pPr>
        <w:tabs>
          <w:tab w:val="clear" w:pos="9270"/>
        </w:tabs>
        <w:ind w:firstLine="720"/>
        <w:rPr>
          <w:rFonts w:cs="Arial"/>
          <w:sz w:val="22"/>
          <w:szCs w:val="22"/>
        </w:rPr>
      </w:pPr>
      <w:hyperlink r:id="rId12"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696F9C3C" w:rsidR="00695AE7" w:rsidRDefault="00FA26CC" w:rsidP="00831175">
      <w:pPr>
        <w:tabs>
          <w:tab w:val="clear" w:pos="9270"/>
        </w:tabs>
        <w:rPr>
          <w:rFonts w:cs="Arial"/>
          <w:sz w:val="22"/>
          <w:szCs w:val="22"/>
        </w:rPr>
      </w:pPr>
      <w:r>
        <w:rPr>
          <w:rFonts w:cs="Arial"/>
          <w:sz w:val="22"/>
          <w:szCs w:val="22"/>
        </w:rPr>
        <w:t>Randy Wolff</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70350A" w:rsidP="0026779C">
      <w:pPr>
        <w:tabs>
          <w:tab w:val="clear" w:pos="9270"/>
        </w:tabs>
        <w:ind w:firstLine="720"/>
        <w:rPr>
          <w:rFonts w:cs="Arial"/>
        </w:rPr>
      </w:pPr>
      <w:hyperlink r:id="rId13"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7AB67707" w:rsidR="001F1660" w:rsidRDefault="00FA26CC" w:rsidP="001F1660">
      <w:pPr>
        <w:tabs>
          <w:tab w:val="clear" w:pos="9270"/>
        </w:tabs>
        <w:rPr>
          <w:rFonts w:cs="Arial"/>
          <w:sz w:val="22"/>
          <w:szCs w:val="22"/>
        </w:rPr>
      </w:pPr>
      <w:r>
        <w:rPr>
          <w:rFonts w:cs="Arial"/>
          <w:sz w:val="22"/>
          <w:szCs w:val="22"/>
        </w:rPr>
        <w:t xml:space="preserve">Randy Wolff said that he and </w:t>
      </w:r>
      <w:r w:rsidR="00692EBC">
        <w:rPr>
          <w:rFonts w:cs="Arial"/>
          <w:sz w:val="22"/>
          <w:szCs w:val="22"/>
        </w:rPr>
        <w:t xml:space="preserve">Lance Wang </w:t>
      </w:r>
      <w:r>
        <w:rPr>
          <w:rFonts w:cs="Arial"/>
          <w:sz w:val="22"/>
          <w:szCs w:val="22"/>
        </w:rPr>
        <w:t>had a discussion with Kevin Li, who leads the CRF.  They are trying to bring in presentations to stimulate attendance at upcoming meetings</w:t>
      </w:r>
      <w:r w:rsidR="00112E15">
        <w:rPr>
          <w:rFonts w:cs="Arial"/>
          <w:sz w:val="22"/>
          <w:szCs w:val="22"/>
        </w:rPr>
        <w:t>.</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70350A" w:rsidP="001F1660">
      <w:pPr>
        <w:tabs>
          <w:tab w:val="clear" w:pos="9270"/>
        </w:tabs>
        <w:ind w:firstLine="720"/>
        <w:rPr>
          <w:rFonts w:cs="Arial"/>
        </w:rPr>
      </w:pPr>
      <w:hyperlink r:id="rId14"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CAF4C07" w14:textId="49B8DCDC" w:rsidR="00FA26CC" w:rsidRDefault="00FA26CC" w:rsidP="000D6E81">
      <w:pPr>
        <w:rPr>
          <w:rFonts w:cs="Arial"/>
          <w:sz w:val="22"/>
          <w:szCs w:val="22"/>
        </w:rPr>
      </w:pPr>
      <w:r>
        <w:rPr>
          <w:rFonts w:cs="Arial"/>
          <w:sz w:val="22"/>
          <w:szCs w:val="22"/>
        </w:rPr>
        <w:t>- Annual Election of Officers</w:t>
      </w:r>
    </w:p>
    <w:p w14:paraId="53FDD13E" w14:textId="53C64178" w:rsidR="00FA26CC" w:rsidRDefault="000B5B1B" w:rsidP="000D6E81">
      <w:pPr>
        <w:rPr>
          <w:rFonts w:cs="Arial"/>
          <w:sz w:val="22"/>
          <w:szCs w:val="22"/>
        </w:rPr>
      </w:pPr>
      <w:r>
        <w:rPr>
          <w:rFonts w:cs="Arial"/>
          <w:sz w:val="22"/>
          <w:szCs w:val="22"/>
        </w:rPr>
        <w:t xml:space="preserve">Radek Biernacki will send out the announcement today [AR].  Radek noted that the nomination period </w:t>
      </w:r>
      <w:r w:rsidR="000C06CA">
        <w:rPr>
          <w:rFonts w:cs="Arial"/>
          <w:sz w:val="22"/>
          <w:szCs w:val="22"/>
        </w:rPr>
        <w:t>extends</w:t>
      </w:r>
      <w:r>
        <w:rPr>
          <w:rFonts w:cs="Arial"/>
          <w:sz w:val="22"/>
          <w:szCs w:val="22"/>
        </w:rPr>
        <w:t xml:space="preserve"> for two weeks, until May 29</w:t>
      </w:r>
      <w:r w:rsidRPr="000B5B1B">
        <w:rPr>
          <w:rFonts w:cs="Arial"/>
          <w:sz w:val="22"/>
          <w:szCs w:val="22"/>
          <w:vertAlign w:val="superscript"/>
        </w:rPr>
        <w:t>th</w:t>
      </w:r>
      <w:r>
        <w:rPr>
          <w:rFonts w:cs="Arial"/>
          <w:sz w:val="22"/>
          <w:szCs w:val="22"/>
        </w:rPr>
        <w:t>.  The voting period runs from June 1</w:t>
      </w:r>
      <w:r w:rsidRPr="000B5B1B">
        <w:rPr>
          <w:rFonts w:cs="Arial"/>
          <w:sz w:val="22"/>
          <w:szCs w:val="22"/>
          <w:vertAlign w:val="superscript"/>
        </w:rPr>
        <w:t>st</w:t>
      </w:r>
      <w:r>
        <w:rPr>
          <w:rFonts w:cs="Arial"/>
          <w:sz w:val="22"/>
          <w:szCs w:val="22"/>
        </w:rPr>
        <w:t xml:space="preserve"> through June 15</w:t>
      </w:r>
      <w:r w:rsidRPr="000B5B1B">
        <w:rPr>
          <w:rFonts w:cs="Arial"/>
          <w:sz w:val="22"/>
          <w:szCs w:val="22"/>
          <w:vertAlign w:val="superscript"/>
        </w:rPr>
        <w:t>th</w:t>
      </w:r>
      <w:r>
        <w:rPr>
          <w:rFonts w:cs="Arial"/>
          <w:sz w:val="22"/>
          <w:szCs w:val="22"/>
        </w:rPr>
        <w:t>, and the results will be announced on June 16</w:t>
      </w:r>
      <w:r w:rsidRPr="000B5B1B">
        <w:rPr>
          <w:rFonts w:cs="Arial"/>
          <w:sz w:val="22"/>
          <w:szCs w:val="22"/>
          <w:vertAlign w:val="superscript"/>
        </w:rPr>
        <w:t>th</w:t>
      </w:r>
      <w:r>
        <w:rPr>
          <w:rFonts w:cs="Arial"/>
          <w:sz w:val="22"/>
          <w:szCs w:val="22"/>
        </w:rPr>
        <w:t>.</w:t>
      </w:r>
    </w:p>
    <w:p w14:paraId="47AF5902" w14:textId="2CF674AC" w:rsidR="000B5B1B" w:rsidRDefault="000B5B1B" w:rsidP="000D6E81">
      <w:pPr>
        <w:rPr>
          <w:rFonts w:cs="Arial"/>
          <w:sz w:val="22"/>
          <w:szCs w:val="22"/>
        </w:rPr>
      </w:pPr>
    </w:p>
    <w:p w14:paraId="05E6C740" w14:textId="38FC382E" w:rsidR="000B5B1B" w:rsidRDefault="000B5B1B" w:rsidP="000D6E81">
      <w:pPr>
        <w:rPr>
          <w:rFonts w:cs="Arial"/>
          <w:sz w:val="22"/>
          <w:szCs w:val="22"/>
        </w:rPr>
      </w:pPr>
      <w:r>
        <w:rPr>
          <w:rFonts w:cs="Arial"/>
          <w:sz w:val="22"/>
          <w:szCs w:val="22"/>
        </w:rPr>
        <w:t>Radek said the process begins when he sends out the announcement and call for nominations.  Radek the</w:t>
      </w:r>
      <w:r w:rsidR="00112E15">
        <w:rPr>
          <w:rFonts w:cs="Arial"/>
          <w:sz w:val="22"/>
          <w:szCs w:val="22"/>
        </w:rPr>
        <w:t>n</w:t>
      </w:r>
      <w:r>
        <w:rPr>
          <w:rFonts w:cs="Arial"/>
          <w:sz w:val="22"/>
          <w:szCs w:val="22"/>
        </w:rPr>
        <w:t xml:space="preserve"> collects any nomination emails and confirms receipt of the emails.  Once the nominations are in, a separate email goes out between May 29</w:t>
      </w:r>
      <w:r w:rsidRPr="000B5B1B">
        <w:rPr>
          <w:rFonts w:cs="Arial"/>
          <w:sz w:val="22"/>
          <w:szCs w:val="22"/>
          <w:vertAlign w:val="superscript"/>
        </w:rPr>
        <w:t>th</w:t>
      </w:r>
      <w:r>
        <w:rPr>
          <w:rFonts w:cs="Arial"/>
          <w:sz w:val="22"/>
          <w:szCs w:val="22"/>
        </w:rPr>
        <w:t xml:space="preserve"> and June 1</w:t>
      </w:r>
      <w:r w:rsidRPr="000B5B1B">
        <w:rPr>
          <w:rFonts w:cs="Arial"/>
          <w:sz w:val="22"/>
          <w:szCs w:val="22"/>
          <w:vertAlign w:val="superscript"/>
        </w:rPr>
        <w:t>st</w:t>
      </w:r>
      <w:r>
        <w:rPr>
          <w:rFonts w:cs="Arial"/>
          <w:sz w:val="22"/>
          <w:szCs w:val="22"/>
        </w:rPr>
        <w:t xml:space="preserve"> with details on the nominees.  Radek noted that self-nominations are allowed, but anyone nominating someone else should get confirmation that the nominee will accept.  Radek also noted that the Chair and Vice</w:t>
      </w:r>
      <w:r w:rsidR="00A67891">
        <w:rPr>
          <w:rFonts w:cs="Arial"/>
          <w:sz w:val="22"/>
          <w:szCs w:val="22"/>
        </w:rPr>
        <w:t xml:space="preserve"> </w:t>
      </w:r>
      <w:r>
        <w:rPr>
          <w:rFonts w:cs="Arial"/>
          <w:sz w:val="22"/>
          <w:szCs w:val="22"/>
        </w:rPr>
        <w:t xml:space="preserve">Chair positions need to be filled by </w:t>
      </w:r>
      <w:r w:rsidR="00A67891">
        <w:rPr>
          <w:rFonts w:cs="Arial"/>
          <w:sz w:val="22"/>
          <w:szCs w:val="22"/>
        </w:rPr>
        <w:t>someone belonging to a member organization</w:t>
      </w:r>
      <w:r>
        <w:rPr>
          <w:rFonts w:cs="Arial"/>
          <w:sz w:val="22"/>
          <w:szCs w:val="22"/>
        </w:rPr>
        <w:t>.</w:t>
      </w:r>
    </w:p>
    <w:p w14:paraId="30FB69BD" w14:textId="38144463" w:rsidR="000B5B1B" w:rsidRDefault="000B5B1B" w:rsidP="000D6E81">
      <w:pPr>
        <w:rPr>
          <w:rFonts w:cs="Arial"/>
          <w:sz w:val="22"/>
          <w:szCs w:val="22"/>
        </w:rPr>
      </w:pPr>
    </w:p>
    <w:p w14:paraId="7C9063CD" w14:textId="663595DF" w:rsidR="000B5B1B" w:rsidRDefault="000B5B1B" w:rsidP="000D6E81">
      <w:pPr>
        <w:rPr>
          <w:rFonts w:cs="Arial"/>
          <w:sz w:val="22"/>
          <w:szCs w:val="22"/>
        </w:rPr>
      </w:pPr>
      <w:r>
        <w:rPr>
          <w:rFonts w:cs="Arial"/>
          <w:sz w:val="22"/>
          <w:szCs w:val="22"/>
        </w:rPr>
        <w:t>Randy Wolff thanked Radek for agreeing to serve as the returning officer.</w:t>
      </w:r>
    </w:p>
    <w:p w14:paraId="34D15E46" w14:textId="5FD5FE5A" w:rsidR="00272A4F" w:rsidRDefault="00272A4F" w:rsidP="00272A4F">
      <w:pPr>
        <w:rPr>
          <w:rFonts w:cs="Arial"/>
          <w:sz w:val="22"/>
          <w:szCs w:val="22"/>
        </w:rPr>
      </w:pPr>
    </w:p>
    <w:p w14:paraId="2F8BB3C3" w14:textId="1D7C1D5A" w:rsidR="00F473A2" w:rsidRDefault="00F473A2" w:rsidP="00272A4F">
      <w:pPr>
        <w:rPr>
          <w:rFonts w:cs="Arial"/>
          <w:sz w:val="22"/>
          <w:szCs w:val="22"/>
        </w:rPr>
      </w:pPr>
    </w:p>
    <w:p w14:paraId="45867122" w14:textId="56F47453" w:rsidR="00F473A2" w:rsidRDefault="00F473A2" w:rsidP="00F473A2">
      <w:pPr>
        <w:keepNext/>
        <w:tabs>
          <w:tab w:val="left" w:pos="720"/>
        </w:tabs>
        <w:ind w:right="14"/>
        <w:rPr>
          <w:rFonts w:cs="Arial"/>
          <w:b/>
          <w:kern w:val="2"/>
          <w:sz w:val="22"/>
          <w:szCs w:val="22"/>
        </w:rPr>
      </w:pPr>
      <w:r>
        <w:rPr>
          <w:rFonts w:cs="Arial"/>
          <w:b/>
          <w:sz w:val="22"/>
          <w:szCs w:val="22"/>
        </w:rPr>
        <w:t>BIRD205: NEW AMI RESERVED PARAMETER FOR SAMPLING POSITION IN AMI_INIT FLOW</w:t>
      </w:r>
    </w:p>
    <w:p w14:paraId="3D7ED38C" w14:textId="6A91ABD6" w:rsidR="00F473A2" w:rsidRDefault="00F473A2" w:rsidP="00F473A2">
      <w:pPr>
        <w:rPr>
          <w:rFonts w:cs="Arial"/>
          <w:sz w:val="22"/>
          <w:szCs w:val="22"/>
        </w:rPr>
      </w:pPr>
      <w:r>
        <w:rPr>
          <w:rFonts w:cs="Arial"/>
          <w:sz w:val="22"/>
          <w:szCs w:val="22"/>
        </w:rPr>
        <w:t xml:space="preserve">Walter Katz and Arpad Muranyi reviewed the new BIRD.  Arpad said that it was based on a presentation by Hansel Dsilva at the DesignCon IBIS Summit.  Hansel had discovered that in the statistical flow there was nothing in AMI that allowed the model to return the sampling point and position the unit interval with respect to the </w:t>
      </w:r>
      <w:r w:rsidR="00B07D4C">
        <w:rPr>
          <w:rFonts w:cs="Arial"/>
          <w:sz w:val="22"/>
          <w:szCs w:val="22"/>
        </w:rPr>
        <w:t>impulse response</w:t>
      </w:r>
      <w:r>
        <w:rPr>
          <w:rFonts w:cs="Arial"/>
          <w:sz w:val="22"/>
          <w:szCs w:val="22"/>
        </w:rPr>
        <w:t xml:space="preserve"> returned by the AMI_Init function.  Hansel had noted discrepancies between different tool makers.  With this new proposal,</w:t>
      </w:r>
      <w:r w:rsidR="00B07D4C">
        <w:rPr>
          <w:rFonts w:cs="Arial"/>
          <w:sz w:val="22"/>
          <w:szCs w:val="22"/>
        </w:rPr>
        <w:t xml:space="preserve"> a new AMI parameter allows the AMI_Init function to return</w:t>
      </w:r>
      <w:r>
        <w:rPr>
          <w:rFonts w:cs="Arial"/>
          <w:sz w:val="22"/>
          <w:szCs w:val="22"/>
        </w:rPr>
        <w:t xml:space="preserve"> the tim</w:t>
      </w:r>
      <w:r w:rsidR="00B07D4C">
        <w:rPr>
          <w:rFonts w:cs="Arial"/>
          <w:sz w:val="22"/>
          <w:szCs w:val="22"/>
        </w:rPr>
        <w:t>e of the UI sampling point with respect to the t=0 time of the impulse response it returns.  Arpad said this proposal had been discussed in the ATM task group at length.  Walter agreed and noted that the EDA tool vendors had agreed on the details of BIRD205, how the models should generate the value, and how the tools should use it.  He asked others to review it now.</w:t>
      </w:r>
    </w:p>
    <w:p w14:paraId="4887DB5B" w14:textId="457C9E06" w:rsidR="00686A9B" w:rsidRDefault="00686A9B" w:rsidP="00686A9B">
      <w:pPr>
        <w:tabs>
          <w:tab w:val="clear" w:pos="9270"/>
        </w:tabs>
        <w:rPr>
          <w:rFonts w:cs="Arial"/>
          <w:sz w:val="22"/>
          <w:szCs w:val="22"/>
        </w:rPr>
      </w:pPr>
    </w:p>
    <w:p w14:paraId="1E01EA77" w14:textId="77777777" w:rsidR="00D82246" w:rsidRDefault="00D82246" w:rsidP="00D82246">
      <w:pPr>
        <w:tabs>
          <w:tab w:val="clear" w:pos="9270"/>
        </w:tabs>
        <w:rPr>
          <w:rFonts w:cs="Arial"/>
          <w:sz w:val="22"/>
          <w:szCs w:val="22"/>
        </w:rPr>
      </w:pPr>
    </w:p>
    <w:p w14:paraId="4A8CAB60" w14:textId="77777777" w:rsidR="00D82246" w:rsidRDefault="00D82246" w:rsidP="00D82246">
      <w:pPr>
        <w:keepNext/>
        <w:tabs>
          <w:tab w:val="left" w:pos="720"/>
        </w:tabs>
        <w:ind w:right="14"/>
        <w:rPr>
          <w:rFonts w:cs="Arial"/>
          <w:b/>
          <w:kern w:val="2"/>
          <w:sz w:val="22"/>
          <w:szCs w:val="22"/>
        </w:rPr>
      </w:pPr>
      <w:r>
        <w:rPr>
          <w:rFonts w:cs="Arial"/>
          <w:b/>
          <w:sz w:val="22"/>
          <w:szCs w:val="22"/>
        </w:rPr>
        <w:t>BIRD198.1: KEYWORD ADDITIONS FOR ON DIE PDN (POWER DISTRIBUTION NETWORK) MODELING</w:t>
      </w:r>
    </w:p>
    <w:p w14:paraId="11975B0B" w14:textId="3E2D9FBF" w:rsidR="00D82246" w:rsidRDefault="00D82246" w:rsidP="00D82246">
      <w:pPr>
        <w:tabs>
          <w:tab w:val="left" w:pos="720"/>
        </w:tabs>
        <w:rPr>
          <w:rFonts w:cs="Arial"/>
          <w:sz w:val="22"/>
          <w:szCs w:val="22"/>
        </w:rPr>
      </w:pPr>
      <w:r>
        <w:rPr>
          <w:rFonts w:cs="Arial"/>
          <w:sz w:val="22"/>
          <w:szCs w:val="22"/>
        </w:rPr>
        <w:t>Randy Wolff reported that this is being discussed in ATM.  Additional proposed changes will be sent to the authors, and the end result is expected to be BIRD198.2.</w:t>
      </w:r>
    </w:p>
    <w:p w14:paraId="6DCFE510" w14:textId="77777777" w:rsidR="002E7850" w:rsidRDefault="002E7850" w:rsidP="002E7850">
      <w:pPr>
        <w:keepNext/>
        <w:tabs>
          <w:tab w:val="left" w:pos="720"/>
        </w:tabs>
        <w:ind w:right="14"/>
        <w:rPr>
          <w:rFonts w:cs="Arial"/>
          <w:b/>
          <w:sz w:val="22"/>
          <w:szCs w:val="22"/>
        </w:rPr>
      </w:pPr>
    </w:p>
    <w:p w14:paraId="5B937AD7" w14:textId="77777777" w:rsidR="002E7850" w:rsidRDefault="002E7850" w:rsidP="002E7850">
      <w:pPr>
        <w:keepNext/>
        <w:tabs>
          <w:tab w:val="left" w:pos="720"/>
        </w:tabs>
        <w:ind w:right="14"/>
        <w:rPr>
          <w:rFonts w:cs="Arial"/>
          <w:b/>
          <w:sz w:val="22"/>
          <w:szCs w:val="22"/>
        </w:rPr>
      </w:pPr>
    </w:p>
    <w:p w14:paraId="43DC76D4" w14:textId="77777777" w:rsidR="002E7850" w:rsidRDefault="002E7850" w:rsidP="002E7850">
      <w:pPr>
        <w:keepNext/>
        <w:tabs>
          <w:tab w:val="left" w:pos="720"/>
        </w:tabs>
        <w:ind w:right="14"/>
        <w:rPr>
          <w:rFonts w:cs="Arial"/>
          <w:b/>
          <w:kern w:val="2"/>
          <w:sz w:val="22"/>
          <w:szCs w:val="22"/>
        </w:rPr>
      </w:pPr>
      <w:r>
        <w:rPr>
          <w:rFonts w:cs="Arial"/>
          <w:b/>
          <w:sz w:val="22"/>
          <w:szCs w:val="22"/>
        </w:rPr>
        <w:t>BIRD201: BACK-CHANNEL STATISTICAL OPTIMIZATION</w:t>
      </w:r>
    </w:p>
    <w:p w14:paraId="7BC76BFE" w14:textId="1CD87290" w:rsidR="002E7850" w:rsidRDefault="002E7850" w:rsidP="002E7850">
      <w:pPr>
        <w:tabs>
          <w:tab w:val="clear" w:pos="9270"/>
        </w:tabs>
        <w:rPr>
          <w:rFonts w:cs="Arial"/>
          <w:sz w:val="22"/>
          <w:szCs w:val="22"/>
        </w:rPr>
      </w:pPr>
      <w:r>
        <w:rPr>
          <w:rFonts w:cs="Arial"/>
          <w:sz w:val="22"/>
          <w:szCs w:val="22"/>
        </w:rPr>
        <w:t>Radek Biernacki reported that clarifications were still being discussed in ATM.  Walter Katz said that Radek had pointed out that some things weren’t explicitly stated, but that there was nothing contentious in terms of the intent of the BIRD.  Walter noted that it is scheduled for another round of review in the next ATM meeting, and a BIRD201.1 should appear soon.</w:t>
      </w:r>
    </w:p>
    <w:p w14:paraId="58C717DB" w14:textId="77777777" w:rsidR="00D82246" w:rsidRDefault="00D82246" w:rsidP="00686A9B">
      <w:pPr>
        <w:tabs>
          <w:tab w:val="clear" w:pos="9270"/>
        </w:tabs>
        <w:rPr>
          <w:rFonts w:cs="Arial"/>
          <w:sz w:val="22"/>
          <w:szCs w:val="22"/>
        </w:rPr>
      </w:pPr>
    </w:p>
    <w:p w14:paraId="4687094D" w14:textId="77777777" w:rsidR="00D82246" w:rsidRDefault="00D82246" w:rsidP="00686A9B">
      <w:pPr>
        <w:tabs>
          <w:tab w:val="clear" w:pos="9270"/>
        </w:tabs>
        <w:rPr>
          <w:rFonts w:cs="Arial"/>
          <w:sz w:val="22"/>
          <w:szCs w:val="22"/>
        </w:rPr>
      </w:pPr>
    </w:p>
    <w:p w14:paraId="1026FF86" w14:textId="68B77507" w:rsidR="00EE6353" w:rsidRDefault="00EE6353" w:rsidP="00EE6353">
      <w:pPr>
        <w:keepNext/>
        <w:tabs>
          <w:tab w:val="left" w:pos="720"/>
        </w:tabs>
        <w:ind w:right="14"/>
        <w:rPr>
          <w:rFonts w:cs="Arial"/>
          <w:b/>
          <w:kern w:val="2"/>
          <w:sz w:val="22"/>
          <w:szCs w:val="22"/>
        </w:rPr>
      </w:pPr>
      <w:r>
        <w:rPr>
          <w:rFonts w:cs="Arial"/>
          <w:b/>
          <w:sz w:val="22"/>
          <w:szCs w:val="22"/>
        </w:rPr>
        <w:t xml:space="preserve">BIRD204: DQ DQS </w:t>
      </w:r>
      <w:r w:rsidR="00F473A2">
        <w:rPr>
          <w:rFonts w:cs="Arial"/>
          <w:b/>
          <w:sz w:val="22"/>
          <w:szCs w:val="22"/>
        </w:rPr>
        <w:t>GETWAVE</w:t>
      </w:r>
      <w:r>
        <w:rPr>
          <w:rFonts w:cs="Arial"/>
          <w:b/>
          <w:sz w:val="22"/>
          <w:szCs w:val="22"/>
        </w:rPr>
        <w:t xml:space="preserve"> F</w:t>
      </w:r>
      <w:r w:rsidR="00F473A2">
        <w:rPr>
          <w:rFonts w:cs="Arial"/>
          <w:b/>
          <w:sz w:val="22"/>
          <w:szCs w:val="22"/>
        </w:rPr>
        <w:t>LOW</w:t>
      </w:r>
      <w:r>
        <w:rPr>
          <w:rFonts w:cs="Arial"/>
          <w:b/>
          <w:sz w:val="22"/>
          <w:szCs w:val="22"/>
        </w:rPr>
        <w:t xml:space="preserve"> </w:t>
      </w:r>
      <w:r w:rsidR="00F473A2">
        <w:rPr>
          <w:rFonts w:cs="Arial"/>
          <w:b/>
          <w:sz w:val="22"/>
          <w:szCs w:val="22"/>
        </w:rPr>
        <w:t>FOR CLOCK FORWARDING MODELING</w:t>
      </w:r>
    </w:p>
    <w:p w14:paraId="0F3E9E17" w14:textId="6D6E1776" w:rsidR="006924CD" w:rsidRDefault="002E7850" w:rsidP="00EE6353">
      <w:pPr>
        <w:tabs>
          <w:tab w:val="clear" w:pos="9270"/>
        </w:tabs>
        <w:rPr>
          <w:rFonts w:cs="Arial"/>
          <w:sz w:val="22"/>
          <w:szCs w:val="22"/>
        </w:rPr>
      </w:pPr>
      <w:r>
        <w:rPr>
          <w:rFonts w:cs="Arial"/>
          <w:sz w:val="22"/>
          <w:szCs w:val="22"/>
        </w:rPr>
        <w:t>Walter Katz said this was al</w:t>
      </w:r>
      <w:r w:rsidR="004E6618">
        <w:rPr>
          <w:rFonts w:cs="Arial"/>
          <w:sz w:val="22"/>
          <w:szCs w:val="22"/>
        </w:rPr>
        <w:t xml:space="preserve">so largely agreed upon in content.  Randy Wolff asked if a BIRD204.1 will be necessary.  Bob </w:t>
      </w:r>
      <w:r w:rsidR="00A67891">
        <w:rPr>
          <w:rFonts w:cs="Arial"/>
          <w:sz w:val="22"/>
          <w:szCs w:val="22"/>
        </w:rPr>
        <w:t xml:space="preserve">Ross </w:t>
      </w:r>
      <w:r w:rsidR="004E6618">
        <w:rPr>
          <w:rFonts w:cs="Arial"/>
          <w:sz w:val="22"/>
          <w:szCs w:val="22"/>
        </w:rPr>
        <w:t>noted that at least one editorial issue remained, with the usage of “DLL” instead of “executable model” in the Usage Notes section.  Randy agreed.</w:t>
      </w:r>
    </w:p>
    <w:p w14:paraId="478B3476" w14:textId="4268740D" w:rsidR="00145E28" w:rsidRDefault="00145E28" w:rsidP="00CB7D11">
      <w:pPr>
        <w:tabs>
          <w:tab w:val="clear" w:pos="9270"/>
        </w:tabs>
        <w:rPr>
          <w:rFonts w:cs="Arial"/>
          <w:sz w:val="22"/>
          <w:szCs w:val="22"/>
        </w:rPr>
      </w:pPr>
    </w:p>
    <w:p w14:paraId="3C38E0C1" w14:textId="77777777" w:rsidR="00145E28" w:rsidRDefault="00145E28"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24FB2F67" w:rsidR="008B250D" w:rsidRDefault="008B250D" w:rsidP="008B250D">
      <w:pPr>
        <w:tabs>
          <w:tab w:val="clear" w:pos="9270"/>
        </w:tabs>
        <w:rPr>
          <w:rFonts w:cs="Arial"/>
          <w:sz w:val="22"/>
          <w:szCs w:val="22"/>
        </w:rPr>
      </w:pPr>
      <w:r>
        <w:rPr>
          <w:rFonts w:cs="Arial"/>
          <w:sz w:val="22"/>
          <w:szCs w:val="22"/>
        </w:rPr>
        <w:t>Discussion was tabled.</w:t>
      </w:r>
    </w:p>
    <w:p w14:paraId="53563990" w14:textId="2DEB3D87" w:rsidR="00BC1418" w:rsidRDefault="00BC1418" w:rsidP="008B250D">
      <w:pPr>
        <w:tabs>
          <w:tab w:val="clear" w:pos="9270"/>
        </w:tabs>
        <w:rPr>
          <w:rFonts w:cs="Arial"/>
          <w:sz w:val="22"/>
          <w:szCs w:val="22"/>
        </w:rPr>
      </w:pPr>
    </w:p>
    <w:p w14:paraId="454EAABC" w14:textId="77777777" w:rsidR="00BC1418" w:rsidRDefault="00BC1418" w:rsidP="00BC1418">
      <w:pPr>
        <w:rPr>
          <w:rFonts w:cs="Arial"/>
          <w:sz w:val="22"/>
          <w:szCs w:val="22"/>
        </w:rPr>
      </w:pPr>
    </w:p>
    <w:p w14:paraId="75F8D46C" w14:textId="77777777" w:rsidR="00BC1418" w:rsidRDefault="00BC1418" w:rsidP="00BC1418">
      <w:pPr>
        <w:keepNext/>
        <w:tabs>
          <w:tab w:val="left" w:pos="720"/>
        </w:tabs>
        <w:ind w:right="14"/>
        <w:rPr>
          <w:rFonts w:cs="Arial"/>
          <w:b/>
          <w:kern w:val="2"/>
          <w:sz w:val="22"/>
          <w:szCs w:val="22"/>
        </w:rPr>
      </w:pPr>
      <w:r>
        <w:rPr>
          <w:rFonts w:cs="Arial"/>
          <w:b/>
          <w:sz w:val="22"/>
          <w:szCs w:val="22"/>
        </w:rPr>
        <w:t>BIRD202: ELECTRICAL DESCRIPTIONS OF MODULES</w:t>
      </w:r>
    </w:p>
    <w:p w14:paraId="1BD08914" w14:textId="026C9493" w:rsidR="000B6F15" w:rsidRDefault="00BC1418" w:rsidP="000B6F15">
      <w:pPr>
        <w:tabs>
          <w:tab w:val="clear" w:pos="9270"/>
        </w:tabs>
        <w:rPr>
          <w:rFonts w:cs="Arial"/>
          <w:sz w:val="22"/>
          <w:szCs w:val="22"/>
        </w:rPr>
      </w:pPr>
      <w:r>
        <w:rPr>
          <w:rFonts w:cs="Arial"/>
          <w:sz w:val="22"/>
          <w:szCs w:val="22"/>
        </w:rPr>
        <w:t>Discussion was tabled.</w:t>
      </w:r>
    </w:p>
    <w:p w14:paraId="1A8C6E79" w14:textId="1876CBBD" w:rsidR="00BC1418" w:rsidRDefault="00BC1418" w:rsidP="000B6F15">
      <w:pPr>
        <w:tabs>
          <w:tab w:val="clear" w:pos="9270"/>
        </w:tabs>
        <w:rPr>
          <w:rFonts w:cs="Arial"/>
          <w:sz w:val="22"/>
          <w:szCs w:val="22"/>
        </w:rPr>
      </w:pPr>
    </w:p>
    <w:p w14:paraId="2072C97C" w14:textId="77777777" w:rsidR="00BC1418" w:rsidRPr="00252C28" w:rsidRDefault="00BC1418"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75826524" w14:textId="77777777" w:rsidR="004E6618" w:rsidRDefault="001F1660" w:rsidP="0026123C">
      <w:pPr>
        <w:rPr>
          <w:sz w:val="22"/>
        </w:rPr>
      </w:pPr>
      <w:r>
        <w:rPr>
          <w:sz w:val="22"/>
        </w:rPr>
        <w:t xml:space="preserve">Bob </w:t>
      </w:r>
      <w:r w:rsidR="000374CA">
        <w:rPr>
          <w:sz w:val="22"/>
        </w:rPr>
        <w:t xml:space="preserve">Ross </w:t>
      </w:r>
      <w:r w:rsidR="00ED7314">
        <w:rPr>
          <w:sz w:val="22"/>
        </w:rPr>
        <w:t>reported that the Quality task group had finished its work on</w:t>
      </w:r>
      <w:r>
        <w:rPr>
          <w:sz w:val="22"/>
        </w:rPr>
        <w:t xml:space="preserve"> </w:t>
      </w:r>
      <w:r w:rsidR="004E6618">
        <w:rPr>
          <w:sz w:val="22"/>
        </w:rPr>
        <w:t>two new BUGs and wa</w:t>
      </w:r>
      <w:r w:rsidR="00ED7314">
        <w:rPr>
          <w:sz w:val="22"/>
        </w:rPr>
        <w:t xml:space="preserve">s ready to classify </w:t>
      </w:r>
      <w:r w:rsidR="004E6618">
        <w:rPr>
          <w:sz w:val="22"/>
        </w:rPr>
        <w:t>them.</w:t>
      </w:r>
    </w:p>
    <w:p w14:paraId="0F32346C" w14:textId="77777777" w:rsidR="004E6618" w:rsidRDefault="004E6618" w:rsidP="0026123C">
      <w:pPr>
        <w:rPr>
          <w:sz w:val="22"/>
        </w:rPr>
      </w:pPr>
    </w:p>
    <w:p w14:paraId="19603E81" w14:textId="2C753F6C" w:rsidR="006320E2" w:rsidRDefault="004E6618" w:rsidP="0026123C">
      <w:pPr>
        <w:rPr>
          <w:sz w:val="22"/>
        </w:rPr>
      </w:pPr>
      <w:r>
        <w:rPr>
          <w:sz w:val="22"/>
        </w:rPr>
        <w:t xml:space="preserve">BUG212 involves a coding error with bit-wise &amp; used instead of the logical &amp;&amp; in one location.  Mike </w:t>
      </w:r>
      <w:r w:rsidR="000C06CA">
        <w:rPr>
          <w:sz w:val="22"/>
        </w:rPr>
        <w:t>LaBonte</w:t>
      </w:r>
      <w:r>
        <w:rPr>
          <w:sz w:val="22"/>
        </w:rPr>
        <w:t xml:space="preserve"> noted that the line of code happens to work properly despite the mistake, so they were not able to attach a test file demonstrating a problem.  This BUG is therefore just a code cleanup issue.  </w:t>
      </w:r>
      <w:r w:rsidR="006320E2">
        <w:rPr>
          <w:sz w:val="22"/>
        </w:rPr>
        <w:t>Randy Wolff moved to classify the defect as annoying, low priority, to be fixed in next release.  Curtis Clark seconded.  There were no objections.  Bob to update the status of BUG21</w:t>
      </w:r>
      <w:r w:rsidR="006552C2">
        <w:rPr>
          <w:sz w:val="22"/>
        </w:rPr>
        <w:t xml:space="preserve">2 </w:t>
      </w:r>
      <w:r w:rsidR="006320E2">
        <w:rPr>
          <w:sz w:val="22"/>
        </w:rPr>
        <w:t>[AR].</w:t>
      </w:r>
    </w:p>
    <w:p w14:paraId="730CD3BB" w14:textId="77777777" w:rsidR="006320E2" w:rsidRDefault="006320E2" w:rsidP="0026123C">
      <w:pPr>
        <w:rPr>
          <w:sz w:val="22"/>
        </w:rPr>
      </w:pPr>
    </w:p>
    <w:p w14:paraId="49E10799" w14:textId="212BB6A4" w:rsidR="006320E2" w:rsidRDefault="006320E2" w:rsidP="0026123C">
      <w:pPr>
        <w:rPr>
          <w:sz w:val="22"/>
        </w:rPr>
      </w:pPr>
      <w:r>
        <w:rPr>
          <w:sz w:val="22"/>
        </w:rPr>
        <w:t xml:space="preserve">BUG213 involves two issues with rules regarding Unused_port_termination in an [Interconnect Model] based on a Touchstone file.  In an N port model, Unused_port_termination is illegal if </w:t>
      </w:r>
      <w:r w:rsidR="006552C2">
        <w:rPr>
          <w:sz w:val="22"/>
        </w:rPr>
        <w:t>the number of terminal lines is N+1</w:t>
      </w:r>
      <w:r>
        <w:rPr>
          <w:sz w:val="22"/>
        </w:rPr>
        <w:t>.  This error is not flagged in the first test case attached to the BUG.  More critically, the parser throws an error in the second test case because only 3 terminal</w:t>
      </w:r>
      <w:r w:rsidR="006552C2">
        <w:rPr>
          <w:sz w:val="22"/>
        </w:rPr>
        <w:t xml:space="preserve"> lines</w:t>
      </w:r>
      <w:r>
        <w:rPr>
          <w:sz w:val="22"/>
        </w:rPr>
        <w:t xml:space="preserve"> are defined for a 4 port Touchstone file based </w:t>
      </w:r>
      <w:r w:rsidR="006552C2">
        <w:rPr>
          <w:sz w:val="22"/>
        </w:rPr>
        <w:t>[Interconnect Model]</w:t>
      </w:r>
      <w:r>
        <w:rPr>
          <w:sz w:val="22"/>
        </w:rPr>
        <w:t xml:space="preserve">.  The error should not </w:t>
      </w:r>
      <w:r>
        <w:rPr>
          <w:sz w:val="22"/>
        </w:rPr>
        <w:lastRenderedPageBreak/>
        <w:t>be thrown because Unused_port_termination is specified in the [Interconnect Model] and should cover the un</w:t>
      </w:r>
      <w:r w:rsidR="00A67891">
        <w:rPr>
          <w:sz w:val="22"/>
        </w:rPr>
        <w:t>used</w:t>
      </w:r>
      <w:r>
        <w:rPr>
          <w:sz w:val="22"/>
        </w:rPr>
        <w:t xml:space="preserve"> </w:t>
      </w:r>
      <w:r w:rsidR="006552C2">
        <w:rPr>
          <w:sz w:val="22"/>
        </w:rPr>
        <w:t>ports</w:t>
      </w:r>
      <w:r>
        <w:rPr>
          <w:sz w:val="22"/>
        </w:rPr>
        <w:t>.</w:t>
      </w:r>
    </w:p>
    <w:p w14:paraId="10A2FF1F" w14:textId="5821F478" w:rsidR="006552C2" w:rsidRDefault="006552C2" w:rsidP="0026123C">
      <w:pPr>
        <w:rPr>
          <w:sz w:val="22"/>
        </w:rPr>
      </w:pPr>
    </w:p>
    <w:p w14:paraId="29AC7FE1" w14:textId="1DDC19C6" w:rsidR="006552C2" w:rsidRDefault="006552C2" w:rsidP="0026123C">
      <w:pPr>
        <w:rPr>
          <w:sz w:val="22"/>
        </w:rPr>
      </w:pPr>
      <w:r>
        <w:rPr>
          <w:sz w:val="22"/>
        </w:rPr>
        <w:t xml:space="preserve">Bob noted that the first issue is a subtle specification violation.  If all the terminals are defined, then Unused_port_termination is illegal.  Radek Biernacki </w:t>
      </w:r>
      <w:r w:rsidR="00102F56">
        <w:rPr>
          <w:sz w:val="22"/>
        </w:rPr>
        <w:t>said</w:t>
      </w:r>
      <w:r>
        <w:rPr>
          <w:sz w:val="22"/>
        </w:rPr>
        <w:t xml:space="preserve"> that having Unused_port_termination in this case is harmless.  Randy Wolff agreed, but said we would need a BIRD if we want to remove this restriction from the specification.  He said this would be a topic for the Interconnect task group.</w:t>
      </w:r>
    </w:p>
    <w:p w14:paraId="3AF337E8" w14:textId="1FB4A483" w:rsidR="006552C2" w:rsidRDefault="006552C2" w:rsidP="0026123C">
      <w:pPr>
        <w:rPr>
          <w:sz w:val="22"/>
        </w:rPr>
      </w:pPr>
    </w:p>
    <w:p w14:paraId="627D69AE" w14:textId="6DA8AAE8" w:rsidR="006552C2" w:rsidRDefault="006552C2" w:rsidP="006552C2">
      <w:pPr>
        <w:rPr>
          <w:sz w:val="22"/>
        </w:rPr>
      </w:pPr>
      <w:r>
        <w:rPr>
          <w:sz w:val="22"/>
        </w:rPr>
        <w:t xml:space="preserve">Mike moved to classify </w:t>
      </w:r>
      <w:r w:rsidR="00102F56">
        <w:rPr>
          <w:sz w:val="22"/>
        </w:rPr>
        <w:t>BUG213</w:t>
      </w:r>
      <w:r>
        <w:rPr>
          <w:sz w:val="22"/>
        </w:rPr>
        <w:t xml:space="preserve"> as severe, high priority, to be fixed in next release.  Arpad Muranyi seconded.  There were no objections.  Bob to update the status of BUG213 [AR].</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74A122AA" w14:textId="171BB99E" w:rsidR="00E00F9F" w:rsidRDefault="00102F56">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0F3AAD2E"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B83713">
        <w:rPr>
          <w:rFonts w:cs="Arial"/>
          <w:sz w:val="22"/>
          <w:szCs w:val="22"/>
        </w:rPr>
        <w:t>June 5</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32275D">
        <w:rPr>
          <w:rFonts w:cs="Arial"/>
          <w:sz w:val="22"/>
          <w:szCs w:val="22"/>
        </w:rPr>
        <w:t xml:space="preserve">June </w:t>
      </w:r>
      <w:r w:rsidR="00B83713">
        <w:rPr>
          <w:rFonts w:cs="Arial"/>
          <w:sz w:val="22"/>
          <w:szCs w:val="22"/>
        </w:rPr>
        <w:t>26</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48A339B6" w:rsidR="00015441" w:rsidRDefault="00102F56" w:rsidP="009D0143">
      <w:pPr>
        <w:rPr>
          <w:sz w:val="22"/>
        </w:rPr>
      </w:pPr>
      <w:r>
        <w:rPr>
          <w:sz w:val="22"/>
        </w:rPr>
        <w:t xml:space="preserve">Mike LaBonte </w:t>
      </w:r>
      <w:r w:rsidR="00015441" w:rsidRPr="009D0143">
        <w:rPr>
          <w:sz w:val="22"/>
        </w:rPr>
        <w:t xml:space="preserve">moved to adjourn. </w:t>
      </w:r>
      <w:r w:rsidR="0033571C">
        <w:rPr>
          <w:sz w:val="22"/>
        </w:rPr>
        <w:t xml:space="preserve"> </w:t>
      </w:r>
      <w:r>
        <w:rPr>
          <w:sz w:val="22"/>
        </w:rPr>
        <w:t xml:space="preserve">Curtis Clark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70350A" w:rsidP="007736E1">
      <w:pPr>
        <w:tabs>
          <w:tab w:val="clear" w:pos="9270"/>
        </w:tabs>
        <w:ind w:firstLine="720"/>
        <w:rPr>
          <w:rFonts w:cs="Arial"/>
          <w:sz w:val="22"/>
          <w:szCs w:val="22"/>
        </w:rPr>
      </w:pPr>
      <w:hyperlink r:id="rId15"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70350A" w:rsidP="00B86238">
      <w:pPr>
        <w:tabs>
          <w:tab w:val="clear" w:pos="9270"/>
        </w:tabs>
        <w:ind w:firstLine="720"/>
      </w:pPr>
      <w:hyperlink r:id="rId16"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70350A" w:rsidP="007736E1">
      <w:pPr>
        <w:tabs>
          <w:tab w:val="clear" w:pos="9270"/>
        </w:tabs>
        <w:ind w:firstLine="720"/>
        <w:rPr>
          <w:rFonts w:cs="Arial"/>
          <w:sz w:val="22"/>
          <w:szCs w:val="22"/>
        </w:rPr>
      </w:pPr>
      <w:hyperlink r:id="rId17"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70350A" w:rsidP="00FC1B9A">
      <w:pPr>
        <w:ind w:firstLine="720"/>
        <w:rPr>
          <w:color w:val="000000" w:themeColor="text1"/>
        </w:rPr>
      </w:pPr>
      <w:hyperlink r:id="rId18"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70350A">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70350A" w:rsidP="007736E1">
      <w:pPr>
        <w:ind w:firstLine="720"/>
        <w:rPr>
          <w:rFonts w:cs="Arial"/>
        </w:rPr>
      </w:pPr>
      <w:hyperlink r:id="rId20"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70350A" w:rsidP="007736E1">
      <w:pPr>
        <w:tabs>
          <w:tab w:val="clear" w:pos="9270"/>
        </w:tabs>
        <w:ind w:firstLine="720"/>
        <w:rPr>
          <w:rFonts w:cs="Arial"/>
          <w:sz w:val="22"/>
          <w:szCs w:val="22"/>
        </w:rPr>
      </w:pPr>
      <w:hyperlink r:id="rId21"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70350A"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70350A"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70350A"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70350A"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70350A">
      <w:pPr>
        <w:tabs>
          <w:tab w:val="clear" w:pos="9270"/>
        </w:tabs>
        <w:ind w:firstLine="720"/>
      </w:pPr>
      <w:hyperlink r:id="rId39"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70350A">
      <w:pPr>
        <w:tabs>
          <w:tab w:val="clear" w:pos="9270"/>
        </w:tabs>
        <w:ind w:firstLine="720"/>
        <w:rPr>
          <w:rFonts w:cs="Arial"/>
          <w:sz w:val="22"/>
          <w:szCs w:val="22"/>
        </w:rPr>
      </w:pPr>
      <w:hyperlink r:id="rId40"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82426"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A82426" w:rsidRDefault="00A82426" w:rsidP="00A82426">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A82426" w:rsidRDefault="00A82426" w:rsidP="00A82426">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A82426" w:rsidRDefault="00A82426" w:rsidP="00A82426">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5628737A" w:rsidR="00A82426" w:rsidRDefault="00A82426" w:rsidP="00A82426">
            <w:pPr>
              <w:ind w:right="0"/>
              <w:jc w:val="center"/>
              <w:rPr>
                <w:b/>
                <w:sz w:val="16"/>
              </w:rPr>
            </w:pPr>
            <w:r>
              <w:rPr>
                <w:b/>
                <w:sz w:val="16"/>
              </w:rPr>
              <w:t>March 13, 2020</w:t>
            </w:r>
          </w:p>
        </w:tc>
        <w:tc>
          <w:tcPr>
            <w:tcW w:w="1080" w:type="dxa"/>
            <w:tcBorders>
              <w:top w:val="single" w:sz="4" w:space="0" w:color="000000"/>
              <w:bottom w:val="single" w:sz="4" w:space="0" w:color="000000"/>
            </w:tcBorders>
            <w:shd w:val="clear" w:color="auto" w:fill="FFFFFF"/>
            <w:vAlign w:val="bottom"/>
          </w:tcPr>
          <w:p w14:paraId="3599DBC8" w14:textId="2D98391D" w:rsidR="00A82426" w:rsidRDefault="00A82426" w:rsidP="00A82426">
            <w:pPr>
              <w:ind w:right="0"/>
              <w:jc w:val="center"/>
              <w:rPr>
                <w:b/>
                <w:sz w:val="16"/>
              </w:rPr>
            </w:pPr>
            <w:r>
              <w:rPr>
                <w:b/>
                <w:sz w:val="16"/>
              </w:rPr>
              <w:t>April 03,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33FE386F" w:rsidR="00A82426" w:rsidRDefault="00A82426" w:rsidP="00A82426">
            <w:pPr>
              <w:ind w:right="0"/>
              <w:jc w:val="center"/>
              <w:rPr>
                <w:b/>
                <w:sz w:val="16"/>
              </w:rPr>
            </w:pPr>
            <w:r>
              <w:rPr>
                <w:b/>
                <w:sz w:val="16"/>
              </w:rPr>
              <w:t>April 24,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1FBCEA75" w:rsidR="00A82426" w:rsidRDefault="00A82426" w:rsidP="00A82426">
            <w:pPr>
              <w:ind w:right="0"/>
              <w:jc w:val="center"/>
              <w:rPr>
                <w:b/>
                <w:sz w:val="16"/>
              </w:rPr>
            </w:pPr>
            <w:r>
              <w:rPr>
                <w:b/>
                <w:sz w:val="16"/>
              </w:rPr>
              <w:t>May 15, 2020</w:t>
            </w:r>
          </w:p>
        </w:tc>
      </w:tr>
      <w:tr w:rsidR="00A82426" w14:paraId="4A169A9F" w14:textId="77777777" w:rsidTr="00D82D26">
        <w:tc>
          <w:tcPr>
            <w:tcW w:w="2535" w:type="dxa"/>
            <w:tcBorders>
              <w:left w:val="single" w:sz="4" w:space="0" w:color="000000"/>
            </w:tcBorders>
            <w:shd w:val="clear" w:color="auto" w:fill="FFFFFF"/>
            <w:vAlign w:val="center"/>
          </w:tcPr>
          <w:p w14:paraId="68C9DD75" w14:textId="77777777" w:rsidR="00A82426" w:rsidRDefault="00A82426" w:rsidP="00A82426">
            <w:pPr>
              <w:ind w:right="0"/>
              <w:rPr>
                <w:sz w:val="16"/>
              </w:rPr>
            </w:pPr>
            <w:r>
              <w:rPr>
                <w:sz w:val="16"/>
              </w:rPr>
              <w:t>ANSYS</w:t>
            </w:r>
          </w:p>
        </w:tc>
        <w:tc>
          <w:tcPr>
            <w:tcW w:w="1438" w:type="dxa"/>
            <w:shd w:val="clear" w:color="auto" w:fill="FFFFFF"/>
          </w:tcPr>
          <w:p w14:paraId="2341B65C" w14:textId="77777777" w:rsidR="00A82426" w:rsidRDefault="00A82426" w:rsidP="00A82426">
            <w:pPr>
              <w:ind w:right="0"/>
              <w:jc w:val="center"/>
              <w:rPr>
                <w:rFonts w:eastAsia="SimSun" w:cs="Arial"/>
                <w:sz w:val="16"/>
                <w:szCs w:val="22"/>
              </w:rPr>
            </w:pPr>
            <w:r>
              <w:rPr>
                <w:sz w:val="16"/>
              </w:rPr>
              <w:t>User</w:t>
            </w:r>
          </w:p>
        </w:tc>
        <w:tc>
          <w:tcPr>
            <w:tcW w:w="1080" w:type="dxa"/>
            <w:shd w:val="clear" w:color="auto" w:fill="FFFFFF"/>
          </w:tcPr>
          <w:p w14:paraId="2AFDADA2"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1F98FBA1" w:rsidR="00A82426" w:rsidRDefault="00A82426" w:rsidP="00A82426">
            <w:pPr>
              <w:ind w:right="0"/>
              <w:jc w:val="center"/>
              <w:rPr>
                <w:sz w:val="16"/>
                <w:szCs w:val="16"/>
              </w:rPr>
            </w:pPr>
            <w:r>
              <w:rPr>
                <w:sz w:val="16"/>
                <w:szCs w:val="16"/>
              </w:rPr>
              <w:t>X</w:t>
            </w:r>
          </w:p>
        </w:tc>
        <w:tc>
          <w:tcPr>
            <w:tcW w:w="1080" w:type="dxa"/>
            <w:shd w:val="clear" w:color="auto" w:fill="FFFFFF"/>
          </w:tcPr>
          <w:p w14:paraId="12AC6221" w14:textId="77AC08BB"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7F16EF0C" w:rsidR="00A82426" w:rsidRDefault="00A82426" w:rsidP="00A82426">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A82426" w:rsidRDefault="00A82426" w:rsidP="00A82426">
            <w:pPr>
              <w:ind w:right="0"/>
              <w:jc w:val="center"/>
              <w:rPr>
                <w:sz w:val="16"/>
                <w:szCs w:val="16"/>
              </w:rPr>
            </w:pPr>
            <w:r>
              <w:rPr>
                <w:sz w:val="16"/>
                <w:szCs w:val="16"/>
              </w:rPr>
              <w:t>X</w:t>
            </w:r>
          </w:p>
        </w:tc>
      </w:tr>
      <w:tr w:rsidR="00A82426" w14:paraId="5D8F2D15" w14:textId="77777777" w:rsidTr="00D82D26">
        <w:tc>
          <w:tcPr>
            <w:tcW w:w="2535" w:type="dxa"/>
            <w:tcBorders>
              <w:left w:val="single" w:sz="4" w:space="0" w:color="000000"/>
            </w:tcBorders>
            <w:shd w:val="clear" w:color="auto" w:fill="FFFFFF"/>
            <w:vAlign w:val="center"/>
          </w:tcPr>
          <w:p w14:paraId="60368F31" w14:textId="77777777" w:rsidR="00A82426" w:rsidRDefault="00A82426" w:rsidP="00A82426">
            <w:pPr>
              <w:ind w:right="0"/>
              <w:rPr>
                <w:sz w:val="16"/>
              </w:rPr>
            </w:pPr>
            <w:r>
              <w:rPr>
                <w:sz w:val="16"/>
              </w:rPr>
              <w:t>Applied Simulation Technology</w:t>
            </w:r>
          </w:p>
        </w:tc>
        <w:tc>
          <w:tcPr>
            <w:tcW w:w="1438" w:type="dxa"/>
            <w:shd w:val="clear" w:color="auto" w:fill="FFFFFF"/>
          </w:tcPr>
          <w:p w14:paraId="282024F1" w14:textId="77777777" w:rsidR="00A82426" w:rsidRDefault="00A82426" w:rsidP="00A82426">
            <w:pPr>
              <w:ind w:right="0"/>
              <w:jc w:val="center"/>
              <w:rPr>
                <w:rFonts w:eastAsia="SimSun" w:cs="Arial"/>
                <w:sz w:val="16"/>
                <w:szCs w:val="22"/>
              </w:rPr>
            </w:pPr>
            <w:r>
              <w:rPr>
                <w:sz w:val="16"/>
              </w:rPr>
              <w:t>User</w:t>
            </w:r>
          </w:p>
        </w:tc>
        <w:tc>
          <w:tcPr>
            <w:tcW w:w="1080" w:type="dxa"/>
            <w:shd w:val="clear" w:color="auto" w:fill="FFFFFF"/>
          </w:tcPr>
          <w:p w14:paraId="7435F8BB"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2B503CDA" w:rsidR="00A82426" w:rsidRDefault="00A82426" w:rsidP="00A82426">
            <w:pPr>
              <w:ind w:right="0"/>
              <w:jc w:val="center"/>
              <w:rPr>
                <w:sz w:val="16"/>
                <w:szCs w:val="16"/>
              </w:rPr>
            </w:pPr>
            <w:r>
              <w:rPr>
                <w:sz w:val="16"/>
                <w:szCs w:val="16"/>
              </w:rPr>
              <w:t>-</w:t>
            </w:r>
          </w:p>
        </w:tc>
        <w:tc>
          <w:tcPr>
            <w:tcW w:w="1080" w:type="dxa"/>
            <w:shd w:val="clear" w:color="auto" w:fill="FFFFFF"/>
          </w:tcPr>
          <w:p w14:paraId="2BCB53B1" w14:textId="39B87075"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03CAF02C"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A82426" w:rsidRDefault="00A82426" w:rsidP="00A82426">
            <w:pPr>
              <w:ind w:right="0"/>
              <w:jc w:val="center"/>
              <w:rPr>
                <w:sz w:val="16"/>
                <w:szCs w:val="16"/>
              </w:rPr>
            </w:pPr>
            <w:r>
              <w:rPr>
                <w:sz w:val="16"/>
                <w:szCs w:val="16"/>
              </w:rPr>
              <w:t>-</w:t>
            </w:r>
          </w:p>
        </w:tc>
      </w:tr>
      <w:tr w:rsidR="00A82426" w14:paraId="4E9D2045" w14:textId="77777777" w:rsidTr="00D82D26">
        <w:tc>
          <w:tcPr>
            <w:tcW w:w="2535" w:type="dxa"/>
            <w:tcBorders>
              <w:left w:val="single" w:sz="4" w:space="0" w:color="000000"/>
            </w:tcBorders>
            <w:shd w:val="clear" w:color="auto" w:fill="FFFFFF"/>
            <w:vAlign w:val="center"/>
          </w:tcPr>
          <w:p w14:paraId="58C155EB" w14:textId="77777777" w:rsidR="00A82426" w:rsidRDefault="00A82426" w:rsidP="00A82426">
            <w:pPr>
              <w:ind w:right="0"/>
              <w:rPr>
                <w:sz w:val="16"/>
              </w:rPr>
            </w:pPr>
            <w:r>
              <w:rPr>
                <w:sz w:val="16"/>
              </w:rPr>
              <w:t>Broadcom Ltd.</w:t>
            </w:r>
          </w:p>
        </w:tc>
        <w:tc>
          <w:tcPr>
            <w:tcW w:w="1438" w:type="dxa"/>
            <w:shd w:val="clear" w:color="auto" w:fill="FFFFFF"/>
          </w:tcPr>
          <w:p w14:paraId="0C0A09AB" w14:textId="77777777" w:rsidR="00A82426" w:rsidRDefault="00A82426" w:rsidP="00A82426">
            <w:pPr>
              <w:jc w:val="center"/>
              <w:rPr>
                <w:rFonts w:eastAsia="SimSun" w:cs="Arial"/>
                <w:sz w:val="16"/>
                <w:szCs w:val="22"/>
              </w:rPr>
            </w:pPr>
            <w:r>
              <w:rPr>
                <w:sz w:val="16"/>
              </w:rPr>
              <w:t>Producer</w:t>
            </w:r>
          </w:p>
        </w:tc>
        <w:tc>
          <w:tcPr>
            <w:tcW w:w="1080" w:type="dxa"/>
            <w:shd w:val="clear" w:color="auto" w:fill="FFFFFF"/>
          </w:tcPr>
          <w:p w14:paraId="78218ACF"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9D70F0D" w14:textId="2A594018" w:rsidR="00A82426" w:rsidRDefault="00A82426" w:rsidP="00A82426">
            <w:pPr>
              <w:ind w:right="0"/>
              <w:jc w:val="center"/>
              <w:rPr>
                <w:sz w:val="16"/>
                <w:szCs w:val="16"/>
              </w:rPr>
            </w:pPr>
            <w:r>
              <w:rPr>
                <w:sz w:val="16"/>
                <w:szCs w:val="16"/>
              </w:rPr>
              <w:t>-</w:t>
            </w:r>
          </w:p>
        </w:tc>
        <w:tc>
          <w:tcPr>
            <w:tcW w:w="1080" w:type="dxa"/>
            <w:shd w:val="clear" w:color="auto" w:fill="FFFFFF"/>
          </w:tcPr>
          <w:p w14:paraId="0A693646" w14:textId="43D9BAF3"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0153D906" w14:textId="1887753A"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8B97A7F" w14:textId="6D75874D" w:rsidR="00A82426" w:rsidRDefault="00A82426" w:rsidP="00A82426">
            <w:pPr>
              <w:ind w:right="0"/>
              <w:jc w:val="center"/>
              <w:rPr>
                <w:sz w:val="16"/>
                <w:szCs w:val="16"/>
              </w:rPr>
            </w:pPr>
            <w:r>
              <w:rPr>
                <w:sz w:val="16"/>
                <w:szCs w:val="16"/>
              </w:rPr>
              <w:t>X</w:t>
            </w:r>
          </w:p>
        </w:tc>
      </w:tr>
      <w:tr w:rsidR="00A82426" w14:paraId="6D678CFA" w14:textId="77777777" w:rsidTr="00D82D26">
        <w:tc>
          <w:tcPr>
            <w:tcW w:w="2535" w:type="dxa"/>
            <w:tcBorders>
              <w:left w:val="single" w:sz="4" w:space="0" w:color="000000"/>
            </w:tcBorders>
            <w:shd w:val="clear" w:color="auto" w:fill="FFFFFF"/>
            <w:vAlign w:val="center"/>
          </w:tcPr>
          <w:p w14:paraId="7CEBDD01" w14:textId="77777777" w:rsidR="00A82426" w:rsidRDefault="00A82426" w:rsidP="00A82426">
            <w:pPr>
              <w:ind w:right="0"/>
              <w:rPr>
                <w:sz w:val="16"/>
              </w:rPr>
            </w:pPr>
            <w:r>
              <w:rPr>
                <w:sz w:val="16"/>
              </w:rPr>
              <w:t>Cadence Design Systems</w:t>
            </w:r>
          </w:p>
        </w:tc>
        <w:tc>
          <w:tcPr>
            <w:tcW w:w="1438" w:type="dxa"/>
            <w:shd w:val="clear" w:color="auto" w:fill="FFFFFF"/>
          </w:tcPr>
          <w:p w14:paraId="7F8A611A" w14:textId="77777777" w:rsidR="00A82426" w:rsidRDefault="00A82426" w:rsidP="00A82426">
            <w:pPr>
              <w:jc w:val="center"/>
              <w:rPr>
                <w:rFonts w:eastAsia="SimSun" w:cs="Arial"/>
                <w:sz w:val="16"/>
                <w:szCs w:val="22"/>
              </w:rPr>
            </w:pPr>
            <w:r>
              <w:rPr>
                <w:sz w:val="16"/>
              </w:rPr>
              <w:t>User</w:t>
            </w:r>
          </w:p>
        </w:tc>
        <w:tc>
          <w:tcPr>
            <w:tcW w:w="1080" w:type="dxa"/>
            <w:shd w:val="clear" w:color="auto" w:fill="FFFFFF"/>
          </w:tcPr>
          <w:p w14:paraId="7ABC1874"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2D1941EE" w:rsidR="00A82426" w:rsidRDefault="00A82426" w:rsidP="00A82426">
            <w:pPr>
              <w:ind w:right="0"/>
              <w:jc w:val="center"/>
              <w:rPr>
                <w:sz w:val="16"/>
                <w:szCs w:val="16"/>
              </w:rPr>
            </w:pPr>
            <w:r>
              <w:rPr>
                <w:sz w:val="16"/>
                <w:szCs w:val="16"/>
              </w:rPr>
              <w:t>-</w:t>
            </w:r>
          </w:p>
        </w:tc>
        <w:tc>
          <w:tcPr>
            <w:tcW w:w="1080" w:type="dxa"/>
            <w:shd w:val="clear" w:color="auto" w:fill="FFFFFF"/>
          </w:tcPr>
          <w:p w14:paraId="1B94EE07" w14:textId="3A107071"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28DE64CC"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9BDB222" w14:textId="020AA389" w:rsidR="00A82426" w:rsidRDefault="00A82426" w:rsidP="00A82426">
            <w:pPr>
              <w:ind w:right="0"/>
              <w:jc w:val="center"/>
              <w:rPr>
                <w:sz w:val="16"/>
                <w:szCs w:val="16"/>
              </w:rPr>
            </w:pPr>
            <w:r>
              <w:rPr>
                <w:sz w:val="16"/>
                <w:szCs w:val="16"/>
              </w:rPr>
              <w:t>X</w:t>
            </w:r>
          </w:p>
        </w:tc>
      </w:tr>
      <w:tr w:rsidR="00A82426" w14:paraId="0D73BE4F" w14:textId="77777777" w:rsidTr="00D82D26">
        <w:tc>
          <w:tcPr>
            <w:tcW w:w="2535" w:type="dxa"/>
            <w:tcBorders>
              <w:left w:val="single" w:sz="4" w:space="0" w:color="000000"/>
            </w:tcBorders>
            <w:shd w:val="clear" w:color="auto" w:fill="FFFFFF"/>
            <w:vAlign w:val="center"/>
          </w:tcPr>
          <w:p w14:paraId="38984FBA" w14:textId="77777777" w:rsidR="00A82426" w:rsidRDefault="00A82426" w:rsidP="00A82426">
            <w:pPr>
              <w:ind w:right="0"/>
              <w:rPr>
                <w:sz w:val="16"/>
              </w:rPr>
            </w:pPr>
            <w:r>
              <w:rPr>
                <w:sz w:val="16"/>
              </w:rPr>
              <w:t>Cisco Systems</w:t>
            </w:r>
          </w:p>
        </w:tc>
        <w:tc>
          <w:tcPr>
            <w:tcW w:w="1438" w:type="dxa"/>
            <w:shd w:val="clear" w:color="auto" w:fill="FFFFFF"/>
          </w:tcPr>
          <w:p w14:paraId="4637649E" w14:textId="77777777" w:rsidR="00A82426" w:rsidRDefault="00A82426" w:rsidP="00A82426">
            <w:pPr>
              <w:jc w:val="center"/>
              <w:rPr>
                <w:sz w:val="16"/>
              </w:rPr>
            </w:pPr>
            <w:r>
              <w:rPr>
                <w:sz w:val="16"/>
              </w:rPr>
              <w:t>User</w:t>
            </w:r>
          </w:p>
        </w:tc>
        <w:tc>
          <w:tcPr>
            <w:tcW w:w="1080" w:type="dxa"/>
            <w:shd w:val="clear" w:color="auto" w:fill="FFFFFF"/>
          </w:tcPr>
          <w:p w14:paraId="561BD744"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4B8C3E81" w:rsidR="00A82426" w:rsidRDefault="00A82426" w:rsidP="00A82426">
            <w:pPr>
              <w:ind w:right="0"/>
              <w:jc w:val="center"/>
              <w:rPr>
                <w:sz w:val="16"/>
                <w:szCs w:val="16"/>
              </w:rPr>
            </w:pPr>
            <w:r>
              <w:rPr>
                <w:sz w:val="16"/>
                <w:szCs w:val="16"/>
              </w:rPr>
              <w:t>-</w:t>
            </w:r>
          </w:p>
        </w:tc>
        <w:tc>
          <w:tcPr>
            <w:tcW w:w="1080" w:type="dxa"/>
            <w:shd w:val="clear" w:color="auto" w:fill="FFFFFF"/>
          </w:tcPr>
          <w:p w14:paraId="717ECC8F" w14:textId="5ABA219C"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2217F835"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A82426" w:rsidRDefault="00A82426" w:rsidP="00A82426">
            <w:pPr>
              <w:ind w:right="0"/>
              <w:jc w:val="center"/>
              <w:rPr>
                <w:sz w:val="16"/>
                <w:szCs w:val="16"/>
              </w:rPr>
            </w:pPr>
            <w:r>
              <w:rPr>
                <w:sz w:val="16"/>
                <w:szCs w:val="16"/>
              </w:rPr>
              <w:t>-</w:t>
            </w:r>
          </w:p>
        </w:tc>
      </w:tr>
      <w:tr w:rsidR="00A82426" w14:paraId="3AC82602" w14:textId="77777777" w:rsidTr="00D82D26">
        <w:tc>
          <w:tcPr>
            <w:tcW w:w="2535" w:type="dxa"/>
            <w:tcBorders>
              <w:left w:val="single" w:sz="4" w:space="0" w:color="000000"/>
            </w:tcBorders>
            <w:shd w:val="clear" w:color="auto" w:fill="FFFFFF"/>
            <w:vAlign w:val="center"/>
          </w:tcPr>
          <w:p w14:paraId="2C58A2E9" w14:textId="77777777" w:rsidR="00A82426" w:rsidRDefault="00A82426" w:rsidP="00A82426">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A82426" w:rsidRDefault="00A82426" w:rsidP="00A82426">
            <w:pPr>
              <w:jc w:val="center"/>
              <w:rPr>
                <w:sz w:val="16"/>
              </w:rPr>
            </w:pPr>
            <w:r>
              <w:rPr>
                <w:sz w:val="16"/>
              </w:rPr>
              <w:t>User</w:t>
            </w:r>
          </w:p>
        </w:tc>
        <w:tc>
          <w:tcPr>
            <w:tcW w:w="1080" w:type="dxa"/>
            <w:shd w:val="clear" w:color="auto" w:fill="FFFFFF"/>
          </w:tcPr>
          <w:p w14:paraId="2EDE9E06"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01689DEB" w:rsidR="00A82426" w:rsidRDefault="00A82426" w:rsidP="00A82426">
            <w:pPr>
              <w:ind w:right="0"/>
              <w:jc w:val="center"/>
              <w:rPr>
                <w:sz w:val="16"/>
                <w:szCs w:val="16"/>
              </w:rPr>
            </w:pPr>
            <w:r>
              <w:rPr>
                <w:sz w:val="16"/>
                <w:szCs w:val="16"/>
              </w:rPr>
              <w:t>-</w:t>
            </w:r>
          </w:p>
        </w:tc>
        <w:tc>
          <w:tcPr>
            <w:tcW w:w="1080" w:type="dxa"/>
            <w:shd w:val="clear" w:color="auto" w:fill="FFFFFF"/>
          </w:tcPr>
          <w:p w14:paraId="7E19F7BE" w14:textId="13DECC2E"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23AFBE29"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A82426" w:rsidRDefault="00A82426" w:rsidP="00A82426">
            <w:pPr>
              <w:ind w:right="0"/>
              <w:jc w:val="center"/>
              <w:rPr>
                <w:sz w:val="16"/>
                <w:szCs w:val="16"/>
              </w:rPr>
            </w:pPr>
            <w:r>
              <w:rPr>
                <w:sz w:val="16"/>
                <w:szCs w:val="16"/>
              </w:rPr>
              <w:t>-</w:t>
            </w:r>
          </w:p>
        </w:tc>
      </w:tr>
      <w:tr w:rsidR="00A82426" w14:paraId="16B65D94" w14:textId="77777777" w:rsidTr="00D82D26">
        <w:tc>
          <w:tcPr>
            <w:tcW w:w="2535" w:type="dxa"/>
            <w:tcBorders>
              <w:left w:val="single" w:sz="4" w:space="0" w:color="000000"/>
            </w:tcBorders>
            <w:shd w:val="clear" w:color="auto" w:fill="FFFFFF"/>
            <w:vAlign w:val="center"/>
          </w:tcPr>
          <w:p w14:paraId="2B66F71D" w14:textId="77777777" w:rsidR="00A82426" w:rsidRDefault="00A82426" w:rsidP="00A82426">
            <w:pPr>
              <w:ind w:right="0"/>
              <w:rPr>
                <w:sz w:val="16"/>
              </w:rPr>
            </w:pPr>
            <w:r>
              <w:rPr>
                <w:sz w:val="16"/>
              </w:rPr>
              <w:t>Ericsson</w:t>
            </w:r>
          </w:p>
        </w:tc>
        <w:tc>
          <w:tcPr>
            <w:tcW w:w="1438" w:type="dxa"/>
            <w:shd w:val="clear" w:color="auto" w:fill="FFFFFF"/>
          </w:tcPr>
          <w:p w14:paraId="2822EBF4" w14:textId="77777777" w:rsidR="00A82426" w:rsidRDefault="00A82426" w:rsidP="00A82426">
            <w:pPr>
              <w:jc w:val="center"/>
              <w:rPr>
                <w:sz w:val="16"/>
              </w:rPr>
            </w:pPr>
            <w:r>
              <w:rPr>
                <w:sz w:val="16"/>
              </w:rPr>
              <w:t>Producer</w:t>
            </w:r>
          </w:p>
        </w:tc>
        <w:tc>
          <w:tcPr>
            <w:tcW w:w="1080" w:type="dxa"/>
            <w:shd w:val="clear" w:color="auto" w:fill="FFFFFF"/>
          </w:tcPr>
          <w:p w14:paraId="5EC2B001"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453CBD8D" w:rsidR="00A82426" w:rsidRDefault="00A82426" w:rsidP="00A82426">
            <w:pPr>
              <w:ind w:right="0"/>
              <w:jc w:val="center"/>
              <w:rPr>
                <w:sz w:val="16"/>
                <w:szCs w:val="16"/>
              </w:rPr>
            </w:pPr>
            <w:r>
              <w:rPr>
                <w:sz w:val="16"/>
                <w:szCs w:val="16"/>
              </w:rPr>
              <w:t>-</w:t>
            </w:r>
          </w:p>
        </w:tc>
        <w:tc>
          <w:tcPr>
            <w:tcW w:w="1080" w:type="dxa"/>
            <w:shd w:val="clear" w:color="auto" w:fill="FFFFFF"/>
          </w:tcPr>
          <w:p w14:paraId="4FC4EA9F" w14:textId="39F99EF1"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6EB75394"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A82426" w:rsidRDefault="00A82426" w:rsidP="00A82426">
            <w:pPr>
              <w:ind w:right="0"/>
              <w:jc w:val="center"/>
              <w:rPr>
                <w:sz w:val="16"/>
                <w:szCs w:val="16"/>
              </w:rPr>
            </w:pPr>
            <w:r>
              <w:rPr>
                <w:sz w:val="16"/>
                <w:szCs w:val="16"/>
              </w:rPr>
              <w:t>-</w:t>
            </w:r>
          </w:p>
        </w:tc>
      </w:tr>
      <w:tr w:rsidR="00A82426" w14:paraId="74EF6358" w14:textId="77777777" w:rsidTr="00D82D26">
        <w:tc>
          <w:tcPr>
            <w:tcW w:w="2535" w:type="dxa"/>
            <w:tcBorders>
              <w:left w:val="single" w:sz="4" w:space="0" w:color="000000"/>
            </w:tcBorders>
            <w:shd w:val="clear" w:color="auto" w:fill="FFFFFF"/>
            <w:vAlign w:val="center"/>
          </w:tcPr>
          <w:p w14:paraId="6D30C0F1" w14:textId="77777777" w:rsidR="00A82426" w:rsidRDefault="00A82426" w:rsidP="00A82426">
            <w:pPr>
              <w:ind w:right="0"/>
              <w:rPr>
                <w:sz w:val="16"/>
              </w:rPr>
            </w:pPr>
            <w:r>
              <w:rPr>
                <w:sz w:val="16"/>
              </w:rPr>
              <w:t>Google</w:t>
            </w:r>
          </w:p>
        </w:tc>
        <w:tc>
          <w:tcPr>
            <w:tcW w:w="1438" w:type="dxa"/>
            <w:shd w:val="clear" w:color="auto" w:fill="FFFFFF"/>
          </w:tcPr>
          <w:p w14:paraId="0266D703" w14:textId="77777777" w:rsidR="00A82426" w:rsidRDefault="00A82426" w:rsidP="00A82426">
            <w:pPr>
              <w:jc w:val="center"/>
              <w:rPr>
                <w:sz w:val="16"/>
              </w:rPr>
            </w:pPr>
            <w:r>
              <w:rPr>
                <w:sz w:val="16"/>
              </w:rPr>
              <w:t>User</w:t>
            </w:r>
          </w:p>
        </w:tc>
        <w:tc>
          <w:tcPr>
            <w:tcW w:w="1080" w:type="dxa"/>
            <w:shd w:val="clear" w:color="auto" w:fill="FFFFFF"/>
          </w:tcPr>
          <w:p w14:paraId="3E535280" w14:textId="5F967DE4"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614EF1BD" w:rsidR="00A82426" w:rsidRDefault="00A82426" w:rsidP="00A82426">
            <w:pPr>
              <w:ind w:right="0"/>
              <w:jc w:val="center"/>
              <w:rPr>
                <w:sz w:val="16"/>
                <w:szCs w:val="16"/>
              </w:rPr>
            </w:pPr>
            <w:r>
              <w:rPr>
                <w:sz w:val="16"/>
                <w:szCs w:val="16"/>
              </w:rPr>
              <w:t>-</w:t>
            </w:r>
          </w:p>
        </w:tc>
        <w:tc>
          <w:tcPr>
            <w:tcW w:w="1080" w:type="dxa"/>
            <w:shd w:val="clear" w:color="auto" w:fill="FFFFFF"/>
          </w:tcPr>
          <w:p w14:paraId="56F3A703" w14:textId="18CF1843"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5C5B118E" w14:textId="1C106A9B"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BD4AE8" w14:textId="06F29E23" w:rsidR="00A82426" w:rsidRDefault="00A82426" w:rsidP="00A82426">
            <w:pPr>
              <w:ind w:right="0"/>
              <w:jc w:val="center"/>
              <w:rPr>
                <w:sz w:val="16"/>
                <w:szCs w:val="16"/>
              </w:rPr>
            </w:pPr>
            <w:r>
              <w:rPr>
                <w:sz w:val="16"/>
                <w:szCs w:val="16"/>
              </w:rPr>
              <w:t>X</w:t>
            </w:r>
          </w:p>
        </w:tc>
      </w:tr>
      <w:tr w:rsidR="00A82426" w14:paraId="435C4DDD" w14:textId="77777777" w:rsidTr="00D82D26">
        <w:tc>
          <w:tcPr>
            <w:tcW w:w="2535" w:type="dxa"/>
            <w:tcBorders>
              <w:left w:val="single" w:sz="4" w:space="0" w:color="000000"/>
            </w:tcBorders>
            <w:shd w:val="clear" w:color="auto" w:fill="FFFFFF"/>
            <w:vAlign w:val="center"/>
          </w:tcPr>
          <w:p w14:paraId="1EC32899" w14:textId="77777777" w:rsidR="00A82426" w:rsidRDefault="00A82426" w:rsidP="00A82426">
            <w:pPr>
              <w:ind w:right="0"/>
              <w:rPr>
                <w:sz w:val="16"/>
              </w:rPr>
            </w:pPr>
            <w:r>
              <w:rPr>
                <w:sz w:val="16"/>
              </w:rPr>
              <w:t>Huawei Technologies</w:t>
            </w:r>
          </w:p>
        </w:tc>
        <w:tc>
          <w:tcPr>
            <w:tcW w:w="1438" w:type="dxa"/>
            <w:shd w:val="clear" w:color="auto" w:fill="FFFFFF"/>
          </w:tcPr>
          <w:p w14:paraId="3FF93259" w14:textId="77777777" w:rsidR="00A82426" w:rsidRDefault="00A82426" w:rsidP="00A82426">
            <w:pPr>
              <w:jc w:val="center"/>
              <w:rPr>
                <w:sz w:val="16"/>
              </w:rPr>
            </w:pPr>
            <w:r>
              <w:rPr>
                <w:sz w:val="16"/>
              </w:rPr>
              <w:t>Producer</w:t>
            </w:r>
          </w:p>
        </w:tc>
        <w:tc>
          <w:tcPr>
            <w:tcW w:w="1080" w:type="dxa"/>
            <w:shd w:val="clear" w:color="auto" w:fill="FFFFFF"/>
          </w:tcPr>
          <w:p w14:paraId="560D6615"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0BD2C971" w:rsidR="00A82426" w:rsidRDefault="00A82426" w:rsidP="00A82426">
            <w:pPr>
              <w:ind w:right="0"/>
              <w:jc w:val="center"/>
              <w:rPr>
                <w:sz w:val="16"/>
                <w:szCs w:val="16"/>
              </w:rPr>
            </w:pPr>
            <w:r>
              <w:rPr>
                <w:sz w:val="16"/>
                <w:szCs w:val="16"/>
              </w:rPr>
              <w:t>-</w:t>
            </w:r>
          </w:p>
        </w:tc>
        <w:tc>
          <w:tcPr>
            <w:tcW w:w="1080" w:type="dxa"/>
            <w:shd w:val="clear" w:color="auto" w:fill="FFFFFF"/>
          </w:tcPr>
          <w:p w14:paraId="62729A09" w14:textId="39E10BB0"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16AE1C19"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A82426" w:rsidRDefault="00A82426" w:rsidP="00A82426">
            <w:pPr>
              <w:ind w:right="0"/>
              <w:jc w:val="center"/>
              <w:rPr>
                <w:sz w:val="16"/>
                <w:szCs w:val="16"/>
              </w:rPr>
            </w:pPr>
            <w:r>
              <w:rPr>
                <w:sz w:val="16"/>
                <w:szCs w:val="16"/>
              </w:rPr>
              <w:t>-</w:t>
            </w:r>
          </w:p>
        </w:tc>
      </w:tr>
      <w:tr w:rsidR="00A82426" w14:paraId="0CA49843" w14:textId="77777777" w:rsidTr="00D82D26">
        <w:tc>
          <w:tcPr>
            <w:tcW w:w="2535" w:type="dxa"/>
            <w:tcBorders>
              <w:left w:val="single" w:sz="4" w:space="0" w:color="000000"/>
            </w:tcBorders>
            <w:shd w:val="clear" w:color="auto" w:fill="FFFFFF"/>
            <w:vAlign w:val="center"/>
          </w:tcPr>
          <w:p w14:paraId="4723EF1A" w14:textId="77777777" w:rsidR="00A82426" w:rsidRDefault="00A82426" w:rsidP="00A82426">
            <w:pPr>
              <w:ind w:right="0"/>
              <w:rPr>
                <w:sz w:val="16"/>
              </w:rPr>
            </w:pPr>
            <w:r>
              <w:rPr>
                <w:sz w:val="16"/>
              </w:rPr>
              <w:t>Infineon Technologies AG</w:t>
            </w:r>
          </w:p>
        </w:tc>
        <w:tc>
          <w:tcPr>
            <w:tcW w:w="1438" w:type="dxa"/>
            <w:shd w:val="clear" w:color="auto" w:fill="FFFFFF"/>
          </w:tcPr>
          <w:p w14:paraId="48988DCA" w14:textId="77777777" w:rsidR="00A82426" w:rsidRDefault="00A82426" w:rsidP="00A82426">
            <w:pPr>
              <w:jc w:val="center"/>
              <w:rPr>
                <w:rFonts w:eastAsia="SimSun" w:cs="Arial"/>
                <w:sz w:val="16"/>
                <w:szCs w:val="22"/>
              </w:rPr>
            </w:pPr>
            <w:r>
              <w:rPr>
                <w:sz w:val="16"/>
              </w:rPr>
              <w:t>Producer</w:t>
            </w:r>
          </w:p>
        </w:tc>
        <w:tc>
          <w:tcPr>
            <w:tcW w:w="1080" w:type="dxa"/>
            <w:shd w:val="clear" w:color="auto" w:fill="FFFFFF"/>
          </w:tcPr>
          <w:p w14:paraId="1F8453F4"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2957BC0" w14:textId="1EF47F49" w:rsidR="00A82426" w:rsidRDefault="00A82426" w:rsidP="00A82426">
            <w:pPr>
              <w:ind w:right="0"/>
              <w:jc w:val="center"/>
              <w:rPr>
                <w:sz w:val="16"/>
                <w:szCs w:val="16"/>
              </w:rPr>
            </w:pPr>
            <w:r>
              <w:rPr>
                <w:sz w:val="16"/>
                <w:szCs w:val="16"/>
              </w:rPr>
              <w:t>-</w:t>
            </w:r>
          </w:p>
        </w:tc>
        <w:tc>
          <w:tcPr>
            <w:tcW w:w="1080" w:type="dxa"/>
            <w:shd w:val="clear" w:color="auto" w:fill="FFFFFF"/>
          </w:tcPr>
          <w:p w14:paraId="2BB952DD" w14:textId="09E06655"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7FACA127" w14:textId="413C91CF"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AF5034" w14:textId="1724B61A" w:rsidR="00A82426" w:rsidRDefault="00A82426" w:rsidP="00A82426">
            <w:pPr>
              <w:ind w:right="0"/>
              <w:jc w:val="center"/>
              <w:rPr>
                <w:sz w:val="16"/>
                <w:szCs w:val="16"/>
              </w:rPr>
            </w:pPr>
            <w:r>
              <w:rPr>
                <w:sz w:val="16"/>
                <w:szCs w:val="16"/>
              </w:rPr>
              <w:t>-</w:t>
            </w:r>
          </w:p>
        </w:tc>
      </w:tr>
      <w:tr w:rsidR="00A82426" w14:paraId="2A3C1ADB" w14:textId="77777777" w:rsidTr="00D82D26">
        <w:tc>
          <w:tcPr>
            <w:tcW w:w="2535" w:type="dxa"/>
            <w:tcBorders>
              <w:left w:val="single" w:sz="4" w:space="0" w:color="000000"/>
            </w:tcBorders>
            <w:shd w:val="clear" w:color="auto" w:fill="FFFFFF"/>
            <w:vAlign w:val="center"/>
          </w:tcPr>
          <w:p w14:paraId="2171ECC0" w14:textId="77777777" w:rsidR="00A82426" w:rsidRDefault="00A82426" w:rsidP="00A82426">
            <w:pPr>
              <w:ind w:right="0"/>
              <w:rPr>
                <w:sz w:val="16"/>
                <w:szCs w:val="16"/>
              </w:rPr>
            </w:pPr>
            <w:r>
              <w:rPr>
                <w:rFonts w:cs="Arial"/>
                <w:sz w:val="16"/>
                <w:szCs w:val="16"/>
              </w:rPr>
              <w:t>Instituto de Telecomunicações</w:t>
            </w:r>
          </w:p>
        </w:tc>
        <w:tc>
          <w:tcPr>
            <w:tcW w:w="1438" w:type="dxa"/>
            <w:shd w:val="clear" w:color="auto" w:fill="FFFFFF"/>
          </w:tcPr>
          <w:p w14:paraId="2A94543F" w14:textId="77777777" w:rsidR="00A82426" w:rsidRDefault="00A82426" w:rsidP="00A82426">
            <w:pPr>
              <w:jc w:val="center"/>
              <w:rPr>
                <w:sz w:val="16"/>
              </w:rPr>
            </w:pPr>
            <w:r>
              <w:rPr>
                <w:sz w:val="16"/>
              </w:rPr>
              <w:t>User</w:t>
            </w:r>
          </w:p>
        </w:tc>
        <w:tc>
          <w:tcPr>
            <w:tcW w:w="1080" w:type="dxa"/>
            <w:shd w:val="clear" w:color="auto" w:fill="FFFFFF"/>
          </w:tcPr>
          <w:p w14:paraId="1770CE34"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194374D6" w:rsidR="00A82426" w:rsidRDefault="00A82426" w:rsidP="00A82426">
            <w:pPr>
              <w:ind w:right="0"/>
              <w:jc w:val="center"/>
              <w:rPr>
                <w:sz w:val="16"/>
                <w:szCs w:val="16"/>
              </w:rPr>
            </w:pPr>
            <w:r>
              <w:rPr>
                <w:sz w:val="16"/>
                <w:szCs w:val="16"/>
              </w:rPr>
              <w:t>-</w:t>
            </w:r>
          </w:p>
        </w:tc>
        <w:tc>
          <w:tcPr>
            <w:tcW w:w="1080" w:type="dxa"/>
            <w:shd w:val="clear" w:color="auto" w:fill="FFFFFF"/>
          </w:tcPr>
          <w:p w14:paraId="60DF49AD" w14:textId="4EB51511"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60BCF305"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A82426" w:rsidRDefault="00A82426" w:rsidP="00A82426">
            <w:pPr>
              <w:ind w:right="0"/>
              <w:jc w:val="center"/>
              <w:rPr>
                <w:sz w:val="16"/>
                <w:szCs w:val="16"/>
              </w:rPr>
            </w:pPr>
            <w:r>
              <w:rPr>
                <w:sz w:val="16"/>
                <w:szCs w:val="16"/>
              </w:rPr>
              <w:t>-</w:t>
            </w:r>
          </w:p>
        </w:tc>
      </w:tr>
      <w:tr w:rsidR="00A82426" w14:paraId="21E72DC9" w14:textId="77777777" w:rsidTr="00D82D26">
        <w:tc>
          <w:tcPr>
            <w:tcW w:w="2535" w:type="dxa"/>
            <w:tcBorders>
              <w:left w:val="single" w:sz="4" w:space="0" w:color="000000"/>
            </w:tcBorders>
            <w:shd w:val="clear" w:color="auto" w:fill="FFFFFF"/>
            <w:vAlign w:val="center"/>
          </w:tcPr>
          <w:p w14:paraId="5EDF1754" w14:textId="77777777" w:rsidR="00A82426" w:rsidRDefault="00A82426" w:rsidP="00A82426">
            <w:pPr>
              <w:ind w:right="0"/>
              <w:rPr>
                <w:sz w:val="16"/>
              </w:rPr>
            </w:pPr>
            <w:r>
              <w:rPr>
                <w:sz w:val="16"/>
              </w:rPr>
              <w:t>IBM</w:t>
            </w:r>
          </w:p>
        </w:tc>
        <w:tc>
          <w:tcPr>
            <w:tcW w:w="1438" w:type="dxa"/>
            <w:shd w:val="clear" w:color="auto" w:fill="FFFFFF"/>
          </w:tcPr>
          <w:p w14:paraId="2F8ECE34" w14:textId="77777777" w:rsidR="00A82426" w:rsidRDefault="00A82426" w:rsidP="00A82426">
            <w:pPr>
              <w:jc w:val="center"/>
              <w:rPr>
                <w:rFonts w:eastAsia="SimSun" w:cs="Arial"/>
                <w:sz w:val="16"/>
                <w:szCs w:val="22"/>
              </w:rPr>
            </w:pPr>
            <w:r>
              <w:rPr>
                <w:sz w:val="16"/>
              </w:rPr>
              <w:t>Producer</w:t>
            </w:r>
          </w:p>
        </w:tc>
        <w:tc>
          <w:tcPr>
            <w:tcW w:w="1080" w:type="dxa"/>
            <w:shd w:val="clear" w:color="auto" w:fill="FFFFFF"/>
          </w:tcPr>
          <w:p w14:paraId="14896ED2" w14:textId="2CC8FB01"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36EA038C" w:rsidR="00A82426" w:rsidRDefault="00A82426" w:rsidP="00A82426">
            <w:pPr>
              <w:ind w:right="0"/>
              <w:jc w:val="center"/>
              <w:rPr>
                <w:sz w:val="16"/>
                <w:szCs w:val="16"/>
              </w:rPr>
            </w:pPr>
            <w:r>
              <w:rPr>
                <w:sz w:val="16"/>
                <w:szCs w:val="16"/>
              </w:rPr>
              <w:t>X</w:t>
            </w:r>
          </w:p>
        </w:tc>
        <w:tc>
          <w:tcPr>
            <w:tcW w:w="1080" w:type="dxa"/>
            <w:shd w:val="clear" w:color="auto" w:fill="FFFFFF"/>
          </w:tcPr>
          <w:p w14:paraId="302B3415" w14:textId="1795A977"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479E92B" w14:textId="18C132E4"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3F2BA70" w14:textId="6AD4E71F" w:rsidR="00A82426" w:rsidRDefault="00A82426" w:rsidP="00A82426">
            <w:pPr>
              <w:ind w:right="0"/>
              <w:jc w:val="center"/>
              <w:rPr>
                <w:sz w:val="16"/>
                <w:szCs w:val="16"/>
              </w:rPr>
            </w:pPr>
            <w:r>
              <w:rPr>
                <w:sz w:val="16"/>
                <w:szCs w:val="16"/>
              </w:rPr>
              <w:t>X</w:t>
            </w:r>
          </w:p>
        </w:tc>
      </w:tr>
      <w:tr w:rsidR="00A82426" w14:paraId="600AEBAC" w14:textId="77777777" w:rsidTr="00D82D26">
        <w:tc>
          <w:tcPr>
            <w:tcW w:w="2535" w:type="dxa"/>
            <w:tcBorders>
              <w:left w:val="single" w:sz="4" w:space="0" w:color="000000"/>
            </w:tcBorders>
            <w:shd w:val="clear" w:color="auto" w:fill="FFFFFF"/>
            <w:vAlign w:val="center"/>
          </w:tcPr>
          <w:p w14:paraId="3CD43C5B" w14:textId="77777777" w:rsidR="00A82426" w:rsidRDefault="00A82426" w:rsidP="00A82426">
            <w:pPr>
              <w:ind w:right="0"/>
              <w:rPr>
                <w:sz w:val="16"/>
              </w:rPr>
            </w:pPr>
            <w:r>
              <w:rPr>
                <w:sz w:val="16"/>
              </w:rPr>
              <w:t>Intel Corp.</w:t>
            </w:r>
          </w:p>
        </w:tc>
        <w:tc>
          <w:tcPr>
            <w:tcW w:w="1438" w:type="dxa"/>
            <w:shd w:val="clear" w:color="auto" w:fill="FFFFFF"/>
          </w:tcPr>
          <w:p w14:paraId="351C3BB6" w14:textId="77777777" w:rsidR="00A82426" w:rsidRDefault="00A82426" w:rsidP="00A82426">
            <w:pPr>
              <w:jc w:val="center"/>
              <w:rPr>
                <w:sz w:val="16"/>
              </w:rPr>
            </w:pPr>
            <w:r>
              <w:rPr>
                <w:sz w:val="16"/>
              </w:rPr>
              <w:t>Producer</w:t>
            </w:r>
          </w:p>
        </w:tc>
        <w:tc>
          <w:tcPr>
            <w:tcW w:w="1080" w:type="dxa"/>
            <w:shd w:val="clear" w:color="auto" w:fill="FFFFFF"/>
          </w:tcPr>
          <w:p w14:paraId="172B87FE"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C0CCAB3" w14:textId="52314D0A" w:rsidR="00A82426" w:rsidRDefault="00A82426" w:rsidP="00A82426">
            <w:pPr>
              <w:ind w:right="0"/>
              <w:jc w:val="center"/>
              <w:rPr>
                <w:sz w:val="16"/>
                <w:szCs w:val="16"/>
              </w:rPr>
            </w:pPr>
            <w:r>
              <w:rPr>
                <w:sz w:val="16"/>
                <w:szCs w:val="16"/>
              </w:rPr>
              <w:t>X</w:t>
            </w:r>
          </w:p>
        </w:tc>
        <w:tc>
          <w:tcPr>
            <w:tcW w:w="1080" w:type="dxa"/>
            <w:shd w:val="clear" w:color="auto" w:fill="FFFFFF"/>
          </w:tcPr>
          <w:p w14:paraId="11C93469" w14:textId="71AC828A"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EEC4B87" w14:textId="10FD7856"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A1A5A66" w14:textId="77777777" w:rsidR="00A82426" w:rsidRDefault="00A82426" w:rsidP="00A82426">
            <w:pPr>
              <w:ind w:right="0"/>
              <w:jc w:val="center"/>
              <w:rPr>
                <w:sz w:val="16"/>
                <w:szCs w:val="16"/>
              </w:rPr>
            </w:pPr>
            <w:r>
              <w:rPr>
                <w:sz w:val="16"/>
                <w:szCs w:val="16"/>
              </w:rPr>
              <w:t>X</w:t>
            </w:r>
          </w:p>
        </w:tc>
      </w:tr>
      <w:tr w:rsidR="00A82426" w14:paraId="69155EEE" w14:textId="77777777" w:rsidTr="00D82D26">
        <w:tc>
          <w:tcPr>
            <w:tcW w:w="2535" w:type="dxa"/>
            <w:tcBorders>
              <w:left w:val="single" w:sz="4" w:space="0" w:color="000000"/>
            </w:tcBorders>
            <w:shd w:val="clear" w:color="auto" w:fill="FFFFFF"/>
            <w:vAlign w:val="center"/>
          </w:tcPr>
          <w:p w14:paraId="1DFFFFA0" w14:textId="77777777" w:rsidR="00A82426" w:rsidRDefault="00A82426" w:rsidP="00A82426">
            <w:pPr>
              <w:ind w:right="0"/>
              <w:rPr>
                <w:sz w:val="16"/>
              </w:rPr>
            </w:pPr>
            <w:r>
              <w:rPr>
                <w:sz w:val="16"/>
              </w:rPr>
              <w:t>Keysight Technologies</w:t>
            </w:r>
          </w:p>
        </w:tc>
        <w:tc>
          <w:tcPr>
            <w:tcW w:w="1438" w:type="dxa"/>
            <w:shd w:val="clear" w:color="auto" w:fill="FFFFFF"/>
          </w:tcPr>
          <w:p w14:paraId="00FE6450" w14:textId="77777777" w:rsidR="00A82426" w:rsidRDefault="00A82426" w:rsidP="00A82426">
            <w:pPr>
              <w:ind w:right="0"/>
              <w:jc w:val="center"/>
              <w:rPr>
                <w:rFonts w:eastAsia="SimSun" w:cs="Arial"/>
                <w:sz w:val="16"/>
                <w:szCs w:val="22"/>
              </w:rPr>
            </w:pPr>
            <w:r>
              <w:rPr>
                <w:sz w:val="16"/>
              </w:rPr>
              <w:t>User</w:t>
            </w:r>
          </w:p>
        </w:tc>
        <w:tc>
          <w:tcPr>
            <w:tcW w:w="1080" w:type="dxa"/>
            <w:shd w:val="clear" w:color="auto" w:fill="FFFFFF"/>
          </w:tcPr>
          <w:p w14:paraId="3A5AF39B"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4210BD79" w:rsidR="00A82426" w:rsidRDefault="00A82426" w:rsidP="00A82426">
            <w:pPr>
              <w:ind w:right="0"/>
              <w:jc w:val="center"/>
              <w:rPr>
                <w:sz w:val="16"/>
                <w:szCs w:val="16"/>
              </w:rPr>
            </w:pPr>
            <w:r>
              <w:rPr>
                <w:sz w:val="16"/>
                <w:szCs w:val="16"/>
              </w:rPr>
              <w:t>X</w:t>
            </w:r>
          </w:p>
        </w:tc>
        <w:tc>
          <w:tcPr>
            <w:tcW w:w="1080" w:type="dxa"/>
            <w:shd w:val="clear" w:color="auto" w:fill="FFFFFF"/>
          </w:tcPr>
          <w:p w14:paraId="14718F67" w14:textId="4CF1710E"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22D91E21"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A82426" w:rsidRDefault="00A82426" w:rsidP="00A82426">
            <w:pPr>
              <w:ind w:right="0"/>
              <w:jc w:val="center"/>
              <w:rPr>
                <w:sz w:val="16"/>
                <w:szCs w:val="16"/>
              </w:rPr>
            </w:pPr>
            <w:r>
              <w:rPr>
                <w:sz w:val="16"/>
                <w:szCs w:val="16"/>
              </w:rPr>
              <w:t>X</w:t>
            </w:r>
          </w:p>
        </w:tc>
      </w:tr>
      <w:tr w:rsidR="00A82426" w14:paraId="27A3F88E" w14:textId="77777777" w:rsidTr="00D82D26">
        <w:tc>
          <w:tcPr>
            <w:tcW w:w="2535" w:type="dxa"/>
            <w:tcBorders>
              <w:left w:val="single" w:sz="4" w:space="0" w:color="000000"/>
            </w:tcBorders>
            <w:shd w:val="clear" w:color="auto" w:fill="FFFFFF"/>
            <w:vAlign w:val="center"/>
          </w:tcPr>
          <w:p w14:paraId="73E7AE45" w14:textId="77777777" w:rsidR="00A82426" w:rsidRDefault="00A82426" w:rsidP="00A82426">
            <w:pPr>
              <w:ind w:right="0"/>
              <w:rPr>
                <w:sz w:val="16"/>
              </w:rPr>
            </w:pPr>
            <w:r>
              <w:rPr>
                <w:sz w:val="16"/>
              </w:rPr>
              <w:t>Marvell (GLOBALFOUNDRIES)</w:t>
            </w:r>
          </w:p>
        </w:tc>
        <w:tc>
          <w:tcPr>
            <w:tcW w:w="1438" w:type="dxa"/>
            <w:shd w:val="clear" w:color="auto" w:fill="FFFFFF"/>
          </w:tcPr>
          <w:p w14:paraId="1A1576CB" w14:textId="77777777" w:rsidR="00A82426" w:rsidRDefault="00A82426" w:rsidP="00A82426">
            <w:pPr>
              <w:jc w:val="center"/>
              <w:rPr>
                <w:sz w:val="16"/>
              </w:rPr>
            </w:pPr>
            <w:r>
              <w:rPr>
                <w:sz w:val="16"/>
              </w:rPr>
              <w:t>Producer</w:t>
            </w:r>
          </w:p>
        </w:tc>
        <w:tc>
          <w:tcPr>
            <w:tcW w:w="1080" w:type="dxa"/>
            <w:shd w:val="clear" w:color="auto" w:fill="FFFFFF"/>
          </w:tcPr>
          <w:p w14:paraId="447B089C"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F0631B9" w14:textId="1D94ED00" w:rsidR="00A82426" w:rsidRDefault="00A82426" w:rsidP="00A82426">
            <w:pPr>
              <w:ind w:right="0"/>
              <w:jc w:val="center"/>
              <w:rPr>
                <w:sz w:val="16"/>
                <w:szCs w:val="16"/>
              </w:rPr>
            </w:pPr>
            <w:r>
              <w:rPr>
                <w:sz w:val="16"/>
                <w:szCs w:val="16"/>
              </w:rPr>
              <w:t>X</w:t>
            </w:r>
          </w:p>
        </w:tc>
        <w:tc>
          <w:tcPr>
            <w:tcW w:w="1080" w:type="dxa"/>
            <w:shd w:val="clear" w:color="auto" w:fill="FFFFFF"/>
          </w:tcPr>
          <w:p w14:paraId="6BAE5302" w14:textId="556285E2"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9B35489" w14:textId="6C0CD527"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FBED953" w14:textId="77777777" w:rsidR="00A82426" w:rsidRDefault="00A82426" w:rsidP="00A82426">
            <w:pPr>
              <w:ind w:right="0"/>
              <w:jc w:val="center"/>
              <w:rPr>
                <w:sz w:val="16"/>
                <w:szCs w:val="16"/>
              </w:rPr>
            </w:pPr>
            <w:r>
              <w:rPr>
                <w:sz w:val="16"/>
                <w:szCs w:val="16"/>
              </w:rPr>
              <w:t>X</w:t>
            </w:r>
          </w:p>
        </w:tc>
      </w:tr>
      <w:tr w:rsidR="00A82426" w14:paraId="7AD47DC5" w14:textId="77777777" w:rsidTr="00D82D26">
        <w:tc>
          <w:tcPr>
            <w:tcW w:w="2535" w:type="dxa"/>
            <w:tcBorders>
              <w:left w:val="single" w:sz="4" w:space="0" w:color="000000"/>
            </w:tcBorders>
            <w:shd w:val="clear" w:color="auto" w:fill="FFFFFF"/>
            <w:vAlign w:val="center"/>
          </w:tcPr>
          <w:p w14:paraId="58832A4A" w14:textId="77777777" w:rsidR="00A82426" w:rsidRDefault="00A82426" w:rsidP="00A82426">
            <w:pPr>
              <w:ind w:right="0"/>
              <w:rPr>
                <w:sz w:val="16"/>
              </w:rPr>
            </w:pPr>
            <w:r>
              <w:rPr>
                <w:sz w:val="16"/>
                <w:szCs w:val="16"/>
              </w:rPr>
              <w:t>Maxim Integrated</w:t>
            </w:r>
          </w:p>
        </w:tc>
        <w:tc>
          <w:tcPr>
            <w:tcW w:w="1438" w:type="dxa"/>
            <w:shd w:val="clear" w:color="auto" w:fill="FFFFFF"/>
          </w:tcPr>
          <w:p w14:paraId="3AFA3665" w14:textId="77777777" w:rsidR="00A82426" w:rsidRDefault="00A82426" w:rsidP="00A82426">
            <w:pPr>
              <w:ind w:right="0"/>
              <w:jc w:val="center"/>
              <w:rPr>
                <w:sz w:val="16"/>
              </w:rPr>
            </w:pPr>
            <w:r>
              <w:rPr>
                <w:sz w:val="16"/>
              </w:rPr>
              <w:t>Producer</w:t>
            </w:r>
          </w:p>
        </w:tc>
        <w:tc>
          <w:tcPr>
            <w:tcW w:w="1080" w:type="dxa"/>
            <w:shd w:val="clear" w:color="auto" w:fill="FFFFFF"/>
          </w:tcPr>
          <w:p w14:paraId="2C058E8B" w14:textId="7EF35BAE"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C3A39C5" w14:textId="7324B3A0" w:rsidR="00A82426" w:rsidRDefault="00A82426" w:rsidP="00A82426">
            <w:pPr>
              <w:ind w:right="0"/>
              <w:jc w:val="center"/>
              <w:rPr>
                <w:sz w:val="16"/>
                <w:szCs w:val="16"/>
              </w:rPr>
            </w:pPr>
            <w:r>
              <w:rPr>
                <w:sz w:val="16"/>
                <w:szCs w:val="16"/>
              </w:rPr>
              <w:t>X</w:t>
            </w:r>
          </w:p>
        </w:tc>
        <w:tc>
          <w:tcPr>
            <w:tcW w:w="1080" w:type="dxa"/>
            <w:shd w:val="clear" w:color="auto" w:fill="FFFFFF"/>
          </w:tcPr>
          <w:p w14:paraId="10C71B27" w14:textId="7DD8D082"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58D1EE76"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0D0E3F7B" w:rsidR="00A82426" w:rsidRDefault="00A82426" w:rsidP="00A82426">
            <w:pPr>
              <w:ind w:right="0"/>
              <w:jc w:val="center"/>
              <w:rPr>
                <w:sz w:val="16"/>
                <w:szCs w:val="16"/>
              </w:rPr>
            </w:pPr>
            <w:r>
              <w:rPr>
                <w:sz w:val="16"/>
                <w:szCs w:val="16"/>
              </w:rPr>
              <w:t>-</w:t>
            </w:r>
          </w:p>
        </w:tc>
      </w:tr>
      <w:tr w:rsidR="00A82426" w14:paraId="43E07D63" w14:textId="77777777" w:rsidTr="00D82D26">
        <w:tc>
          <w:tcPr>
            <w:tcW w:w="2535" w:type="dxa"/>
            <w:tcBorders>
              <w:left w:val="single" w:sz="4" w:space="0" w:color="000000"/>
            </w:tcBorders>
            <w:shd w:val="clear" w:color="auto" w:fill="FFFFFF"/>
            <w:vAlign w:val="center"/>
          </w:tcPr>
          <w:p w14:paraId="44E9D705" w14:textId="77777777" w:rsidR="00A82426" w:rsidRDefault="00A82426" w:rsidP="00A82426">
            <w:pPr>
              <w:ind w:right="0"/>
              <w:rPr>
                <w:sz w:val="16"/>
                <w:szCs w:val="16"/>
              </w:rPr>
            </w:pPr>
            <w:r>
              <w:rPr>
                <w:sz w:val="16"/>
                <w:szCs w:val="16"/>
              </w:rPr>
              <w:t>Mentor, A Siemens Business</w:t>
            </w:r>
          </w:p>
        </w:tc>
        <w:tc>
          <w:tcPr>
            <w:tcW w:w="1438" w:type="dxa"/>
            <w:shd w:val="clear" w:color="auto" w:fill="FFFFFF"/>
          </w:tcPr>
          <w:p w14:paraId="59EAAD50" w14:textId="77777777" w:rsidR="00A82426" w:rsidRDefault="00A82426" w:rsidP="00A82426">
            <w:pPr>
              <w:jc w:val="center"/>
              <w:rPr>
                <w:sz w:val="16"/>
              </w:rPr>
            </w:pPr>
            <w:r>
              <w:rPr>
                <w:sz w:val="16"/>
              </w:rPr>
              <w:t>User</w:t>
            </w:r>
          </w:p>
        </w:tc>
        <w:tc>
          <w:tcPr>
            <w:tcW w:w="1080" w:type="dxa"/>
            <w:shd w:val="clear" w:color="auto" w:fill="FFFFFF"/>
          </w:tcPr>
          <w:p w14:paraId="1B07AF61"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4D463CE5" w:rsidR="00A82426" w:rsidRDefault="00A82426" w:rsidP="00A82426">
            <w:pPr>
              <w:ind w:right="0"/>
              <w:jc w:val="center"/>
              <w:rPr>
                <w:sz w:val="16"/>
                <w:szCs w:val="16"/>
              </w:rPr>
            </w:pPr>
            <w:r>
              <w:rPr>
                <w:sz w:val="16"/>
                <w:szCs w:val="16"/>
              </w:rPr>
              <w:t>X</w:t>
            </w:r>
          </w:p>
        </w:tc>
        <w:tc>
          <w:tcPr>
            <w:tcW w:w="1080" w:type="dxa"/>
            <w:shd w:val="clear" w:color="auto" w:fill="FFFFFF"/>
          </w:tcPr>
          <w:p w14:paraId="78274F02" w14:textId="4984973A"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6CCC0E04"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A82426" w:rsidRDefault="00A82426" w:rsidP="00A82426">
            <w:pPr>
              <w:ind w:right="0"/>
              <w:jc w:val="center"/>
              <w:rPr>
                <w:sz w:val="16"/>
                <w:szCs w:val="16"/>
              </w:rPr>
            </w:pPr>
            <w:r>
              <w:rPr>
                <w:sz w:val="16"/>
                <w:szCs w:val="16"/>
              </w:rPr>
              <w:t>X</w:t>
            </w:r>
          </w:p>
        </w:tc>
      </w:tr>
      <w:tr w:rsidR="00A82426" w14:paraId="31C8EAC3" w14:textId="77777777" w:rsidTr="00D82D26">
        <w:tc>
          <w:tcPr>
            <w:tcW w:w="2535" w:type="dxa"/>
            <w:tcBorders>
              <w:left w:val="single" w:sz="4" w:space="0" w:color="000000"/>
            </w:tcBorders>
            <w:shd w:val="clear" w:color="auto" w:fill="FFFFFF"/>
            <w:vAlign w:val="center"/>
          </w:tcPr>
          <w:p w14:paraId="16370E9E" w14:textId="77777777" w:rsidR="00A82426" w:rsidRDefault="00A82426" w:rsidP="00A82426">
            <w:pPr>
              <w:ind w:right="0"/>
              <w:rPr>
                <w:sz w:val="16"/>
              </w:rPr>
            </w:pPr>
            <w:r>
              <w:rPr>
                <w:sz w:val="16"/>
              </w:rPr>
              <w:t>Micron Technology</w:t>
            </w:r>
          </w:p>
        </w:tc>
        <w:tc>
          <w:tcPr>
            <w:tcW w:w="1438" w:type="dxa"/>
            <w:shd w:val="clear" w:color="auto" w:fill="FFFFFF"/>
          </w:tcPr>
          <w:p w14:paraId="59387A18" w14:textId="77777777" w:rsidR="00A82426" w:rsidRDefault="00A82426" w:rsidP="00A82426">
            <w:pPr>
              <w:jc w:val="center"/>
              <w:rPr>
                <w:rFonts w:eastAsia="SimSun" w:cs="Arial"/>
                <w:sz w:val="16"/>
                <w:szCs w:val="22"/>
              </w:rPr>
            </w:pPr>
            <w:r>
              <w:rPr>
                <w:sz w:val="16"/>
              </w:rPr>
              <w:t>Producer</w:t>
            </w:r>
          </w:p>
        </w:tc>
        <w:tc>
          <w:tcPr>
            <w:tcW w:w="1080" w:type="dxa"/>
            <w:shd w:val="clear" w:color="auto" w:fill="FFFFFF"/>
          </w:tcPr>
          <w:p w14:paraId="66B0DB7C"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784E124B" w:rsidR="00A82426" w:rsidRDefault="00A82426" w:rsidP="00A82426">
            <w:pPr>
              <w:ind w:right="0"/>
              <w:jc w:val="center"/>
              <w:rPr>
                <w:sz w:val="16"/>
                <w:szCs w:val="16"/>
              </w:rPr>
            </w:pPr>
            <w:r>
              <w:rPr>
                <w:sz w:val="16"/>
                <w:szCs w:val="16"/>
              </w:rPr>
              <w:t>X</w:t>
            </w:r>
          </w:p>
        </w:tc>
        <w:tc>
          <w:tcPr>
            <w:tcW w:w="1080" w:type="dxa"/>
            <w:shd w:val="clear" w:color="auto" w:fill="FFFFFF"/>
          </w:tcPr>
          <w:p w14:paraId="399806B2" w14:textId="1045F2E9"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05E27960"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A82426" w:rsidRDefault="00A82426" w:rsidP="00A82426">
            <w:pPr>
              <w:ind w:right="0"/>
              <w:jc w:val="center"/>
              <w:rPr>
                <w:sz w:val="16"/>
                <w:szCs w:val="16"/>
              </w:rPr>
            </w:pPr>
            <w:r>
              <w:rPr>
                <w:sz w:val="16"/>
                <w:szCs w:val="16"/>
              </w:rPr>
              <w:t>X</w:t>
            </w:r>
          </w:p>
        </w:tc>
      </w:tr>
      <w:tr w:rsidR="00A82426" w14:paraId="37DDCCC2" w14:textId="77777777" w:rsidTr="00D82D26">
        <w:tc>
          <w:tcPr>
            <w:tcW w:w="2535" w:type="dxa"/>
            <w:tcBorders>
              <w:left w:val="single" w:sz="4" w:space="0" w:color="000000"/>
            </w:tcBorders>
            <w:shd w:val="clear" w:color="auto" w:fill="FFFFFF"/>
            <w:vAlign w:val="center"/>
          </w:tcPr>
          <w:p w14:paraId="03E3197A" w14:textId="77777777" w:rsidR="00A82426" w:rsidRDefault="00A82426" w:rsidP="00A82426">
            <w:pPr>
              <w:ind w:right="0"/>
              <w:rPr>
                <w:sz w:val="16"/>
              </w:rPr>
            </w:pPr>
            <w:r>
              <w:rPr>
                <w:sz w:val="16"/>
              </w:rPr>
              <w:t>NXP</w:t>
            </w:r>
          </w:p>
        </w:tc>
        <w:tc>
          <w:tcPr>
            <w:tcW w:w="1438" w:type="dxa"/>
            <w:shd w:val="clear" w:color="auto" w:fill="FFFFFF"/>
          </w:tcPr>
          <w:p w14:paraId="3A55209B" w14:textId="77777777" w:rsidR="00A82426" w:rsidRDefault="00A82426" w:rsidP="00A82426">
            <w:pPr>
              <w:jc w:val="center"/>
              <w:rPr>
                <w:sz w:val="16"/>
              </w:rPr>
            </w:pPr>
            <w:r>
              <w:rPr>
                <w:sz w:val="16"/>
              </w:rPr>
              <w:t>Producer</w:t>
            </w:r>
          </w:p>
        </w:tc>
        <w:tc>
          <w:tcPr>
            <w:tcW w:w="1080" w:type="dxa"/>
            <w:shd w:val="clear" w:color="auto" w:fill="FFFFFF"/>
          </w:tcPr>
          <w:p w14:paraId="6ED0B87E"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147A94ED" w:rsidR="00A82426" w:rsidRDefault="00A82426" w:rsidP="00A82426">
            <w:pPr>
              <w:ind w:right="0"/>
              <w:jc w:val="center"/>
              <w:rPr>
                <w:sz w:val="16"/>
                <w:szCs w:val="16"/>
              </w:rPr>
            </w:pPr>
            <w:r>
              <w:rPr>
                <w:sz w:val="16"/>
                <w:szCs w:val="16"/>
              </w:rPr>
              <w:t>-</w:t>
            </w:r>
          </w:p>
        </w:tc>
        <w:tc>
          <w:tcPr>
            <w:tcW w:w="1080" w:type="dxa"/>
            <w:shd w:val="clear" w:color="auto" w:fill="FFFFFF"/>
          </w:tcPr>
          <w:p w14:paraId="0F000A5F" w14:textId="2743FAAF"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4AF2F4A4"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A82426" w:rsidRDefault="00A82426" w:rsidP="00A82426">
            <w:pPr>
              <w:ind w:right="0"/>
              <w:jc w:val="center"/>
              <w:rPr>
                <w:sz w:val="16"/>
                <w:szCs w:val="16"/>
              </w:rPr>
            </w:pPr>
            <w:r>
              <w:rPr>
                <w:sz w:val="16"/>
                <w:szCs w:val="16"/>
              </w:rPr>
              <w:t>-</w:t>
            </w:r>
          </w:p>
        </w:tc>
      </w:tr>
      <w:tr w:rsidR="00A82426" w14:paraId="28BE80A1" w14:textId="77777777" w:rsidTr="00D82D26">
        <w:tc>
          <w:tcPr>
            <w:tcW w:w="2535" w:type="dxa"/>
            <w:tcBorders>
              <w:left w:val="single" w:sz="4" w:space="0" w:color="000000"/>
            </w:tcBorders>
            <w:shd w:val="clear" w:color="auto" w:fill="FFFFFF"/>
            <w:vAlign w:val="center"/>
          </w:tcPr>
          <w:p w14:paraId="530508EA" w14:textId="77777777" w:rsidR="00A82426" w:rsidRDefault="00A82426" w:rsidP="00A82426">
            <w:pPr>
              <w:ind w:right="0"/>
              <w:rPr>
                <w:sz w:val="16"/>
              </w:rPr>
            </w:pPr>
            <w:r>
              <w:rPr>
                <w:sz w:val="16"/>
              </w:rPr>
              <w:t>SerDesDesign.com</w:t>
            </w:r>
          </w:p>
        </w:tc>
        <w:tc>
          <w:tcPr>
            <w:tcW w:w="1438" w:type="dxa"/>
            <w:shd w:val="clear" w:color="auto" w:fill="FFFFFF"/>
          </w:tcPr>
          <w:p w14:paraId="0333DC11" w14:textId="77777777" w:rsidR="00A82426" w:rsidRDefault="00A82426" w:rsidP="00A82426">
            <w:pPr>
              <w:jc w:val="center"/>
              <w:rPr>
                <w:sz w:val="16"/>
              </w:rPr>
            </w:pPr>
            <w:r>
              <w:rPr>
                <w:sz w:val="16"/>
              </w:rPr>
              <w:t>User</w:t>
            </w:r>
          </w:p>
        </w:tc>
        <w:tc>
          <w:tcPr>
            <w:tcW w:w="1080" w:type="dxa"/>
            <w:shd w:val="clear" w:color="auto" w:fill="FFFFFF"/>
          </w:tcPr>
          <w:p w14:paraId="778E3098"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4B2A6C20" w:rsidR="00A82426" w:rsidRDefault="00A82426" w:rsidP="00A82426">
            <w:pPr>
              <w:ind w:right="0"/>
              <w:jc w:val="center"/>
              <w:rPr>
                <w:sz w:val="16"/>
                <w:szCs w:val="16"/>
              </w:rPr>
            </w:pPr>
            <w:r>
              <w:rPr>
                <w:sz w:val="16"/>
                <w:szCs w:val="16"/>
              </w:rPr>
              <w:t>-</w:t>
            </w:r>
          </w:p>
        </w:tc>
        <w:tc>
          <w:tcPr>
            <w:tcW w:w="1080" w:type="dxa"/>
            <w:shd w:val="clear" w:color="auto" w:fill="FFFFFF"/>
          </w:tcPr>
          <w:p w14:paraId="6D6F81DB" w14:textId="7A4C95AC"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75C0114D"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A82426" w:rsidRDefault="00A82426" w:rsidP="00A82426">
            <w:pPr>
              <w:ind w:right="0"/>
              <w:jc w:val="center"/>
              <w:rPr>
                <w:sz w:val="16"/>
                <w:szCs w:val="16"/>
              </w:rPr>
            </w:pPr>
            <w:r>
              <w:rPr>
                <w:sz w:val="16"/>
                <w:szCs w:val="16"/>
              </w:rPr>
              <w:t>-</w:t>
            </w:r>
          </w:p>
        </w:tc>
      </w:tr>
      <w:tr w:rsidR="00A82426" w14:paraId="2674C387" w14:textId="77777777" w:rsidTr="00D82D26">
        <w:tc>
          <w:tcPr>
            <w:tcW w:w="2535" w:type="dxa"/>
            <w:tcBorders>
              <w:left w:val="single" w:sz="4" w:space="0" w:color="000000"/>
            </w:tcBorders>
            <w:shd w:val="clear" w:color="auto" w:fill="FFFFFF"/>
            <w:vAlign w:val="center"/>
          </w:tcPr>
          <w:p w14:paraId="2F59772F" w14:textId="77777777" w:rsidR="00A82426" w:rsidRDefault="00A82426" w:rsidP="00A82426">
            <w:pPr>
              <w:ind w:right="0"/>
              <w:rPr>
                <w:sz w:val="16"/>
              </w:rPr>
            </w:pPr>
            <w:r>
              <w:rPr>
                <w:sz w:val="16"/>
              </w:rPr>
              <w:t xml:space="preserve">SiSoft </w:t>
            </w:r>
          </w:p>
        </w:tc>
        <w:tc>
          <w:tcPr>
            <w:tcW w:w="1438" w:type="dxa"/>
            <w:shd w:val="clear" w:color="auto" w:fill="FFFFFF"/>
          </w:tcPr>
          <w:p w14:paraId="163DFF9F" w14:textId="77777777" w:rsidR="00A82426" w:rsidRDefault="00A82426" w:rsidP="00A82426">
            <w:pPr>
              <w:jc w:val="center"/>
              <w:rPr>
                <w:rFonts w:eastAsia="SimSun" w:cs="Arial"/>
                <w:sz w:val="16"/>
                <w:szCs w:val="22"/>
              </w:rPr>
            </w:pPr>
            <w:r>
              <w:rPr>
                <w:sz w:val="16"/>
              </w:rPr>
              <w:t>User</w:t>
            </w:r>
          </w:p>
        </w:tc>
        <w:tc>
          <w:tcPr>
            <w:tcW w:w="1080" w:type="dxa"/>
            <w:shd w:val="clear" w:color="auto" w:fill="FFFFFF"/>
          </w:tcPr>
          <w:p w14:paraId="63843D6B"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05333DED" w:rsidR="00A82426" w:rsidRDefault="00A82426" w:rsidP="00A82426">
            <w:pPr>
              <w:ind w:right="0"/>
              <w:jc w:val="center"/>
              <w:rPr>
                <w:sz w:val="16"/>
                <w:szCs w:val="16"/>
              </w:rPr>
            </w:pPr>
            <w:r>
              <w:rPr>
                <w:sz w:val="16"/>
                <w:szCs w:val="16"/>
              </w:rPr>
              <w:t>X</w:t>
            </w:r>
          </w:p>
        </w:tc>
        <w:tc>
          <w:tcPr>
            <w:tcW w:w="1080" w:type="dxa"/>
            <w:shd w:val="clear" w:color="auto" w:fill="FFFFFF"/>
          </w:tcPr>
          <w:p w14:paraId="06B5A3C8" w14:textId="0FAA5DDD"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3E0A5EF8"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A82426" w:rsidRDefault="00A82426" w:rsidP="00A82426">
            <w:pPr>
              <w:ind w:right="0"/>
              <w:jc w:val="center"/>
              <w:rPr>
                <w:sz w:val="16"/>
                <w:szCs w:val="16"/>
              </w:rPr>
            </w:pPr>
            <w:r>
              <w:rPr>
                <w:sz w:val="16"/>
                <w:szCs w:val="16"/>
              </w:rPr>
              <w:t>X</w:t>
            </w:r>
          </w:p>
        </w:tc>
      </w:tr>
      <w:tr w:rsidR="00A82426" w14:paraId="63E614C9" w14:textId="77777777" w:rsidTr="00D82D26">
        <w:tc>
          <w:tcPr>
            <w:tcW w:w="2535" w:type="dxa"/>
            <w:tcBorders>
              <w:left w:val="single" w:sz="4" w:space="0" w:color="000000"/>
            </w:tcBorders>
            <w:shd w:val="clear" w:color="auto" w:fill="FFFFFF"/>
            <w:vAlign w:val="center"/>
          </w:tcPr>
          <w:p w14:paraId="56D72344" w14:textId="77777777" w:rsidR="00A82426" w:rsidRDefault="00A82426" w:rsidP="00A82426">
            <w:pPr>
              <w:ind w:right="0"/>
              <w:rPr>
                <w:sz w:val="16"/>
              </w:rPr>
            </w:pPr>
            <w:r>
              <w:rPr>
                <w:sz w:val="16"/>
              </w:rPr>
              <w:t>Synopsys</w:t>
            </w:r>
          </w:p>
        </w:tc>
        <w:tc>
          <w:tcPr>
            <w:tcW w:w="1438" w:type="dxa"/>
            <w:shd w:val="clear" w:color="auto" w:fill="FFFFFF"/>
          </w:tcPr>
          <w:p w14:paraId="1670DD6B" w14:textId="77777777" w:rsidR="00A82426" w:rsidRDefault="00A82426" w:rsidP="00A82426">
            <w:pPr>
              <w:jc w:val="center"/>
              <w:rPr>
                <w:rFonts w:eastAsia="SimSun" w:cs="Arial"/>
                <w:sz w:val="16"/>
                <w:szCs w:val="22"/>
              </w:rPr>
            </w:pPr>
            <w:r>
              <w:rPr>
                <w:sz w:val="16"/>
              </w:rPr>
              <w:t>User</w:t>
            </w:r>
          </w:p>
        </w:tc>
        <w:tc>
          <w:tcPr>
            <w:tcW w:w="1080" w:type="dxa"/>
            <w:shd w:val="clear" w:color="auto" w:fill="FFFFFF"/>
          </w:tcPr>
          <w:p w14:paraId="02EB1310"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6882A58E" w:rsidR="00A82426" w:rsidRDefault="00A82426" w:rsidP="00A82426">
            <w:pPr>
              <w:ind w:right="0"/>
              <w:jc w:val="center"/>
              <w:rPr>
                <w:sz w:val="16"/>
                <w:szCs w:val="16"/>
              </w:rPr>
            </w:pPr>
            <w:r>
              <w:rPr>
                <w:sz w:val="16"/>
                <w:szCs w:val="16"/>
              </w:rPr>
              <w:t>-</w:t>
            </w:r>
          </w:p>
        </w:tc>
        <w:tc>
          <w:tcPr>
            <w:tcW w:w="1080" w:type="dxa"/>
            <w:shd w:val="clear" w:color="auto" w:fill="FFFFFF"/>
          </w:tcPr>
          <w:p w14:paraId="320B26BF" w14:textId="26F87850"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306316BC"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27D20B50" w:rsidR="00A82426" w:rsidRDefault="00A82426" w:rsidP="00A82426">
            <w:pPr>
              <w:ind w:right="0"/>
              <w:jc w:val="center"/>
              <w:rPr>
                <w:sz w:val="16"/>
                <w:szCs w:val="16"/>
              </w:rPr>
            </w:pPr>
            <w:r>
              <w:rPr>
                <w:sz w:val="16"/>
                <w:szCs w:val="16"/>
              </w:rPr>
              <w:t>X</w:t>
            </w:r>
          </w:p>
        </w:tc>
      </w:tr>
      <w:tr w:rsidR="00A82426" w14:paraId="5C32E0B9" w14:textId="77777777" w:rsidTr="00D82D26">
        <w:tc>
          <w:tcPr>
            <w:tcW w:w="2535" w:type="dxa"/>
            <w:tcBorders>
              <w:left w:val="single" w:sz="4" w:space="0" w:color="000000"/>
            </w:tcBorders>
            <w:shd w:val="clear" w:color="auto" w:fill="FFFFFF"/>
            <w:vAlign w:val="center"/>
          </w:tcPr>
          <w:p w14:paraId="0CB84854" w14:textId="77777777" w:rsidR="00A82426" w:rsidRDefault="00A82426" w:rsidP="00A82426">
            <w:pPr>
              <w:ind w:right="0"/>
              <w:rPr>
                <w:sz w:val="16"/>
              </w:rPr>
            </w:pPr>
            <w:r>
              <w:rPr>
                <w:sz w:val="16"/>
              </w:rPr>
              <w:t>Teraspeed Labs</w:t>
            </w:r>
          </w:p>
        </w:tc>
        <w:tc>
          <w:tcPr>
            <w:tcW w:w="1438" w:type="dxa"/>
            <w:shd w:val="clear" w:color="auto" w:fill="FFFFFF"/>
          </w:tcPr>
          <w:p w14:paraId="14BB6D46" w14:textId="77777777" w:rsidR="00A82426" w:rsidRDefault="00A82426" w:rsidP="00A82426">
            <w:pPr>
              <w:jc w:val="center"/>
              <w:rPr>
                <w:rFonts w:eastAsia="SimSun" w:cs="Arial"/>
                <w:sz w:val="16"/>
                <w:szCs w:val="22"/>
              </w:rPr>
            </w:pPr>
            <w:r>
              <w:rPr>
                <w:sz w:val="16"/>
              </w:rPr>
              <w:t>General Interest</w:t>
            </w:r>
          </w:p>
        </w:tc>
        <w:tc>
          <w:tcPr>
            <w:tcW w:w="1080" w:type="dxa"/>
            <w:shd w:val="clear" w:color="auto" w:fill="FFFFFF"/>
          </w:tcPr>
          <w:p w14:paraId="755BD717"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1DCDD110" w:rsidR="00A82426" w:rsidRDefault="00A82426" w:rsidP="00A82426">
            <w:pPr>
              <w:ind w:right="0"/>
              <w:jc w:val="center"/>
              <w:rPr>
                <w:sz w:val="16"/>
                <w:szCs w:val="16"/>
              </w:rPr>
            </w:pPr>
            <w:r>
              <w:rPr>
                <w:sz w:val="16"/>
                <w:szCs w:val="16"/>
              </w:rPr>
              <w:t>X</w:t>
            </w:r>
          </w:p>
        </w:tc>
        <w:tc>
          <w:tcPr>
            <w:tcW w:w="1080" w:type="dxa"/>
            <w:shd w:val="clear" w:color="auto" w:fill="FFFFFF"/>
          </w:tcPr>
          <w:p w14:paraId="3B7728F0" w14:textId="7926F469" w:rsidR="00A82426" w:rsidRDefault="00A82426" w:rsidP="00A82426">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240FA065" w:rsidR="00A82426" w:rsidRDefault="00A82426" w:rsidP="00A82426">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A82426" w:rsidRDefault="00A82426" w:rsidP="00A82426">
            <w:pPr>
              <w:ind w:right="0"/>
              <w:jc w:val="center"/>
              <w:rPr>
                <w:sz w:val="16"/>
                <w:szCs w:val="16"/>
              </w:rPr>
            </w:pPr>
            <w:r>
              <w:rPr>
                <w:sz w:val="16"/>
                <w:szCs w:val="16"/>
              </w:rPr>
              <w:t>X</w:t>
            </w:r>
          </w:p>
        </w:tc>
      </w:tr>
      <w:tr w:rsidR="00A82426" w14:paraId="658A73D9" w14:textId="77777777" w:rsidTr="00D82D26">
        <w:tc>
          <w:tcPr>
            <w:tcW w:w="2535" w:type="dxa"/>
            <w:tcBorders>
              <w:left w:val="single" w:sz="4" w:space="0" w:color="000000"/>
            </w:tcBorders>
            <w:shd w:val="clear" w:color="auto" w:fill="FFFFFF"/>
            <w:vAlign w:val="center"/>
          </w:tcPr>
          <w:p w14:paraId="26E409D3" w14:textId="77777777" w:rsidR="00A82426" w:rsidRDefault="00A82426" w:rsidP="00A82426">
            <w:pPr>
              <w:ind w:right="0"/>
              <w:rPr>
                <w:sz w:val="16"/>
              </w:rPr>
            </w:pPr>
            <w:r>
              <w:rPr>
                <w:sz w:val="16"/>
              </w:rPr>
              <w:t>Xilinx</w:t>
            </w:r>
          </w:p>
        </w:tc>
        <w:tc>
          <w:tcPr>
            <w:tcW w:w="1438" w:type="dxa"/>
            <w:shd w:val="clear" w:color="auto" w:fill="FFFFFF"/>
          </w:tcPr>
          <w:p w14:paraId="1559BDB8" w14:textId="77777777" w:rsidR="00A82426" w:rsidRDefault="00A82426" w:rsidP="00A82426">
            <w:pPr>
              <w:jc w:val="center"/>
              <w:rPr>
                <w:rFonts w:eastAsia="SimSun" w:cs="Arial"/>
                <w:sz w:val="16"/>
                <w:szCs w:val="22"/>
              </w:rPr>
            </w:pPr>
            <w:r>
              <w:rPr>
                <w:sz w:val="16"/>
              </w:rPr>
              <w:t>Producer</w:t>
            </w:r>
          </w:p>
        </w:tc>
        <w:tc>
          <w:tcPr>
            <w:tcW w:w="1080" w:type="dxa"/>
            <w:shd w:val="clear" w:color="auto" w:fill="FFFFFF"/>
          </w:tcPr>
          <w:p w14:paraId="2ECFFC0F"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5172291C" w:rsidR="00A82426" w:rsidRDefault="00A82426" w:rsidP="00A82426">
            <w:pPr>
              <w:ind w:right="0"/>
              <w:jc w:val="center"/>
              <w:rPr>
                <w:sz w:val="16"/>
                <w:szCs w:val="16"/>
              </w:rPr>
            </w:pPr>
            <w:r>
              <w:rPr>
                <w:sz w:val="16"/>
                <w:szCs w:val="16"/>
              </w:rPr>
              <w:t>-</w:t>
            </w:r>
          </w:p>
        </w:tc>
        <w:tc>
          <w:tcPr>
            <w:tcW w:w="1080" w:type="dxa"/>
            <w:shd w:val="clear" w:color="auto" w:fill="FFFFFF"/>
          </w:tcPr>
          <w:p w14:paraId="7DB74FAA" w14:textId="495B385B"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1DDC4E52"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A82426" w:rsidRDefault="00A82426" w:rsidP="00A82426">
            <w:pPr>
              <w:ind w:right="0"/>
              <w:jc w:val="center"/>
              <w:rPr>
                <w:sz w:val="16"/>
                <w:szCs w:val="16"/>
              </w:rPr>
            </w:pPr>
            <w:r>
              <w:rPr>
                <w:sz w:val="16"/>
                <w:szCs w:val="16"/>
              </w:rPr>
              <w:t>-</w:t>
            </w:r>
          </w:p>
        </w:tc>
      </w:tr>
      <w:tr w:rsidR="00A82426" w14:paraId="75183957" w14:textId="77777777" w:rsidTr="00D82D26">
        <w:tc>
          <w:tcPr>
            <w:tcW w:w="2535" w:type="dxa"/>
            <w:tcBorders>
              <w:left w:val="single" w:sz="4" w:space="0" w:color="000000"/>
            </w:tcBorders>
            <w:shd w:val="clear" w:color="auto" w:fill="FFFFFF"/>
            <w:vAlign w:val="center"/>
          </w:tcPr>
          <w:p w14:paraId="0B8B3B7B" w14:textId="77777777" w:rsidR="00A82426" w:rsidRDefault="00A82426" w:rsidP="00A82426">
            <w:pPr>
              <w:ind w:right="0"/>
              <w:rPr>
                <w:sz w:val="16"/>
              </w:rPr>
            </w:pPr>
            <w:r>
              <w:rPr>
                <w:sz w:val="16"/>
              </w:rPr>
              <w:t>ZTE Corp.</w:t>
            </w:r>
          </w:p>
        </w:tc>
        <w:tc>
          <w:tcPr>
            <w:tcW w:w="1438" w:type="dxa"/>
            <w:shd w:val="clear" w:color="auto" w:fill="FFFFFF"/>
          </w:tcPr>
          <w:p w14:paraId="77758385" w14:textId="77777777" w:rsidR="00A82426" w:rsidRDefault="00A82426" w:rsidP="00A82426">
            <w:pPr>
              <w:jc w:val="center"/>
              <w:rPr>
                <w:sz w:val="16"/>
              </w:rPr>
            </w:pPr>
            <w:r>
              <w:rPr>
                <w:sz w:val="16"/>
              </w:rPr>
              <w:t>User</w:t>
            </w:r>
          </w:p>
        </w:tc>
        <w:tc>
          <w:tcPr>
            <w:tcW w:w="1080" w:type="dxa"/>
            <w:shd w:val="clear" w:color="auto" w:fill="FFFFFF"/>
          </w:tcPr>
          <w:p w14:paraId="72437B1A" w14:textId="77777777" w:rsidR="00A82426" w:rsidRDefault="00A82426" w:rsidP="00A82426">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7416F48D" w:rsidR="00A82426" w:rsidRDefault="00A82426" w:rsidP="00A82426">
            <w:pPr>
              <w:ind w:right="0"/>
              <w:jc w:val="center"/>
              <w:rPr>
                <w:sz w:val="16"/>
                <w:szCs w:val="16"/>
              </w:rPr>
            </w:pPr>
            <w:r>
              <w:rPr>
                <w:sz w:val="16"/>
                <w:szCs w:val="16"/>
              </w:rPr>
              <w:t>-</w:t>
            </w:r>
          </w:p>
        </w:tc>
        <w:tc>
          <w:tcPr>
            <w:tcW w:w="1080" w:type="dxa"/>
            <w:shd w:val="clear" w:color="auto" w:fill="FFFFFF"/>
          </w:tcPr>
          <w:p w14:paraId="3D6B1493" w14:textId="29CF6CBA" w:rsidR="00A82426" w:rsidRDefault="00A82426" w:rsidP="00A82426">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0A74E2AE" w:rsidR="00A82426" w:rsidRDefault="00A82426" w:rsidP="00A82426">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A82426" w:rsidRDefault="00A82426" w:rsidP="00A82426">
            <w:pPr>
              <w:ind w:right="0"/>
              <w:jc w:val="center"/>
              <w:rPr>
                <w:sz w:val="16"/>
                <w:szCs w:val="16"/>
              </w:rPr>
            </w:pPr>
            <w:r>
              <w:rPr>
                <w:sz w:val="16"/>
                <w:szCs w:val="16"/>
              </w:rPr>
              <w:t>-</w:t>
            </w:r>
          </w:p>
        </w:tc>
      </w:tr>
      <w:tr w:rsidR="00A82426"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A82426" w:rsidRDefault="00A82426" w:rsidP="00A82426">
            <w:pPr>
              <w:ind w:right="0"/>
              <w:rPr>
                <w:sz w:val="16"/>
              </w:rPr>
            </w:pPr>
            <w:r>
              <w:rPr>
                <w:sz w:val="16"/>
              </w:rPr>
              <w:t>Zuken</w:t>
            </w:r>
          </w:p>
        </w:tc>
        <w:tc>
          <w:tcPr>
            <w:tcW w:w="1438" w:type="dxa"/>
            <w:tcBorders>
              <w:bottom w:val="single" w:sz="4" w:space="0" w:color="000000"/>
            </w:tcBorders>
            <w:shd w:val="clear" w:color="auto" w:fill="FFFFFF"/>
          </w:tcPr>
          <w:p w14:paraId="26118AFD" w14:textId="77777777" w:rsidR="00A82426" w:rsidRDefault="00A82426" w:rsidP="00A82426">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A82426" w:rsidRDefault="00A82426" w:rsidP="00A82426">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589F6D57" w:rsidR="00A82426" w:rsidRDefault="00A82426" w:rsidP="00A82426">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696975BA" w:rsidR="00A82426" w:rsidRDefault="00A82426" w:rsidP="00A82426">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7206B7B9" w:rsidR="00A82426" w:rsidRDefault="00A82426" w:rsidP="00A82426">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7FC700AB" w:rsidR="00A82426" w:rsidRDefault="00A82426" w:rsidP="00A82426">
            <w:pPr>
              <w:ind w:right="0"/>
              <w:jc w:val="center"/>
              <w:rPr>
                <w:sz w:val="16"/>
                <w:szCs w:val="16"/>
              </w:rPr>
            </w:pPr>
            <w:r>
              <w:rPr>
                <w:sz w:val="16"/>
                <w:szCs w:val="16"/>
              </w:rPr>
              <w:t>-</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32EED" w14:textId="77777777" w:rsidR="0070350A" w:rsidRDefault="0070350A">
      <w:pPr>
        <w:spacing w:after="0"/>
      </w:pPr>
      <w:r>
        <w:separator/>
      </w:r>
    </w:p>
  </w:endnote>
  <w:endnote w:type="continuationSeparator" w:id="0">
    <w:p w14:paraId="65723466" w14:textId="77777777" w:rsidR="0070350A" w:rsidRDefault="007035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2F5BEC" w:rsidRDefault="002F5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2F5BEC" w:rsidRDefault="002F5BEC">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2F5BEC" w:rsidRDefault="002F5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2F5BEC" w:rsidRDefault="002F5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A88E5" w14:textId="77777777" w:rsidR="0070350A" w:rsidRDefault="0070350A">
      <w:pPr>
        <w:spacing w:after="0"/>
      </w:pPr>
      <w:r>
        <w:separator/>
      </w:r>
    </w:p>
  </w:footnote>
  <w:footnote w:type="continuationSeparator" w:id="0">
    <w:p w14:paraId="0A4C5BF3" w14:textId="77777777" w:rsidR="0070350A" w:rsidRDefault="007035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2F5BEC" w:rsidRDefault="002F5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2F5BEC" w:rsidRDefault="002F5BE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2F5BEC" w:rsidRDefault="002F5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num>
  <w:num w:numId="9">
    <w:abstractNumId w:val="21"/>
  </w:num>
  <w:num w:numId="10">
    <w:abstractNumId w:val="7"/>
  </w:num>
  <w:num w:numId="11">
    <w:abstractNumId w:val="8"/>
  </w:num>
  <w:num w:numId="12">
    <w:abstractNumId w:val="18"/>
  </w:num>
  <w:num w:numId="13">
    <w:abstractNumId w:val="4"/>
  </w:num>
  <w:num w:numId="14">
    <w:abstractNumId w:val="22"/>
  </w:num>
  <w:num w:numId="15">
    <w:abstractNumId w:val="25"/>
  </w:num>
  <w:num w:numId="16">
    <w:abstractNumId w:val="26"/>
  </w:num>
  <w:num w:numId="17">
    <w:abstractNumId w:val="28"/>
  </w:num>
  <w:num w:numId="18">
    <w:abstractNumId w:val="13"/>
  </w:num>
  <w:num w:numId="19">
    <w:abstractNumId w:val="19"/>
  </w:num>
  <w:num w:numId="20">
    <w:abstractNumId w:val="18"/>
  </w:num>
  <w:num w:numId="21">
    <w:abstractNumId w:val="17"/>
  </w:num>
  <w:num w:numId="22">
    <w:abstractNumId w:val="15"/>
  </w:num>
  <w:num w:numId="23">
    <w:abstractNumId w:val="16"/>
  </w:num>
  <w:num w:numId="24">
    <w:abstractNumId w:val="23"/>
  </w:num>
  <w:num w:numId="25">
    <w:abstractNumId w:val="5"/>
  </w:num>
  <w:num w:numId="26">
    <w:abstractNumId w:val="29"/>
  </w:num>
  <w:num w:numId="27">
    <w:abstractNumId w:val="14"/>
  </w:num>
  <w:num w:numId="28">
    <w:abstractNumId w:val="11"/>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2ECF"/>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15E4"/>
    <w:rsid w:val="000C298C"/>
    <w:rsid w:val="000C392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C2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280F"/>
    <w:rsid w:val="001A2E28"/>
    <w:rsid w:val="001A2EA7"/>
    <w:rsid w:val="001A33AB"/>
    <w:rsid w:val="001A3BB7"/>
    <w:rsid w:val="001A3EDE"/>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C33"/>
    <w:rsid w:val="001C42F9"/>
    <w:rsid w:val="001C4D7F"/>
    <w:rsid w:val="001C547B"/>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46C"/>
    <w:rsid w:val="00235B47"/>
    <w:rsid w:val="002365B6"/>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E7850"/>
    <w:rsid w:val="002F0E0C"/>
    <w:rsid w:val="002F1B8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75D"/>
    <w:rsid w:val="00322E8C"/>
    <w:rsid w:val="003232D1"/>
    <w:rsid w:val="003233A2"/>
    <w:rsid w:val="003249A3"/>
    <w:rsid w:val="00324D66"/>
    <w:rsid w:val="00325E14"/>
    <w:rsid w:val="00326CE0"/>
    <w:rsid w:val="00327227"/>
    <w:rsid w:val="0032795E"/>
    <w:rsid w:val="00330796"/>
    <w:rsid w:val="003308C0"/>
    <w:rsid w:val="003308DF"/>
    <w:rsid w:val="003311C2"/>
    <w:rsid w:val="0033225B"/>
    <w:rsid w:val="00332577"/>
    <w:rsid w:val="0033282F"/>
    <w:rsid w:val="00332AA5"/>
    <w:rsid w:val="00334545"/>
    <w:rsid w:val="0033477F"/>
    <w:rsid w:val="00334793"/>
    <w:rsid w:val="00334E48"/>
    <w:rsid w:val="0033571C"/>
    <w:rsid w:val="003363BC"/>
    <w:rsid w:val="003371D1"/>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14EC"/>
    <w:rsid w:val="00451AC9"/>
    <w:rsid w:val="00451CEF"/>
    <w:rsid w:val="00451E03"/>
    <w:rsid w:val="00451FEC"/>
    <w:rsid w:val="004527CD"/>
    <w:rsid w:val="00452811"/>
    <w:rsid w:val="004557CA"/>
    <w:rsid w:val="00455F72"/>
    <w:rsid w:val="004567F8"/>
    <w:rsid w:val="00456849"/>
    <w:rsid w:val="00456B85"/>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818"/>
    <w:rsid w:val="004C650E"/>
    <w:rsid w:val="004C65AE"/>
    <w:rsid w:val="004C79C3"/>
    <w:rsid w:val="004D01D9"/>
    <w:rsid w:val="004D06D6"/>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861"/>
    <w:rsid w:val="004E5A5D"/>
    <w:rsid w:val="004E5CD5"/>
    <w:rsid w:val="004E62B6"/>
    <w:rsid w:val="004E632D"/>
    <w:rsid w:val="004E6618"/>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E23"/>
    <w:rsid w:val="00511478"/>
    <w:rsid w:val="00511926"/>
    <w:rsid w:val="0051215F"/>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6E12"/>
    <w:rsid w:val="00567B73"/>
    <w:rsid w:val="005709E4"/>
    <w:rsid w:val="00570A39"/>
    <w:rsid w:val="00571923"/>
    <w:rsid w:val="00571AA2"/>
    <w:rsid w:val="00571B48"/>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52C2"/>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447"/>
    <w:rsid w:val="006A77DA"/>
    <w:rsid w:val="006A7A7E"/>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50A"/>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C2E"/>
    <w:rsid w:val="00716E2D"/>
    <w:rsid w:val="0071765B"/>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F93"/>
    <w:rsid w:val="00792E35"/>
    <w:rsid w:val="00793263"/>
    <w:rsid w:val="00793C42"/>
    <w:rsid w:val="00794874"/>
    <w:rsid w:val="00794AFC"/>
    <w:rsid w:val="007956DB"/>
    <w:rsid w:val="007959BD"/>
    <w:rsid w:val="007961F3"/>
    <w:rsid w:val="0079707E"/>
    <w:rsid w:val="007A123A"/>
    <w:rsid w:val="007A262E"/>
    <w:rsid w:val="007A2F58"/>
    <w:rsid w:val="007A3312"/>
    <w:rsid w:val="007A3AD1"/>
    <w:rsid w:val="007A4650"/>
    <w:rsid w:val="007A4E0D"/>
    <w:rsid w:val="007A5DB3"/>
    <w:rsid w:val="007A61FA"/>
    <w:rsid w:val="007A6274"/>
    <w:rsid w:val="007A6669"/>
    <w:rsid w:val="007A7F9A"/>
    <w:rsid w:val="007B099B"/>
    <w:rsid w:val="007B0AAE"/>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7E"/>
    <w:rsid w:val="007D2459"/>
    <w:rsid w:val="007D3B3B"/>
    <w:rsid w:val="007D487E"/>
    <w:rsid w:val="007D4D42"/>
    <w:rsid w:val="007D5590"/>
    <w:rsid w:val="007D6A0F"/>
    <w:rsid w:val="007E06F0"/>
    <w:rsid w:val="007E0938"/>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401"/>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C98"/>
    <w:rsid w:val="00924FC9"/>
    <w:rsid w:val="009258D0"/>
    <w:rsid w:val="00925F2E"/>
    <w:rsid w:val="00925FF9"/>
    <w:rsid w:val="00926186"/>
    <w:rsid w:val="00926E6E"/>
    <w:rsid w:val="0092717B"/>
    <w:rsid w:val="0093128E"/>
    <w:rsid w:val="0093220A"/>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50319"/>
    <w:rsid w:val="00950971"/>
    <w:rsid w:val="00951427"/>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209F"/>
    <w:rsid w:val="009B22F3"/>
    <w:rsid w:val="009B4241"/>
    <w:rsid w:val="009B42BB"/>
    <w:rsid w:val="009B4685"/>
    <w:rsid w:val="009B48BD"/>
    <w:rsid w:val="009B49E0"/>
    <w:rsid w:val="009B53EB"/>
    <w:rsid w:val="009B6B8D"/>
    <w:rsid w:val="009B6E81"/>
    <w:rsid w:val="009B6EA5"/>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B4D"/>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E23"/>
    <w:rsid w:val="00B9445F"/>
    <w:rsid w:val="00B95985"/>
    <w:rsid w:val="00B963EA"/>
    <w:rsid w:val="00B96A15"/>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54D"/>
    <w:rsid w:val="00BC0475"/>
    <w:rsid w:val="00BC047B"/>
    <w:rsid w:val="00BC0BB1"/>
    <w:rsid w:val="00BC0BB6"/>
    <w:rsid w:val="00BC1418"/>
    <w:rsid w:val="00BC32F7"/>
    <w:rsid w:val="00BC441D"/>
    <w:rsid w:val="00BC4B04"/>
    <w:rsid w:val="00BC4E4E"/>
    <w:rsid w:val="00BC62AA"/>
    <w:rsid w:val="00BC6337"/>
    <w:rsid w:val="00BC686F"/>
    <w:rsid w:val="00BC7B59"/>
    <w:rsid w:val="00BC7D2A"/>
    <w:rsid w:val="00BD010F"/>
    <w:rsid w:val="00BD0485"/>
    <w:rsid w:val="00BD0E48"/>
    <w:rsid w:val="00BD18F6"/>
    <w:rsid w:val="00BD2D07"/>
    <w:rsid w:val="00BD5160"/>
    <w:rsid w:val="00BD553A"/>
    <w:rsid w:val="00BD5D94"/>
    <w:rsid w:val="00BD62AE"/>
    <w:rsid w:val="00BD64D0"/>
    <w:rsid w:val="00BD6CDC"/>
    <w:rsid w:val="00BE0998"/>
    <w:rsid w:val="00BE12D9"/>
    <w:rsid w:val="00BE211C"/>
    <w:rsid w:val="00BE40ED"/>
    <w:rsid w:val="00BE4186"/>
    <w:rsid w:val="00BE4DD8"/>
    <w:rsid w:val="00BE6329"/>
    <w:rsid w:val="00BE6C1B"/>
    <w:rsid w:val="00BE6C50"/>
    <w:rsid w:val="00BE7D2F"/>
    <w:rsid w:val="00BF0523"/>
    <w:rsid w:val="00BF0E33"/>
    <w:rsid w:val="00BF1567"/>
    <w:rsid w:val="00BF221A"/>
    <w:rsid w:val="00BF2694"/>
    <w:rsid w:val="00BF27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8BA"/>
    <w:rsid w:val="00CB1237"/>
    <w:rsid w:val="00CB170B"/>
    <w:rsid w:val="00CB1DB9"/>
    <w:rsid w:val="00CB1DE7"/>
    <w:rsid w:val="00CB1FD1"/>
    <w:rsid w:val="00CB28C1"/>
    <w:rsid w:val="00CB2AB9"/>
    <w:rsid w:val="00CB3541"/>
    <w:rsid w:val="00CB3579"/>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D77"/>
    <w:rsid w:val="00CF582C"/>
    <w:rsid w:val="00CF5B3F"/>
    <w:rsid w:val="00CF60B1"/>
    <w:rsid w:val="00CF6265"/>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A1B"/>
    <w:rsid w:val="00D72FC7"/>
    <w:rsid w:val="00D73426"/>
    <w:rsid w:val="00D74925"/>
    <w:rsid w:val="00D75647"/>
    <w:rsid w:val="00D758A9"/>
    <w:rsid w:val="00D76CAA"/>
    <w:rsid w:val="00D76D63"/>
    <w:rsid w:val="00D76E90"/>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DBF"/>
    <w:rsid w:val="00DC2F75"/>
    <w:rsid w:val="00DC3199"/>
    <w:rsid w:val="00DC3766"/>
    <w:rsid w:val="00DC3FB1"/>
    <w:rsid w:val="00DC52D7"/>
    <w:rsid w:val="00DC5C17"/>
    <w:rsid w:val="00DC64E0"/>
    <w:rsid w:val="00DC7800"/>
    <w:rsid w:val="00DD0466"/>
    <w:rsid w:val="00DD0493"/>
    <w:rsid w:val="00DD19E1"/>
    <w:rsid w:val="00DD1A52"/>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0F9F"/>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BA4"/>
    <w:rsid w:val="00E6217E"/>
    <w:rsid w:val="00E6242B"/>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editorial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21" Type="http://schemas.openxmlformats.org/officeDocument/2006/relationships/hyperlink" Target="mailto:mikelabonte@eda.org" TargetMode="External"/><Relationship Id="rId34" Type="http://schemas.openxmlformats.org/officeDocument/2006/relationships/hyperlink" Target="http://www.ibis.org/bugs/icmch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nce.wang@ibis.org" TargetMode="External"/><Relationship Id="rId29" Type="http://schemas.openxmlformats.org/officeDocument/2006/relationships/hyperlink" Target="mailto:ibis-quality@freelis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rwolff@micron.com"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www.emc2020.emcss.org/"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china_forum/"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interconnect_wip/" TargetMode="External"/><Relationship Id="rId17" Type="http://schemas.openxmlformats.org/officeDocument/2006/relationships/hyperlink" Target="mailto:curtis.clark@ansys.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46" Type="http://schemas.openxmlformats.org/officeDocument/2006/relationships/footer" Target="footer3.xml"/><Relationship Id="rId20" Type="http://schemas.openxmlformats.org/officeDocument/2006/relationships/hyperlink" Target="mailto:sparker@marvell.co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12</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Microsoft Office User</cp:lastModifiedBy>
  <cp:revision>11</cp:revision>
  <cp:lastPrinted>2020-04-17T01:59:00Z</cp:lastPrinted>
  <dcterms:created xsi:type="dcterms:W3CDTF">2020-05-15T21:23:00Z</dcterms:created>
  <dcterms:modified xsi:type="dcterms:W3CDTF">2020-05-29T17:02:00Z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