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E3A52" w:rsidRPr="005E3A52" w:rsidRDefault="005E3A52">
      <w:pPr>
        <w:rPr>
          <w:b/>
          <w:sz w:val="28"/>
          <w:szCs w:val="28"/>
        </w:rPr>
      </w:pPr>
      <w:r w:rsidRPr="005E3A52">
        <w:rPr>
          <w:noProof/>
          <w:sz w:val="28"/>
          <w:szCs w:val="28"/>
          <w:lang w:eastAsia="zh-CN"/>
        </w:rPr>
        <w:drawing>
          <wp:anchor distT="0" distB="0" distL="114300" distR="114300" simplePos="0" relativeHeight="251658240" behindDoc="0" locked="0" layoutInCell="1" allowOverlap="1" wp14:anchorId="3BD2B423" wp14:editId="1D557CDB">
            <wp:simplePos x="0" y="0"/>
            <wp:positionH relativeFrom="margin">
              <wp:align>left</wp:align>
            </wp:positionH>
            <wp:positionV relativeFrom="paragraph">
              <wp:posOffset>7620</wp:posOffset>
            </wp:positionV>
            <wp:extent cx="1087120" cy="8140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120" cy="814070"/>
                    </a:xfrm>
                    <a:prstGeom prst="rect">
                      <a:avLst/>
                    </a:prstGeom>
                    <a:solidFill>
                      <a:srgbClr val="FFFFFF"/>
                    </a:solidFill>
                    <a:ln>
                      <a:noFill/>
                    </a:ln>
                  </pic:spPr>
                </pic:pic>
              </a:graphicData>
            </a:graphic>
          </wp:anchor>
        </w:drawing>
      </w:r>
    </w:p>
    <w:p w:rsidR="005E3A52" w:rsidRPr="005E3A52" w:rsidRDefault="005E3A52">
      <w:pPr>
        <w:rPr>
          <w:b/>
          <w:sz w:val="28"/>
          <w:szCs w:val="28"/>
        </w:rPr>
      </w:pPr>
    </w:p>
    <w:p w:rsidR="00033172" w:rsidRDefault="00A2546A">
      <w:r>
        <w:rPr>
          <w:b/>
          <w:sz w:val="32"/>
          <w:szCs w:val="32"/>
        </w:rPr>
        <w:t>IBIS Open Forum Minutes</w:t>
      </w:r>
    </w:p>
    <w:p w:rsidR="005E3A52" w:rsidRPr="005E3A52" w:rsidRDefault="005E3A52">
      <w:pPr>
        <w:rPr>
          <w:sz w:val="24"/>
        </w:rPr>
      </w:pPr>
    </w:p>
    <w:p w:rsidR="00134634" w:rsidRPr="00134634" w:rsidRDefault="00A2546A">
      <w:pPr>
        <w:tabs>
          <w:tab w:val="clear" w:pos="9270"/>
        </w:tabs>
        <w:rPr>
          <w:b/>
          <w:sz w:val="22"/>
          <w:szCs w:val="22"/>
        </w:rPr>
      </w:pPr>
      <w:r>
        <w:rPr>
          <w:sz w:val="22"/>
          <w:szCs w:val="22"/>
        </w:rPr>
        <w:t>Meeting Date:</w:t>
      </w:r>
      <w:r w:rsidR="00D2765C">
        <w:rPr>
          <w:b/>
          <w:sz w:val="22"/>
          <w:szCs w:val="22"/>
        </w:rPr>
        <w:t xml:space="preserve"> </w:t>
      </w:r>
      <w:r w:rsidR="0027118D">
        <w:rPr>
          <w:b/>
          <w:sz w:val="22"/>
          <w:szCs w:val="22"/>
        </w:rPr>
        <w:t>February 1</w:t>
      </w:r>
      <w:r w:rsidR="000D5D29">
        <w:rPr>
          <w:b/>
          <w:sz w:val="22"/>
          <w:szCs w:val="22"/>
        </w:rPr>
        <w:t>, 2019</w:t>
      </w:r>
    </w:p>
    <w:p w:rsidR="0027118D" w:rsidRDefault="0027118D" w:rsidP="0027118D">
      <w:pPr>
        <w:tabs>
          <w:tab w:val="clear" w:pos="9270"/>
        </w:tabs>
        <w:rPr>
          <w:sz w:val="22"/>
          <w:szCs w:val="22"/>
        </w:rPr>
      </w:pPr>
      <w:r>
        <w:rPr>
          <w:sz w:val="22"/>
          <w:szCs w:val="22"/>
        </w:rPr>
        <w:t xml:space="preserve">Meeting Location: </w:t>
      </w:r>
      <w:r>
        <w:rPr>
          <w:b/>
          <w:sz w:val="22"/>
          <w:szCs w:val="22"/>
        </w:rPr>
        <w:t>DesignCon 2019 IBIS Summit, Santa Clara, CA, USA</w:t>
      </w:r>
    </w:p>
    <w:p w:rsidR="00033172" w:rsidRDefault="00033172">
      <w:pPr>
        <w:tabs>
          <w:tab w:val="clear" w:pos="9270"/>
        </w:tabs>
        <w:rPr>
          <w:sz w:val="22"/>
          <w:szCs w:val="22"/>
        </w:rPr>
      </w:pPr>
    </w:p>
    <w:p w:rsidR="00F30636" w:rsidRDefault="000D5D29" w:rsidP="00F30636">
      <w:pPr>
        <w:tabs>
          <w:tab w:val="clear" w:pos="9270"/>
        </w:tabs>
        <w:rPr>
          <w:rFonts w:cs="Arial"/>
          <w:kern w:val="2"/>
          <w:sz w:val="22"/>
          <w:szCs w:val="22"/>
        </w:rPr>
      </w:pPr>
      <w:bookmarkStart w:id="0" w:name="_Hlk523475360"/>
      <w:r>
        <w:rPr>
          <w:rFonts w:cs="Arial"/>
          <w:b/>
          <w:sz w:val="22"/>
          <w:szCs w:val="22"/>
        </w:rPr>
        <w:t>VOTING MEMBERS AND 2019</w:t>
      </w:r>
      <w:r w:rsidR="00F30636">
        <w:rPr>
          <w:rFonts w:cs="Arial"/>
          <w:b/>
          <w:sz w:val="22"/>
          <w:szCs w:val="22"/>
        </w:rPr>
        <w:t xml:space="preserve"> PARTICIPANTS</w:t>
      </w:r>
    </w:p>
    <w:p w:rsidR="00F30636" w:rsidRDefault="00F30636" w:rsidP="00F30636">
      <w:pPr>
        <w:tabs>
          <w:tab w:val="clear" w:pos="9270"/>
        </w:tabs>
        <w:rPr>
          <w:rFonts w:cs="Arial"/>
          <w:sz w:val="22"/>
          <w:szCs w:val="22"/>
          <w:lang w:val="es-ES"/>
        </w:rPr>
      </w:pPr>
      <w:r>
        <w:rPr>
          <w:rFonts w:cs="Arial"/>
          <w:sz w:val="22"/>
          <w:szCs w:val="22"/>
          <w:lang w:val="es-ES"/>
        </w:rPr>
        <w:t>ANSYS</w:t>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Curtis Clark</w:t>
      </w:r>
      <w:r w:rsidR="005C56BD">
        <w:rPr>
          <w:rFonts w:cs="Arial"/>
          <w:sz w:val="22"/>
          <w:szCs w:val="22"/>
          <w:lang w:val="es-ES"/>
        </w:rPr>
        <w:t xml:space="preserve">, </w:t>
      </w:r>
      <w:proofErr w:type="spellStart"/>
      <w:r w:rsidR="005C56BD">
        <w:rPr>
          <w:rFonts w:cs="Arial"/>
          <w:sz w:val="22"/>
          <w:szCs w:val="22"/>
          <w:lang w:val="es-ES"/>
        </w:rPr>
        <w:t>Marko</w:t>
      </w:r>
      <w:proofErr w:type="spellEnd"/>
      <w:r w:rsidR="005C56BD">
        <w:rPr>
          <w:rFonts w:cs="Arial"/>
          <w:sz w:val="22"/>
          <w:szCs w:val="22"/>
          <w:lang w:val="es-ES"/>
        </w:rPr>
        <w:t xml:space="preserve"> </w:t>
      </w:r>
      <w:proofErr w:type="spellStart"/>
      <w:r w:rsidR="005C56BD">
        <w:rPr>
          <w:rFonts w:cs="Arial"/>
          <w:sz w:val="22"/>
          <w:szCs w:val="22"/>
          <w:lang w:val="es-ES"/>
        </w:rPr>
        <w:t>Marin</w:t>
      </w:r>
      <w:proofErr w:type="spellEnd"/>
      <w:r w:rsidR="005C56BD">
        <w:rPr>
          <w:rFonts w:cs="Arial"/>
          <w:sz w:val="22"/>
          <w:szCs w:val="22"/>
          <w:lang w:val="es-ES"/>
        </w:rPr>
        <w:t xml:space="preserve">*, </w:t>
      </w:r>
      <w:proofErr w:type="spellStart"/>
      <w:r w:rsidR="005C56BD">
        <w:rPr>
          <w:rFonts w:cs="Arial"/>
          <w:sz w:val="22"/>
          <w:szCs w:val="22"/>
          <w:lang w:val="es-ES"/>
        </w:rPr>
        <w:t>Miyo</w:t>
      </w:r>
      <w:proofErr w:type="spellEnd"/>
      <w:r w:rsidR="005C56BD">
        <w:rPr>
          <w:rFonts w:cs="Arial"/>
          <w:sz w:val="22"/>
          <w:szCs w:val="22"/>
          <w:lang w:val="es-ES"/>
        </w:rPr>
        <w:t xml:space="preserve"> </w:t>
      </w:r>
      <w:proofErr w:type="spellStart"/>
      <w:r w:rsidR="005C56BD">
        <w:rPr>
          <w:rFonts w:cs="Arial"/>
          <w:sz w:val="22"/>
          <w:szCs w:val="22"/>
          <w:lang w:val="es-ES"/>
        </w:rPr>
        <w:t>Kawata</w:t>
      </w:r>
      <w:proofErr w:type="spellEnd"/>
      <w:r w:rsidR="005C56BD">
        <w:rPr>
          <w:rFonts w:cs="Arial"/>
          <w:sz w:val="22"/>
          <w:szCs w:val="22"/>
          <w:lang w:val="es-ES"/>
        </w:rPr>
        <w:t>*</w:t>
      </w:r>
    </w:p>
    <w:p w:rsidR="005C56BD" w:rsidRDefault="005C56BD" w:rsidP="00F30636">
      <w:pPr>
        <w:tabs>
          <w:tab w:val="clear" w:pos="9270"/>
        </w:tabs>
        <w:rPr>
          <w:rFonts w:cs="Arial"/>
          <w:sz w:val="22"/>
          <w:szCs w:val="22"/>
          <w:lang w:val="es-ES"/>
        </w:rPr>
      </w:pP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 xml:space="preserve">  Toru Watanabe*</w:t>
      </w:r>
      <w:r w:rsidR="00D104DA">
        <w:rPr>
          <w:rFonts w:cs="Arial"/>
          <w:sz w:val="22"/>
          <w:szCs w:val="22"/>
          <w:lang w:val="es-ES"/>
        </w:rPr>
        <w:t xml:space="preserve">, Akira </w:t>
      </w:r>
      <w:proofErr w:type="spellStart"/>
      <w:r w:rsidR="00D104DA">
        <w:rPr>
          <w:rFonts w:cs="Arial"/>
          <w:sz w:val="22"/>
          <w:szCs w:val="22"/>
          <w:lang w:val="es-ES"/>
        </w:rPr>
        <w:t>Ohta</w:t>
      </w:r>
      <w:proofErr w:type="spellEnd"/>
      <w:r w:rsidR="00D104DA">
        <w:rPr>
          <w:rFonts w:cs="Arial"/>
          <w:sz w:val="22"/>
          <w:szCs w:val="22"/>
          <w:lang w:val="es-ES"/>
        </w:rPr>
        <w:t>*</w:t>
      </w:r>
    </w:p>
    <w:p w:rsidR="00F30636" w:rsidRDefault="00F30636" w:rsidP="00F30636">
      <w:pPr>
        <w:tabs>
          <w:tab w:val="clear" w:pos="9270"/>
        </w:tabs>
        <w:rPr>
          <w:sz w:val="22"/>
          <w:szCs w:val="22"/>
          <w:lang w:val="pt-BR"/>
        </w:rPr>
      </w:pPr>
      <w:r>
        <w:rPr>
          <w:rFonts w:cs="Arial"/>
          <w:sz w:val="22"/>
          <w:szCs w:val="22"/>
        </w:rPr>
        <w:t>Applied Simulation Technology</w:t>
      </w:r>
      <w:r>
        <w:rPr>
          <w:rFonts w:cs="Arial"/>
          <w:sz w:val="22"/>
          <w:szCs w:val="22"/>
        </w:rPr>
        <w:tab/>
        <w:t>(</w:t>
      </w:r>
      <w:r>
        <w:rPr>
          <w:sz w:val="22"/>
          <w:szCs w:val="22"/>
        </w:rPr>
        <w:t>Fred Balistreri)</w:t>
      </w:r>
    </w:p>
    <w:p w:rsidR="00F30636" w:rsidRDefault="00F30636" w:rsidP="00F30636">
      <w:pPr>
        <w:tabs>
          <w:tab w:val="clear" w:pos="9270"/>
        </w:tabs>
        <w:rPr>
          <w:rFonts w:cs="Arial"/>
          <w:sz w:val="22"/>
          <w:szCs w:val="22"/>
        </w:rPr>
      </w:pPr>
      <w:r>
        <w:rPr>
          <w:sz w:val="22"/>
          <w:szCs w:val="22"/>
          <w:lang w:val="pt-BR"/>
        </w:rPr>
        <w:t>Broadcom</w:t>
      </w:r>
      <w:r>
        <w:rPr>
          <w:sz w:val="22"/>
          <w:szCs w:val="22"/>
          <w:lang w:val="pt-BR"/>
        </w:rPr>
        <w:tab/>
      </w:r>
      <w:r>
        <w:rPr>
          <w:sz w:val="22"/>
          <w:szCs w:val="22"/>
          <w:lang w:val="pt-BR"/>
        </w:rPr>
        <w:tab/>
      </w:r>
      <w:r>
        <w:rPr>
          <w:sz w:val="22"/>
          <w:szCs w:val="22"/>
          <w:lang w:val="pt-BR"/>
        </w:rPr>
        <w:tab/>
      </w:r>
      <w:r>
        <w:rPr>
          <w:sz w:val="22"/>
          <w:szCs w:val="22"/>
          <w:lang w:val="pt-BR"/>
        </w:rPr>
        <w:tab/>
      </w:r>
      <w:r w:rsidRPr="00CD328C">
        <w:rPr>
          <w:sz w:val="22"/>
          <w:szCs w:val="22"/>
        </w:rPr>
        <w:t>(</w:t>
      </w:r>
      <w:r>
        <w:rPr>
          <w:sz w:val="22"/>
          <w:szCs w:val="22"/>
        </w:rPr>
        <w:t>Yunong Gan</w:t>
      </w:r>
      <w:r w:rsidRPr="00CD328C">
        <w:rPr>
          <w:sz w:val="22"/>
          <w:szCs w:val="22"/>
        </w:rPr>
        <w:t>)</w:t>
      </w:r>
    </w:p>
    <w:p w:rsidR="00F30636" w:rsidRDefault="00F30636" w:rsidP="000D5D29">
      <w:pPr>
        <w:tabs>
          <w:tab w:val="clear" w:pos="9270"/>
        </w:tabs>
        <w:rPr>
          <w:rFonts w:cs="Arial"/>
          <w:sz w:val="22"/>
          <w:szCs w:val="22"/>
        </w:rPr>
      </w:pPr>
      <w:r>
        <w:rPr>
          <w:rFonts w:cs="Arial"/>
          <w:sz w:val="22"/>
          <w:szCs w:val="22"/>
        </w:rPr>
        <w:t>Cadence Design Systems</w:t>
      </w:r>
      <w:r>
        <w:rPr>
          <w:rFonts w:cs="Arial"/>
          <w:sz w:val="22"/>
          <w:szCs w:val="22"/>
        </w:rPr>
        <w:tab/>
      </w:r>
      <w:r>
        <w:rPr>
          <w:rFonts w:cs="Arial"/>
          <w:sz w:val="22"/>
          <w:szCs w:val="22"/>
        </w:rPr>
        <w:tab/>
        <w:t>Brad Brim</w:t>
      </w:r>
      <w:r w:rsidR="000E0085">
        <w:rPr>
          <w:rFonts w:cs="Arial"/>
          <w:sz w:val="22"/>
          <w:szCs w:val="22"/>
        </w:rPr>
        <w:t>, Ambrish Varma*</w:t>
      </w:r>
      <w:r w:rsidR="005C56BD">
        <w:rPr>
          <w:rFonts w:cs="Arial"/>
          <w:sz w:val="22"/>
          <w:szCs w:val="22"/>
        </w:rPr>
        <w:t>, Ken Willis*</w:t>
      </w:r>
    </w:p>
    <w:p w:rsidR="003E23BA" w:rsidRDefault="003E23BA" w:rsidP="000D5D29">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proofErr w:type="spellStart"/>
      <w:r>
        <w:rPr>
          <w:rFonts w:cs="Arial"/>
          <w:sz w:val="22"/>
          <w:szCs w:val="22"/>
        </w:rPr>
        <w:t>Yingxin</w:t>
      </w:r>
      <w:proofErr w:type="spellEnd"/>
      <w:r>
        <w:rPr>
          <w:rFonts w:cs="Arial"/>
          <w:sz w:val="22"/>
          <w:szCs w:val="22"/>
        </w:rPr>
        <w:t xml:space="preserve"> Sun*</w:t>
      </w:r>
    </w:p>
    <w:p w:rsidR="00F30636" w:rsidRDefault="00F30636" w:rsidP="00F30636">
      <w:pPr>
        <w:tabs>
          <w:tab w:val="clear" w:pos="9270"/>
        </w:tabs>
        <w:rPr>
          <w:rFonts w:cs="Arial"/>
          <w:sz w:val="22"/>
          <w:szCs w:val="22"/>
        </w:rPr>
      </w:pPr>
      <w:r>
        <w:rPr>
          <w:sz w:val="22"/>
          <w:szCs w:val="22"/>
          <w:lang w:val="pt-BR"/>
        </w:rPr>
        <w:t>Cisco Systems</w:t>
      </w:r>
      <w:r>
        <w:rPr>
          <w:sz w:val="22"/>
          <w:szCs w:val="22"/>
          <w:lang w:val="pt-BR"/>
        </w:rPr>
        <w:tab/>
      </w:r>
      <w:r>
        <w:rPr>
          <w:sz w:val="22"/>
          <w:szCs w:val="22"/>
          <w:lang w:val="pt-BR"/>
        </w:rPr>
        <w:tab/>
      </w:r>
      <w:r>
        <w:rPr>
          <w:sz w:val="22"/>
          <w:szCs w:val="22"/>
          <w:lang w:val="pt-BR"/>
        </w:rPr>
        <w:tab/>
      </w:r>
      <w:r w:rsidR="000D5D29">
        <w:rPr>
          <w:sz w:val="22"/>
          <w:szCs w:val="22"/>
          <w:lang w:val="pt-BR"/>
        </w:rPr>
        <w:t>(</w:t>
      </w:r>
      <w:r w:rsidR="00D85364">
        <w:rPr>
          <w:sz w:val="22"/>
          <w:szCs w:val="22"/>
          <w:lang w:val="pt-BR"/>
        </w:rPr>
        <w:t>Stephen Scearce</w:t>
      </w:r>
      <w:r w:rsidR="000D5D29">
        <w:rPr>
          <w:sz w:val="22"/>
          <w:szCs w:val="22"/>
          <w:lang w:val="pt-BR"/>
        </w:rPr>
        <w:t>)</w:t>
      </w:r>
    </w:p>
    <w:p w:rsidR="00F30636" w:rsidRDefault="00F30636" w:rsidP="00F30636">
      <w:pPr>
        <w:tabs>
          <w:tab w:val="clear" w:pos="9270"/>
        </w:tabs>
        <w:rPr>
          <w:sz w:val="22"/>
          <w:szCs w:val="22"/>
          <w:lang w:val="pt-BR"/>
        </w:rPr>
      </w:pPr>
      <w:r>
        <w:rPr>
          <w:sz w:val="22"/>
          <w:szCs w:val="22"/>
          <w:lang w:val="pt-BR"/>
        </w:rPr>
        <w:t>CST</w:t>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r>
      <w:r w:rsidR="000D5D29">
        <w:rPr>
          <w:sz w:val="22"/>
          <w:szCs w:val="22"/>
          <w:lang w:val="pt-BR"/>
        </w:rPr>
        <w:t>(</w:t>
      </w:r>
      <w:r w:rsidR="00D85364">
        <w:rPr>
          <w:sz w:val="22"/>
          <w:szCs w:val="22"/>
          <w:lang w:val="pt-BR"/>
        </w:rPr>
        <w:t>Stefan Paret</w:t>
      </w:r>
      <w:r w:rsidR="000D5D29">
        <w:rPr>
          <w:sz w:val="22"/>
          <w:szCs w:val="22"/>
          <w:lang w:val="pt-BR"/>
        </w:rPr>
        <w:t>)</w:t>
      </w:r>
    </w:p>
    <w:p w:rsidR="000D5D29" w:rsidRDefault="00F30636" w:rsidP="000D5D29">
      <w:pPr>
        <w:tabs>
          <w:tab w:val="clear" w:pos="9270"/>
        </w:tabs>
        <w:rPr>
          <w:rFonts w:cs="Arial"/>
          <w:sz w:val="22"/>
          <w:szCs w:val="22"/>
        </w:rPr>
      </w:pPr>
      <w:r>
        <w:rPr>
          <w:rFonts w:cs="Arial"/>
          <w:sz w:val="22"/>
          <w:szCs w:val="22"/>
        </w:rPr>
        <w:t>Ericsson</w:t>
      </w:r>
      <w:r>
        <w:rPr>
          <w:rFonts w:cs="Arial"/>
          <w:sz w:val="22"/>
          <w:szCs w:val="22"/>
        </w:rPr>
        <w:tab/>
      </w:r>
      <w:r>
        <w:rPr>
          <w:rFonts w:cs="Arial"/>
          <w:sz w:val="22"/>
          <w:szCs w:val="22"/>
        </w:rPr>
        <w:tab/>
      </w:r>
      <w:r>
        <w:rPr>
          <w:rFonts w:cs="Arial"/>
          <w:sz w:val="22"/>
          <w:szCs w:val="22"/>
        </w:rPr>
        <w:tab/>
      </w:r>
      <w:r>
        <w:rPr>
          <w:rFonts w:cs="Arial"/>
          <w:sz w:val="22"/>
          <w:szCs w:val="22"/>
        </w:rPr>
        <w:tab/>
      </w:r>
      <w:r w:rsidR="000E0085">
        <w:rPr>
          <w:rFonts w:cs="Arial"/>
          <w:sz w:val="22"/>
          <w:szCs w:val="22"/>
        </w:rPr>
        <w:t xml:space="preserve">Anders Ekholm*, Anders </w:t>
      </w:r>
      <w:proofErr w:type="spellStart"/>
      <w:r w:rsidR="000E0085">
        <w:rPr>
          <w:rFonts w:cs="Arial"/>
          <w:sz w:val="22"/>
          <w:szCs w:val="22"/>
        </w:rPr>
        <w:t>Vennergrund</w:t>
      </w:r>
      <w:proofErr w:type="spellEnd"/>
      <w:r w:rsidR="000E0085">
        <w:rPr>
          <w:rFonts w:cs="Arial"/>
          <w:sz w:val="22"/>
          <w:szCs w:val="22"/>
        </w:rPr>
        <w:t xml:space="preserve">*, Felix </w:t>
      </w:r>
      <w:proofErr w:type="spellStart"/>
      <w:r w:rsidR="000E0085">
        <w:rPr>
          <w:rFonts w:cs="Arial"/>
          <w:sz w:val="22"/>
          <w:szCs w:val="22"/>
        </w:rPr>
        <w:t>Mbairi</w:t>
      </w:r>
      <w:proofErr w:type="spellEnd"/>
      <w:r w:rsidR="000E0085">
        <w:rPr>
          <w:rFonts w:cs="Arial"/>
          <w:sz w:val="22"/>
          <w:szCs w:val="22"/>
        </w:rPr>
        <w:t>*</w:t>
      </w:r>
    </w:p>
    <w:p w:rsidR="000E0085" w:rsidRDefault="000E0085" w:rsidP="000D5D29">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Hui Zhou*</w:t>
      </w:r>
      <w:r w:rsidR="005C56BD">
        <w:rPr>
          <w:rFonts w:cs="Arial"/>
          <w:sz w:val="22"/>
          <w:szCs w:val="22"/>
        </w:rPr>
        <w:t xml:space="preserve">, </w:t>
      </w:r>
      <w:proofErr w:type="spellStart"/>
      <w:r w:rsidR="005C56BD">
        <w:rPr>
          <w:rFonts w:cs="Arial"/>
          <w:sz w:val="22"/>
          <w:szCs w:val="22"/>
        </w:rPr>
        <w:t>Inmyung</w:t>
      </w:r>
      <w:proofErr w:type="spellEnd"/>
      <w:r w:rsidR="005C56BD">
        <w:rPr>
          <w:rFonts w:cs="Arial"/>
          <w:sz w:val="22"/>
          <w:szCs w:val="22"/>
        </w:rPr>
        <w:t xml:space="preserve"> Song*, </w:t>
      </w:r>
      <w:proofErr w:type="spellStart"/>
      <w:r w:rsidR="005C56BD">
        <w:rPr>
          <w:rFonts w:cs="Arial"/>
          <w:sz w:val="22"/>
          <w:szCs w:val="22"/>
        </w:rPr>
        <w:t>Mattias</w:t>
      </w:r>
      <w:proofErr w:type="spellEnd"/>
      <w:r w:rsidR="005C56BD">
        <w:rPr>
          <w:rFonts w:cs="Arial"/>
          <w:sz w:val="22"/>
          <w:szCs w:val="22"/>
        </w:rPr>
        <w:t xml:space="preserve"> </w:t>
      </w:r>
      <w:proofErr w:type="spellStart"/>
      <w:r w:rsidR="005C56BD">
        <w:rPr>
          <w:rFonts w:cs="Arial"/>
          <w:sz w:val="22"/>
          <w:szCs w:val="22"/>
        </w:rPr>
        <w:t>Lundqvist</w:t>
      </w:r>
      <w:proofErr w:type="spellEnd"/>
      <w:r w:rsidR="005C56BD">
        <w:rPr>
          <w:rFonts w:cs="Arial"/>
          <w:sz w:val="22"/>
          <w:szCs w:val="22"/>
        </w:rPr>
        <w:t>*</w:t>
      </w:r>
    </w:p>
    <w:p w:rsidR="002961E1" w:rsidRDefault="002961E1" w:rsidP="000D5D29">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proofErr w:type="spellStart"/>
      <w:r>
        <w:rPr>
          <w:rFonts w:cs="Arial"/>
          <w:sz w:val="22"/>
          <w:szCs w:val="22"/>
        </w:rPr>
        <w:t>Wenyan</w:t>
      </w:r>
      <w:proofErr w:type="spellEnd"/>
      <w:r>
        <w:rPr>
          <w:rFonts w:cs="Arial"/>
          <w:sz w:val="22"/>
          <w:szCs w:val="22"/>
        </w:rPr>
        <w:t xml:space="preserve"> Xie*, </w:t>
      </w:r>
      <w:proofErr w:type="spellStart"/>
      <w:r>
        <w:rPr>
          <w:rFonts w:cs="Arial"/>
          <w:sz w:val="22"/>
          <w:szCs w:val="22"/>
        </w:rPr>
        <w:t>Zilwan</w:t>
      </w:r>
      <w:proofErr w:type="spellEnd"/>
      <w:r>
        <w:rPr>
          <w:rFonts w:cs="Arial"/>
          <w:sz w:val="22"/>
          <w:szCs w:val="22"/>
        </w:rPr>
        <w:t xml:space="preserve"> </w:t>
      </w:r>
      <w:proofErr w:type="spellStart"/>
      <w:r>
        <w:rPr>
          <w:rFonts w:cs="Arial"/>
          <w:sz w:val="22"/>
          <w:szCs w:val="22"/>
        </w:rPr>
        <w:t>Mahmod</w:t>
      </w:r>
      <w:proofErr w:type="spellEnd"/>
      <w:r>
        <w:rPr>
          <w:rFonts w:cs="Arial"/>
          <w:sz w:val="22"/>
          <w:szCs w:val="22"/>
        </w:rPr>
        <w:t>*</w:t>
      </w:r>
    </w:p>
    <w:p w:rsidR="00F30636" w:rsidRDefault="00F30636" w:rsidP="000D5D29">
      <w:pPr>
        <w:tabs>
          <w:tab w:val="clear" w:pos="9270"/>
        </w:tabs>
        <w:rPr>
          <w:rFonts w:cs="Arial"/>
          <w:sz w:val="22"/>
          <w:szCs w:val="22"/>
          <w:lang w:val="pt-BR"/>
        </w:rPr>
      </w:pPr>
      <w:r>
        <w:rPr>
          <w:rFonts w:cs="Arial"/>
          <w:sz w:val="22"/>
          <w:szCs w:val="22"/>
          <w:lang w:val="pt-BR"/>
        </w:rPr>
        <w:t>GLOBALFOUNDRIES</w:t>
      </w:r>
      <w:r>
        <w:rPr>
          <w:rFonts w:cs="Arial"/>
          <w:sz w:val="22"/>
          <w:szCs w:val="22"/>
          <w:lang w:val="pt-BR"/>
        </w:rPr>
        <w:tab/>
      </w:r>
      <w:r>
        <w:rPr>
          <w:rFonts w:cs="Arial"/>
          <w:sz w:val="22"/>
          <w:szCs w:val="22"/>
          <w:lang w:val="pt-BR"/>
        </w:rPr>
        <w:tab/>
        <w:t>Steve Parker</w:t>
      </w:r>
      <w:r w:rsidR="00D104DA">
        <w:rPr>
          <w:rFonts w:cs="Arial"/>
          <w:sz w:val="22"/>
          <w:szCs w:val="22"/>
          <w:lang w:val="pt-BR"/>
        </w:rPr>
        <w:t>*</w:t>
      </w:r>
    </w:p>
    <w:p w:rsidR="00F30636" w:rsidRDefault="00D104DA" w:rsidP="00F30636">
      <w:pPr>
        <w:tabs>
          <w:tab w:val="clear" w:pos="9270"/>
        </w:tabs>
        <w:rPr>
          <w:rFonts w:cs="Arial"/>
          <w:sz w:val="22"/>
          <w:szCs w:val="22"/>
          <w:lang w:val="de-DE"/>
        </w:rPr>
      </w:pPr>
      <w:r>
        <w:rPr>
          <w:rFonts w:cs="Arial"/>
          <w:sz w:val="22"/>
          <w:szCs w:val="22"/>
          <w:lang w:val="de-DE"/>
        </w:rPr>
        <w:t>Huawei Technologies</w:t>
      </w:r>
      <w:r>
        <w:rPr>
          <w:rFonts w:cs="Arial"/>
          <w:sz w:val="22"/>
          <w:szCs w:val="22"/>
          <w:lang w:val="de-DE"/>
        </w:rPr>
        <w:tab/>
      </w:r>
      <w:r>
        <w:rPr>
          <w:rFonts w:cs="Arial"/>
          <w:sz w:val="22"/>
          <w:szCs w:val="22"/>
          <w:lang w:val="de-DE"/>
        </w:rPr>
        <w:tab/>
      </w:r>
      <w:r>
        <w:rPr>
          <w:rFonts w:cs="Arial"/>
          <w:sz w:val="22"/>
          <w:szCs w:val="22"/>
          <w:lang w:val="de-DE"/>
        </w:rPr>
        <w:tab/>
        <w:t>Antonio Ciccomancini*</w:t>
      </w:r>
    </w:p>
    <w:p w:rsidR="003E23BA" w:rsidRDefault="003E23BA" w:rsidP="00F30636">
      <w:pPr>
        <w:tabs>
          <w:tab w:val="clear" w:pos="9270"/>
        </w:tabs>
        <w:rPr>
          <w:rFonts w:cs="Arial"/>
          <w:sz w:val="22"/>
          <w:szCs w:val="22"/>
          <w:lang w:val="de-DE"/>
        </w:rPr>
      </w:pPr>
      <w:r>
        <w:rPr>
          <w:rFonts w:cs="Arial"/>
          <w:sz w:val="22"/>
          <w:szCs w:val="22"/>
          <w:lang w:val="de-DE"/>
        </w:rPr>
        <w:t xml:space="preserve">  Futurewei Technologies</w:t>
      </w:r>
      <w:r>
        <w:rPr>
          <w:rFonts w:cs="Arial"/>
          <w:sz w:val="22"/>
          <w:szCs w:val="22"/>
          <w:lang w:val="de-DE"/>
        </w:rPr>
        <w:tab/>
      </w:r>
      <w:r>
        <w:rPr>
          <w:rFonts w:cs="Arial"/>
          <w:sz w:val="22"/>
          <w:szCs w:val="22"/>
          <w:lang w:val="de-DE"/>
        </w:rPr>
        <w:tab/>
        <w:t>Albert Baek*</w:t>
      </w:r>
    </w:p>
    <w:p w:rsidR="00F30636" w:rsidRDefault="00F30636" w:rsidP="000D5D29">
      <w:pPr>
        <w:tabs>
          <w:tab w:val="clear" w:pos="9270"/>
        </w:tabs>
        <w:ind w:left="3600" w:hanging="3600"/>
        <w:rPr>
          <w:rFonts w:cs="Arial"/>
          <w:sz w:val="22"/>
          <w:szCs w:val="22"/>
        </w:rPr>
      </w:pPr>
      <w:r>
        <w:rPr>
          <w:rFonts w:cs="Arial"/>
          <w:sz w:val="22"/>
          <w:szCs w:val="22"/>
        </w:rPr>
        <w:t>IBM</w:t>
      </w:r>
      <w:r>
        <w:rPr>
          <w:rFonts w:cs="Arial"/>
          <w:sz w:val="22"/>
          <w:szCs w:val="22"/>
        </w:rPr>
        <w:tab/>
      </w:r>
      <w:r w:rsidR="0027118D">
        <w:rPr>
          <w:rFonts w:cs="Arial"/>
          <w:sz w:val="22"/>
          <w:szCs w:val="22"/>
        </w:rPr>
        <w:t>Michael Cohen</w:t>
      </w:r>
      <w:r w:rsidR="000E0085">
        <w:rPr>
          <w:rFonts w:cs="Arial"/>
          <w:sz w:val="22"/>
          <w:szCs w:val="22"/>
        </w:rPr>
        <w:t xml:space="preserve">, Greg </w:t>
      </w:r>
      <w:proofErr w:type="spellStart"/>
      <w:r w:rsidR="000E0085">
        <w:rPr>
          <w:rFonts w:cs="Arial"/>
          <w:sz w:val="22"/>
          <w:szCs w:val="22"/>
        </w:rPr>
        <w:t>Edlund</w:t>
      </w:r>
      <w:proofErr w:type="spellEnd"/>
      <w:r w:rsidR="000E0085">
        <w:rPr>
          <w:rFonts w:cs="Arial"/>
          <w:sz w:val="22"/>
          <w:szCs w:val="22"/>
        </w:rPr>
        <w:t>*</w:t>
      </w:r>
    </w:p>
    <w:p w:rsidR="00F30636" w:rsidRDefault="000E0085" w:rsidP="00F30636">
      <w:pPr>
        <w:tabs>
          <w:tab w:val="clear" w:pos="9270"/>
        </w:tabs>
        <w:rPr>
          <w:rFonts w:cs="Arial"/>
          <w:sz w:val="22"/>
          <w:szCs w:val="22"/>
        </w:rPr>
      </w:pPr>
      <w:r>
        <w:rPr>
          <w:rFonts w:eastAsia="SimSun" w:cs="Arial"/>
          <w:sz w:val="22"/>
          <w:szCs w:val="22"/>
          <w:lang w:val="de-DE"/>
        </w:rPr>
        <w:t xml:space="preserve">Infineon Technologies AG </w:t>
      </w:r>
      <w:r>
        <w:rPr>
          <w:rFonts w:eastAsia="SimSun" w:cs="Arial"/>
          <w:sz w:val="22"/>
          <w:szCs w:val="22"/>
          <w:lang w:val="de-DE"/>
        </w:rPr>
        <w:tab/>
      </w:r>
      <w:r>
        <w:rPr>
          <w:rFonts w:eastAsia="SimSun" w:cs="Arial"/>
          <w:sz w:val="22"/>
          <w:szCs w:val="22"/>
          <w:lang w:val="de-DE"/>
        </w:rPr>
        <w:tab/>
        <w:t>Anke Sauerbrey*</w:t>
      </w:r>
    </w:p>
    <w:p w:rsidR="00F30636" w:rsidRDefault="00F30636" w:rsidP="000D5D29">
      <w:pPr>
        <w:tabs>
          <w:tab w:val="clear" w:pos="9270"/>
        </w:tabs>
        <w:ind w:left="3600" w:hanging="3600"/>
        <w:rPr>
          <w:rFonts w:cs="Arial"/>
          <w:sz w:val="22"/>
          <w:szCs w:val="22"/>
        </w:rPr>
      </w:pPr>
      <w:r>
        <w:rPr>
          <w:rFonts w:cs="Arial"/>
          <w:sz w:val="22"/>
          <w:szCs w:val="22"/>
        </w:rPr>
        <w:t>Intel Corporation</w:t>
      </w:r>
      <w:r>
        <w:rPr>
          <w:rFonts w:cs="Arial"/>
          <w:sz w:val="22"/>
          <w:szCs w:val="22"/>
        </w:rPr>
        <w:tab/>
        <w:t>Hsinho Wu</w:t>
      </w:r>
      <w:r w:rsidR="000E0085">
        <w:rPr>
          <w:rFonts w:cs="Arial"/>
          <w:sz w:val="22"/>
          <w:szCs w:val="22"/>
        </w:rPr>
        <w:t>*</w:t>
      </w:r>
      <w:r>
        <w:rPr>
          <w:rFonts w:cs="Arial"/>
          <w:sz w:val="22"/>
          <w:szCs w:val="22"/>
        </w:rPr>
        <w:t>, Michael Mirmak</w:t>
      </w:r>
      <w:r w:rsidR="005C56BD">
        <w:rPr>
          <w:rFonts w:cs="Arial"/>
          <w:sz w:val="22"/>
          <w:szCs w:val="22"/>
        </w:rPr>
        <w:t>*</w:t>
      </w:r>
      <w:r w:rsidR="00D311A2">
        <w:rPr>
          <w:rFonts w:cs="Arial"/>
          <w:sz w:val="22"/>
          <w:szCs w:val="22"/>
        </w:rPr>
        <w:t xml:space="preserve">, </w:t>
      </w:r>
      <w:proofErr w:type="spellStart"/>
      <w:r w:rsidR="00D311A2">
        <w:rPr>
          <w:rFonts w:cs="Arial"/>
          <w:sz w:val="22"/>
          <w:szCs w:val="22"/>
        </w:rPr>
        <w:t>Nhan</w:t>
      </w:r>
      <w:proofErr w:type="spellEnd"/>
      <w:r w:rsidR="00D311A2">
        <w:rPr>
          <w:rFonts w:cs="Arial"/>
          <w:sz w:val="22"/>
          <w:szCs w:val="22"/>
        </w:rPr>
        <w:t xml:space="preserve"> Phan*</w:t>
      </w:r>
    </w:p>
    <w:p w:rsidR="00D311A2" w:rsidRDefault="00D311A2" w:rsidP="000D5D29">
      <w:pPr>
        <w:tabs>
          <w:tab w:val="clear" w:pos="9270"/>
        </w:tabs>
        <w:ind w:left="3600" w:hanging="3600"/>
        <w:rPr>
          <w:rFonts w:cs="Arial"/>
          <w:sz w:val="22"/>
          <w:szCs w:val="22"/>
        </w:rPr>
      </w:pPr>
      <w:r>
        <w:rPr>
          <w:rFonts w:cs="Arial"/>
          <w:sz w:val="22"/>
          <w:szCs w:val="22"/>
        </w:rPr>
        <w:tab/>
        <w:t xml:space="preserve">  </w:t>
      </w:r>
      <w:proofErr w:type="spellStart"/>
      <w:r>
        <w:rPr>
          <w:rFonts w:cs="Arial"/>
          <w:sz w:val="22"/>
          <w:szCs w:val="22"/>
        </w:rPr>
        <w:t>Kinger</w:t>
      </w:r>
      <w:proofErr w:type="spellEnd"/>
      <w:r>
        <w:rPr>
          <w:rFonts w:cs="Arial"/>
          <w:sz w:val="22"/>
          <w:szCs w:val="22"/>
        </w:rPr>
        <w:t xml:space="preserve"> Cai*</w:t>
      </w:r>
      <w:r w:rsidR="00D104DA">
        <w:rPr>
          <w:rFonts w:cs="Arial"/>
          <w:sz w:val="22"/>
          <w:szCs w:val="22"/>
        </w:rPr>
        <w:t xml:space="preserve">, Eddie </w:t>
      </w:r>
      <w:proofErr w:type="spellStart"/>
      <w:r w:rsidR="00D104DA">
        <w:rPr>
          <w:rFonts w:cs="Arial"/>
          <w:sz w:val="22"/>
          <w:szCs w:val="22"/>
        </w:rPr>
        <w:t>Frie</w:t>
      </w:r>
      <w:proofErr w:type="spellEnd"/>
      <w:r w:rsidR="00D104DA">
        <w:rPr>
          <w:rFonts w:cs="Arial"/>
          <w:sz w:val="22"/>
          <w:szCs w:val="22"/>
        </w:rPr>
        <w:t xml:space="preserve">*, </w:t>
      </w:r>
      <w:proofErr w:type="spellStart"/>
      <w:r w:rsidR="00D104DA">
        <w:rPr>
          <w:rFonts w:cs="Arial"/>
          <w:sz w:val="22"/>
          <w:szCs w:val="22"/>
        </w:rPr>
        <w:t>Wendem</w:t>
      </w:r>
      <w:proofErr w:type="spellEnd"/>
      <w:r w:rsidR="00D104DA">
        <w:rPr>
          <w:rFonts w:cs="Arial"/>
          <w:sz w:val="22"/>
          <w:szCs w:val="22"/>
        </w:rPr>
        <w:t xml:space="preserve"> </w:t>
      </w:r>
      <w:proofErr w:type="spellStart"/>
      <w:r w:rsidR="00D104DA">
        <w:rPr>
          <w:rFonts w:cs="Arial"/>
          <w:sz w:val="22"/>
          <w:szCs w:val="22"/>
        </w:rPr>
        <w:t>Beyene</w:t>
      </w:r>
      <w:proofErr w:type="spellEnd"/>
      <w:r w:rsidR="00D104DA">
        <w:rPr>
          <w:rFonts w:cs="Arial"/>
          <w:sz w:val="22"/>
          <w:szCs w:val="22"/>
        </w:rPr>
        <w:t>*</w:t>
      </w:r>
    </w:p>
    <w:p w:rsidR="003E23BA" w:rsidRDefault="003E23BA" w:rsidP="000D5D29">
      <w:pPr>
        <w:tabs>
          <w:tab w:val="clear" w:pos="9270"/>
        </w:tabs>
        <w:ind w:left="3600" w:hanging="3600"/>
        <w:rPr>
          <w:rFonts w:cs="Arial"/>
          <w:sz w:val="22"/>
          <w:szCs w:val="22"/>
        </w:rPr>
      </w:pPr>
      <w:r>
        <w:rPr>
          <w:rFonts w:cs="Arial"/>
          <w:sz w:val="22"/>
          <w:szCs w:val="22"/>
        </w:rPr>
        <w:tab/>
        <w:t xml:space="preserve">  </w:t>
      </w:r>
      <w:proofErr w:type="spellStart"/>
      <w:r>
        <w:rPr>
          <w:rFonts w:cs="Arial"/>
          <w:sz w:val="22"/>
          <w:szCs w:val="22"/>
        </w:rPr>
        <w:t>Yuanhong</w:t>
      </w:r>
      <w:proofErr w:type="spellEnd"/>
      <w:r>
        <w:rPr>
          <w:rFonts w:cs="Arial"/>
          <w:sz w:val="22"/>
          <w:szCs w:val="22"/>
        </w:rPr>
        <w:t xml:space="preserve"> Zhao*</w:t>
      </w:r>
    </w:p>
    <w:p w:rsidR="00F30636" w:rsidRDefault="00F30636" w:rsidP="00F30636">
      <w:pPr>
        <w:tabs>
          <w:tab w:val="clear" w:pos="9270"/>
        </w:tabs>
        <w:rPr>
          <w:rFonts w:cs="Arial"/>
          <w:sz w:val="22"/>
          <w:szCs w:val="22"/>
        </w:rPr>
      </w:pPr>
      <w:r>
        <w:rPr>
          <w:rFonts w:cs="Arial"/>
          <w:sz w:val="22"/>
          <w:szCs w:val="22"/>
        </w:rPr>
        <w:t>IO Methodology</w:t>
      </w:r>
      <w:r>
        <w:rPr>
          <w:rFonts w:cs="Arial"/>
          <w:sz w:val="22"/>
          <w:szCs w:val="22"/>
        </w:rPr>
        <w:tab/>
      </w:r>
      <w:r>
        <w:rPr>
          <w:rFonts w:cs="Arial"/>
          <w:sz w:val="22"/>
          <w:szCs w:val="22"/>
        </w:rPr>
        <w:tab/>
      </w:r>
      <w:r>
        <w:rPr>
          <w:rFonts w:cs="Arial"/>
          <w:sz w:val="22"/>
          <w:szCs w:val="22"/>
        </w:rPr>
        <w:tab/>
      </w:r>
      <w:r w:rsidR="00775D1B">
        <w:rPr>
          <w:rFonts w:cs="Arial"/>
          <w:sz w:val="22"/>
          <w:szCs w:val="22"/>
        </w:rPr>
        <w:t>[</w:t>
      </w:r>
      <w:r>
        <w:rPr>
          <w:rFonts w:cs="Arial"/>
          <w:sz w:val="22"/>
          <w:szCs w:val="22"/>
        </w:rPr>
        <w:t>Lance Wang</w:t>
      </w:r>
      <w:r w:rsidR="00775D1B">
        <w:rPr>
          <w:rFonts w:cs="Arial"/>
          <w:sz w:val="22"/>
          <w:szCs w:val="22"/>
        </w:rPr>
        <w:t>]</w:t>
      </w:r>
    </w:p>
    <w:p w:rsidR="00F30636" w:rsidRDefault="00F30636" w:rsidP="000D5D29">
      <w:pPr>
        <w:tabs>
          <w:tab w:val="clear" w:pos="9270"/>
        </w:tabs>
        <w:ind w:left="3600" w:hanging="3600"/>
        <w:rPr>
          <w:rFonts w:cs="Arial"/>
          <w:sz w:val="22"/>
          <w:szCs w:val="22"/>
          <w:lang w:val="es-ES"/>
        </w:rPr>
      </w:pPr>
      <w:r>
        <w:rPr>
          <w:rFonts w:cs="Arial"/>
          <w:sz w:val="22"/>
          <w:szCs w:val="22"/>
          <w:lang w:val="es-ES"/>
        </w:rPr>
        <w:t>Keysight Technologies</w:t>
      </w:r>
      <w:r>
        <w:rPr>
          <w:rFonts w:cs="Arial"/>
          <w:sz w:val="22"/>
          <w:szCs w:val="22"/>
          <w:lang w:val="es-ES"/>
        </w:rPr>
        <w:tab/>
        <w:t>Radek Biernacki</w:t>
      </w:r>
      <w:r w:rsidR="005C56BD">
        <w:rPr>
          <w:rFonts w:cs="Arial"/>
          <w:sz w:val="22"/>
          <w:szCs w:val="22"/>
          <w:lang w:val="es-ES"/>
        </w:rPr>
        <w:t>*</w:t>
      </w:r>
      <w:r w:rsidR="000E0085">
        <w:rPr>
          <w:rFonts w:cs="Arial"/>
          <w:sz w:val="22"/>
          <w:szCs w:val="22"/>
          <w:lang w:val="es-ES"/>
        </w:rPr>
        <w:t xml:space="preserve">, </w:t>
      </w:r>
      <w:proofErr w:type="spellStart"/>
      <w:r w:rsidR="000E0085">
        <w:rPr>
          <w:rFonts w:cs="Arial"/>
          <w:sz w:val="22"/>
          <w:szCs w:val="22"/>
          <w:lang w:val="es-ES"/>
        </w:rPr>
        <w:t>Hee-Soo</w:t>
      </w:r>
      <w:proofErr w:type="spellEnd"/>
      <w:r w:rsidR="000E0085">
        <w:rPr>
          <w:rFonts w:cs="Arial"/>
          <w:sz w:val="22"/>
          <w:szCs w:val="22"/>
          <w:lang w:val="es-ES"/>
        </w:rPr>
        <w:t xml:space="preserve"> Lee*</w:t>
      </w:r>
      <w:r w:rsidR="005C56BD">
        <w:rPr>
          <w:rFonts w:cs="Arial"/>
          <w:sz w:val="22"/>
          <w:szCs w:val="22"/>
          <w:lang w:val="es-ES"/>
        </w:rPr>
        <w:t xml:space="preserve">, Stephen </w:t>
      </w:r>
      <w:proofErr w:type="spellStart"/>
      <w:r w:rsidR="005C56BD">
        <w:rPr>
          <w:rFonts w:cs="Arial"/>
          <w:sz w:val="22"/>
          <w:szCs w:val="22"/>
          <w:lang w:val="es-ES"/>
        </w:rPr>
        <w:t>Slater</w:t>
      </w:r>
      <w:proofErr w:type="spellEnd"/>
      <w:r w:rsidR="005C56BD">
        <w:rPr>
          <w:rFonts w:cs="Arial"/>
          <w:sz w:val="22"/>
          <w:szCs w:val="22"/>
          <w:lang w:val="es-ES"/>
        </w:rPr>
        <w:t>*</w:t>
      </w:r>
    </w:p>
    <w:p w:rsidR="003E23BA" w:rsidRPr="002B53A4" w:rsidRDefault="003E23BA" w:rsidP="000D5D29">
      <w:pPr>
        <w:tabs>
          <w:tab w:val="clear" w:pos="9270"/>
        </w:tabs>
        <w:ind w:left="3600" w:hanging="3600"/>
        <w:rPr>
          <w:rFonts w:cs="Arial"/>
          <w:sz w:val="22"/>
          <w:szCs w:val="22"/>
          <w:lang w:val="es-ES"/>
        </w:rPr>
      </w:pPr>
      <w:r>
        <w:rPr>
          <w:rFonts w:cs="Arial"/>
          <w:sz w:val="22"/>
          <w:szCs w:val="22"/>
          <w:lang w:val="es-ES"/>
        </w:rPr>
        <w:tab/>
        <w:t xml:space="preserve">  Jian Yang*, Ming Yan*, </w:t>
      </w:r>
      <w:proofErr w:type="spellStart"/>
      <w:r>
        <w:rPr>
          <w:rFonts w:cs="Arial"/>
          <w:sz w:val="22"/>
          <w:szCs w:val="22"/>
          <w:lang w:val="es-ES"/>
        </w:rPr>
        <w:t>Pegah</w:t>
      </w:r>
      <w:proofErr w:type="spellEnd"/>
      <w:r>
        <w:rPr>
          <w:rFonts w:cs="Arial"/>
          <w:sz w:val="22"/>
          <w:szCs w:val="22"/>
          <w:lang w:val="es-ES"/>
        </w:rPr>
        <w:t xml:space="preserve"> </w:t>
      </w:r>
      <w:proofErr w:type="spellStart"/>
      <w:r>
        <w:rPr>
          <w:rFonts w:cs="Arial"/>
          <w:sz w:val="22"/>
          <w:szCs w:val="22"/>
          <w:lang w:val="es-ES"/>
        </w:rPr>
        <w:t>Alavi</w:t>
      </w:r>
      <w:proofErr w:type="spellEnd"/>
      <w:r>
        <w:rPr>
          <w:rFonts w:cs="Arial"/>
          <w:sz w:val="22"/>
          <w:szCs w:val="22"/>
          <w:lang w:val="es-ES"/>
        </w:rPr>
        <w:t>*</w:t>
      </w:r>
    </w:p>
    <w:p w:rsidR="00F30636" w:rsidRDefault="00F30636" w:rsidP="00F30636">
      <w:pPr>
        <w:tabs>
          <w:tab w:val="clear" w:pos="9270"/>
        </w:tabs>
        <w:rPr>
          <w:rFonts w:cs="Arial"/>
          <w:sz w:val="22"/>
          <w:szCs w:val="22"/>
        </w:rPr>
      </w:pPr>
      <w:r>
        <w:rPr>
          <w:rFonts w:cs="Arial"/>
          <w:sz w:val="22"/>
          <w:szCs w:val="22"/>
          <w:lang w:val="pt-BR"/>
        </w:rPr>
        <w:t>Maxim Integrated</w:t>
      </w:r>
      <w:r>
        <w:rPr>
          <w:rFonts w:cs="Arial"/>
          <w:sz w:val="22"/>
          <w:szCs w:val="22"/>
          <w:lang w:val="pt-BR"/>
        </w:rPr>
        <w:tab/>
      </w:r>
      <w:r>
        <w:rPr>
          <w:rFonts w:cs="Arial"/>
          <w:sz w:val="22"/>
          <w:szCs w:val="22"/>
          <w:lang w:val="pt-BR"/>
        </w:rPr>
        <w:tab/>
      </w:r>
      <w:r>
        <w:rPr>
          <w:rFonts w:cs="Arial"/>
          <w:sz w:val="22"/>
          <w:szCs w:val="22"/>
          <w:lang w:val="pt-BR"/>
        </w:rPr>
        <w:tab/>
      </w:r>
      <w:r w:rsidR="005C56BD">
        <w:rPr>
          <w:rFonts w:cs="Arial"/>
          <w:sz w:val="22"/>
          <w:szCs w:val="22"/>
          <w:lang w:val="pt-BR"/>
        </w:rPr>
        <w:t>Joe Engert*</w:t>
      </w:r>
      <w:r w:rsidR="002961E1">
        <w:rPr>
          <w:rFonts w:cs="Arial"/>
          <w:sz w:val="22"/>
          <w:szCs w:val="22"/>
          <w:lang w:val="pt-BR"/>
        </w:rPr>
        <w:t>, Yan Liang*</w:t>
      </w:r>
      <w:r w:rsidR="00D104DA">
        <w:rPr>
          <w:rFonts w:cs="Arial"/>
          <w:sz w:val="22"/>
          <w:szCs w:val="22"/>
          <w:lang w:val="pt-BR"/>
        </w:rPr>
        <w:t>, Charles Ganal*</w:t>
      </w:r>
    </w:p>
    <w:p w:rsidR="00F30636" w:rsidRDefault="00F30636" w:rsidP="000D5D29">
      <w:pPr>
        <w:tabs>
          <w:tab w:val="clear" w:pos="9270"/>
        </w:tabs>
        <w:rPr>
          <w:rFonts w:cs="Arial"/>
          <w:sz w:val="22"/>
          <w:szCs w:val="22"/>
        </w:rPr>
      </w:pPr>
      <w:r>
        <w:rPr>
          <w:rFonts w:cs="Arial"/>
          <w:sz w:val="22"/>
          <w:szCs w:val="22"/>
        </w:rPr>
        <w:t>Mentor, A Siemens Business</w:t>
      </w:r>
      <w:r>
        <w:rPr>
          <w:rFonts w:cs="Arial"/>
          <w:sz w:val="22"/>
          <w:szCs w:val="22"/>
        </w:rPr>
        <w:tab/>
      </w:r>
      <w:r>
        <w:rPr>
          <w:rFonts w:cs="Arial"/>
          <w:sz w:val="22"/>
          <w:szCs w:val="22"/>
        </w:rPr>
        <w:tab/>
        <w:t>Arpad Muranyi</w:t>
      </w:r>
      <w:r w:rsidR="005C56BD">
        <w:rPr>
          <w:rFonts w:cs="Arial"/>
          <w:sz w:val="22"/>
          <w:szCs w:val="22"/>
        </w:rPr>
        <w:t xml:space="preserve">*, Raj </w:t>
      </w:r>
      <w:proofErr w:type="spellStart"/>
      <w:r w:rsidR="005C56BD">
        <w:rPr>
          <w:rFonts w:cs="Arial"/>
          <w:sz w:val="22"/>
          <w:szCs w:val="22"/>
        </w:rPr>
        <w:t>Raghuram</w:t>
      </w:r>
      <w:proofErr w:type="spellEnd"/>
      <w:r w:rsidR="005C56BD">
        <w:rPr>
          <w:rFonts w:cs="Arial"/>
          <w:sz w:val="22"/>
          <w:szCs w:val="22"/>
        </w:rPr>
        <w:t>*</w:t>
      </w:r>
      <w:r w:rsidR="002961E1">
        <w:rPr>
          <w:rFonts w:cs="Arial"/>
          <w:sz w:val="22"/>
          <w:szCs w:val="22"/>
        </w:rPr>
        <w:t>, Weston Beal*</w:t>
      </w:r>
    </w:p>
    <w:p w:rsidR="005C56BD" w:rsidRDefault="005C56BD" w:rsidP="000D5D29">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r w:rsidRPr="00683DAD">
        <w:rPr>
          <w:rFonts w:cs="Arial"/>
          <w:sz w:val="22"/>
          <w:szCs w:val="22"/>
        </w:rPr>
        <w:t>Vladimir Dmitriev-Zdorov</w:t>
      </w:r>
      <w:r>
        <w:rPr>
          <w:rFonts w:cs="Arial"/>
          <w:sz w:val="22"/>
          <w:szCs w:val="22"/>
        </w:rPr>
        <w:t>*</w:t>
      </w:r>
      <w:r w:rsidR="00D311A2">
        <w:rPr>
          <w:rFonts w:cs="Arial"/>
          <w:sz w:val="22"/>
          <w:szCs w:val="22"/>
        </w:rPr>
        <w:t>, Mikael Stahlberg*</w:t>
      </w:r>
    </w:p>
    <w:p w:rsidR="00D104DA" w:rsidRDefault="00D104DA" w:rsidP="000D5D29">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Todd Westerhoff*</w:t>
      </w:r>
      <w:r w:rsidR="003E23BA">
        <w:rPr>
          <w:rFonts w:cs="Arial"/>
          <w:sz w:val="22"/>
          <w:szCs w:val="22"/>
        </w:rPr>
        <w:t>, Ed Bartlett*</w:t>
      </w:r>
      <w:r w:rsidR="002F4681">
        <w:rPr>
          <w:rFonts w:cs="Arial"/>
          <w:sz w:val="22"/>
          <w:szCs w:val="22"/>
        </w:rPr>
        <w:t>, Nitin Bhagwath*</w:t>
      </w:r>
    </w:p>
    <w:p w:rsidR="00F30636" w:rsidRDefault="00F30636" w:rsidP="00F30636">
      <w:pPr>
        <w:tabs>
          <w:tab w:val="clear" w:pos="9270"/>
        </w:tabs>
        <w:rPr>
          <w:rFonts w:cs="Arial"/>
          <w:sz w:val="22"/>
          <w:szCs w:val="22"/>
        </w:rPr>
      </w:pPr>
      <w:r>
        <w:rPr>
          <w:rFonts w:cs="Arial"/>
          <w:sz w:val="22"/>
          <w:szCs w:val="22"/>
        </w:rPr>
        <w:t>Micron Technology</w:t>
      </w:r>
      <w:r>
        <w:rPr>
          <w:rFonts w:cs="Arial"/>
          <w:sz w:val="22"/>
          <w:szCs w:val="22"/>
        </w:rPr>
        <w:tab/>
      </w:r>
      <w:r>
        <w:rPr>
          <w:rFonts w:cs="Arial"/>
          <w:sz w:val="22"/>
          <w:szCs w:val="22"/>
        </w:rPr>
        <w:tab/>
      </w:r>
      <w:r>
        <w:rPr>
          <w:rFonts w:cs="Arial"/>
          <w:sz w:val="22"/>
          <w:szCs w:val="22"/>
        </w:rPr>
        <w:tab/>
        <w:t>Randy Wolff, Justin Butterfield</w:t>
      </w:r>
      <w:r w:rsidR="00431DC2">
        <w:rPr>
          <w:rFonts w:cs="Arial"/>
          <w:sz w:val="22"/>
          <w:szCs w:val="22"/>
        </w:rPr>
        <w:t>*</w:t>
      </w:r>
    </w:p>
    <w:p w:rsidR="00F30636" w:rsidRDefault="00F30636" w:rsidP="00F30636">
      <w:pPr>
        <w:tabs>
          <w:tab w:val="clear" w:pos="9270"/>
        </w:tabs>
        <w:rPr>
          <w:rFonts w:cs="Arial"/>
          <w:sz w:val="22"/>
          <w:szCs w:val="22"/>
          <w:lang w:val="pt-BR"/>
        </w:rPr>
      </w:pPr>
      <w:r>
        <w:rPr>
          <w:rFonts w:cs="Arial"/>
          <w:sz w:val="22"/>
          <w:szCs w:val="22"/>
          <w:lang w:val="pt-BR"/>
        </w:rPr>
        <w:t>NXP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(John Burnett)</w:t>
      </w:r>
    </w:p>
    <w:p w:rsidR="00F30636" w:rsidRDefault="00F30636" w:rsidP="00F30636">
      <w:pPr>
        <w:tabs>
          <w:tab w:val="clear" w:pos="9270"/>
        </w:tabs>
        <w:rPr>
          <w:rFonts w:cs="Arial"/>
          <w:sz w:val="22"/>
          <w:szCs w:val="22"/>
          <w:lang w:val="pt-BR"/>
        </w:rPr>
      </w:pPr>
      <w:r>
        <w:rPr>
          <w:rFonts w:cs="Arial"/>
          <w:sz w:val="22"/>
          <w:szCs w:val="22"/>
          <w:lang w:val="pt-BR"/>
        </w:rPr>
        <w:t>Raytheon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Joseph Aday</w:t>
      </w:r>
      <w:r w:rsidR="00C55E97">
        <w:rPr>
          <w:rFonts w:cs="Arial"/>
          <w:sz w:val="22"/>
          <w:szCs w:val="22"/>
          <w:lang w:val="pt-BR"/>
        </w:rPr>
        <w:t>*</w:t>
      </w:r>
    </w:p>
    <w:p w:rsidR="00F30636" w:rsidRDefault="00F30636" w:rsidP="00F30636">
      <w:pPr>
        <w:tabs>
          <w:tab w:val="clear" w:pos="9270"/>
        </w:tabs>
        <w:rPr>
          <w:rFonts w:cs="Arial"/>
          <w:sz w:val="22"/>
          <w:szCs w:val="22"/>
        </w:rPr>
      </w:pPr>
      <w:r>
        <w:rPr>
          <w:rFonts w:cs="Arial"/>
          <w:sz w:val="22"/>
          <w:szCs w:val="22"/>
        </w:rPr>
        <w:t>SiSoft</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Mike LaBonte</w:t>
      </w:r>
      <w:r w:rsidR="00D6242F">
        <w:rPr>
          <w:rFonts w:cs="Arial"/>
          <w:sz w:val="22"/>
          <w:szCs w:val="22"/>
        </w:rPr>
        <w:t>*</w:t>
      </w:r>
      <w:r w:rsidR="000E0085">
        <w:rPr>
          <w:rFonts w:cs="Arial"/>
          <w:sz w:val="22"/>
          <w:szCs w:val="22"/>
        </w:rPr>
        <w:t xml:space="preserve">, Graham </w:t>
      </w:r>
      <w:proofErr w:type="spellStart"/>
      <w:r w:rsidR="000E0085">
        <w:rPr>
          <w:rFonts w:cs="Arial"/>
          <w:sz w:val="22"/>
          <w:szCs w:val="22"/>
        </w:rPr>
        <w:t>Kus</w:t>
      </w:r>
      <w:proofErr w:type="spellEnd"/>
      <w:r w:rsidR="000E0085">
        <w:rPr>
          <w:rFonts w:cs="Arial"/>
          <w:sz w:val="22"/>
          <w:szCs w:val="22"/>
        </w:rPr>
        <w:t>*</w:t>
      </w:r>
      <w:r w:rsidR="005C56BD">
        <w:rPr>
          <w:rFonts w:cs="Arial"/>
          <w:sz w:val="22"/>
          <w:szCs w:val="22"/>
        </w:rPr>
        <w:t>, Walter Katz*</w:t>
      </w:r>
    </w:p>
    <w:p w:rsidR="00CF7D9E" w:rsidRDefault="00CF7D9E" w:rsidP="00CF7D9E">
      <w:pPr>
        <w:tabs>
          <w:tab w:val="clear" w:pos="9270"/>
        </w:tabs>
        <w:rPr>
          <w:rFonts w:cs="Arial"/>
          <w:sz w:val="22"/>
          <w:szCs w:val="22"/>
          <w:lang w:val="pt-BR"/>
        </w:rPr>
      </w:pPr>
      <w:r>
        <w:rPr>
          <w:rFonts w:cs="Arial"/>
          <w:sz w:val="22"/>
          <w:szCs w:val="22"/>
          <w:lang w:val="pt-BR"/>
        </w:rPr>
        <w:t>SPISim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Wei-hsing Huang*</w:t>
      </w:r>
    </w:p>
    <w:p w:rsidR="00F30636" w:rsidRDefault="0027118D" w:rsidP="000D5D29">
      <w:pPr>
        <w:tabs>
          <w:tab w:val="clear" w:pos="9270"/>
        </w:tabs>
        <w:rPr>
          <w:rFonts w:cs="Arial"/>
          <w:sz w:val="22"/>
          <w:szCs w:val="22"/>
        </w:rPr>
      </w:pPr>
      <w:r>
        <w:rPr>
          <w:rFonts w:cs="Arial"/>
          <w:sz w:val="22"/>
          <w:szCs w:val="22"/>
        </w:rPr>
        <w:t>Synopsys</w:t>
      </w:r>
      <w:r>
        <w:rPr>
          <w:rFonts w:cs="Arial"/>
          <w:sz w:val="22"/>
          <w:szCs w:val="22"/>
        </w:rPr>
        <w:tab/>
      </w:r>
      <w:r>
        <w:rPr>
          <w:rFonts w:cs="Arial"/>
          <w:sz w:val="22"/>
          <w:szCs w:val="22"/>
        </w:rPr>
        <w:tab/>
      </w:r>
      <w:r>
        <w:rPr>
          <w:rFonts w:cs="Arial"/>
          <w:sz w:val="22"/>
          <w:szCs w:val="22"/>
        </w:rPr>
        <w:tab/>
      </w:r>
      <w:r>
        <w:rPr>
          <w:rFonts w:cs="Arial"/>
          <w:sz w:val="22"/>
          <w:szCs w:val="22"/>
        </w:rPr>
        <w:tab/>
        <w:t xml:space="preserve">Ted </w:t>
      </w:r>
      <w:proofErr w:type="spellStart"/>
      <w:r>
        <w:rPr>
          <w:rFonts w:cs="Arial"/>
          <w:sz w:val="22"/>
          <w:szCs w:val="22"/>
        </w:rPr>
        <w:t>Mido</w:t>
      </w:r>
      <w:proofErr w:type="spellEnd"/>
      <w:r w:rsidR="005C56BD">
        <w:rPr>
          <w:rFonts w:cs="Arial"/>
          <w:sz w:val="22"/>
          <w:szCs w:val="22"/>
        </w:rPr>
        <w:t>*</w:t>
      </w:r>
      <w:r w:rsidR="000E0085">
        <w:rPr>
          <w:rFonts w:cs="Arial"/>
          <w:sz w:val="22"/>
          <w:szCs w:val="22"/>
        </w:rPr>
        <w:t xml:space="preserve">, Adrien </w:t>
      </w:r>
      <w:proofErr w:type="spellStart"/>
      <w:r w:rsidR="000E0085">
        <w:rPr>
          <w:rFonts w:cs="Arial"/>
          <w:sz w:val="22"/>
          <w:szCs w:val="22"/>
        </w:rPr>
        <w:t>Auge</w:t>
      </w:r>
      <w:proofErr w:type="spellEnd"/>
      <w:r w:rsidR="000E0085">
        <w:rPr>
          <w:rFonts w:cs="Arial"/>
          <w:sz w:val="22"/>
          <w:szCs w:val="22"/>
        </w:rPr>
        <w:t>*</w:t>
      </w:r>
      <w:r w:rsidR="005C56BD">
        <w:rPr>
          <w:rFonts w:cs="Arial"/>
          <w:sz w:val="22"/>
          <w:szCs w:val="22"/>
        </w:rPr>
        <w:t>, John Ellis*, Sam Sim*</w:t>
      </w:r>
    </w:p>
    <w:p w:rsidR="00D311A2" w:rsidRDefault="00D311A2" w:rsidP="000D5D29">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Scott Wedge*</w:t>
      </w:r>
    </w:p>
    <w:p w:rsidR="00F30636" w:rsidRDefault="00F30636" w:rsidP="00F30636">
      <w:pPr>
        <w:tabs>
          <w:tab w:val="clear" w:pos="9270"/>
        </w:tabs>
        <w:rPr>
          <w:rFonts w:cs="Arial"/>
          <w:sz w:val="22"/>
          <w:szCs w:val="22"/>
        </w:rPr>
      </w:pPr>
      <w:r>
        <w:rPr>
          <w:rFonts w:cs="Arial"/>
          <w:sz w:val="22"/>
          <w:szCs w:val="22"/>
        </w:rPr>
        <w:t>Teraspeed Labs</w:t>
      </w:r>
      <w:r>
        <w:rPr>
          <w:rFonts w:cs="Arial"/>
          <w:sz w:val="22"/>
          <w:szCs w:val="22"/>
        </w:rPr>
        <w:tab/>
      </w:r>
      <w:r>
        <w:rPr>
          <w:rFonts w:cs="Arial"/>
          <w:sz w:val="22"/>
          <w:szCs w:val="22"/>
        </w:rPr>
        <w:tab/>
      </w:r>
      <w:r>
        <w:rPr>
          <w:rFonts w:cs="Arial"/>
          <w:sz w:val="22"/>
          <w:szCs w:val="22"/>
        </w:rPr>
        <w:tab/>
        <w:t>Bob Ross</w:t>
      </w:r>
      <w:r w:rsidR="0064280F">
        <w:rPr>
          <w:rFonts w:cs="Arial"/>
          <w:sz w:val="22"/>
          <w:szCs w:val="22"/>
        </w:rPr>
        <w:t>*</w:t>
      </w:r>
    </w:p>
    <w:p w:rsidR="00F30636" w:rsidRDefault="00F30636" w:rsidP="00F30636">
      <w:pPr>
        <w:tabs>
          <w:tab w:val="clear" w:pos="9270"/>
        </w:tabs>
        <w:rPr>
          <w:rFonts w:cs="Arial"/>
          <w:sz w:val="22"/>
          <w:szCs w:val="22"/>
        </w:rPr>
      </w:pPr>
      <w:r>
        <w:rPr>
          <w:rFonts w:cs="Arial"/>
          <w:sz w:val="22"/>
          <w:szCs w:val="22"/>
        </w:rPr>
        <w:t>Xilinx</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005C56BD">
        <w:rPr>
          <w:rFonts w:cs="Arial"/>
          <w:sz w:val="22"/>
          <w:szCs w:val="22"/>
        </w:rPr>
        <w:t>Ravindra Gali*</w:t>
      </w:r>
    </w:p>
    <w:p w:rsidR="00F30636" w:rsidRDefault="00F30636" w:rsidP="00F30636">
      <w:pPr>
        <w:tabs>
          <w:tab w:val="clear" w:pos="9270"/>
        </w:tabs>
        <w:rPr>
          <w:rFonts w:cs="Arial"/>
          <w:sz w:val="22"/>
          <w:szCs w:val="22"/>
        </w:rPr>
      </w:pPr>
      <w:r>
        <w:rPr>
          <w:rFonts w:cs="Arial"/>
          <w:sz w:val="22"/>
          <w:szCs w:val="22"/>
        </w:rPr>
        <w:t>ZTE Corporation</w:t>
      </w:r>
      <w:r>
        <w:rPr>
          <w:rFonts w:cs="Arial"/>
          <w:sz w:val="22"/>
          <w:szCs w:val="22"/>
        </w:rPr>
        <w:tab/>
      </w:r>
      <w:r>
        <w:rPr>
          <w:rFonts w:cs="Arial"/>
          <w:sz w:val="22"/>
          <w:szCs w:val="22"/>
        </w:rPr>
        <w:tab/>
      </w:r>
      <w:r>
        <w:rPr>
          <w:rFonts w:cs="Arial"/>
          <w:sz w:val="22"/>
          <w:szCs w:val="22"/>
        </w:rPr>
        <w:tab/>
      </w:r>
      <w:r w:rsidR="000D5D29">
        <w:rPr>
          <w:rFonts w:cs="Arial"/>
          <w:sz w:val="22"/>
          <w:szCs w:val="22"/>
        </w:rPr>
        <w:t>(</w:t>
      </w:r>
      <w:proofErr w:type="spellStart"/>
      <w:r>
        <w:rPr>
          <w:rFonts w:cs="Arial"/>
          <w:sz w:val="22"/>
          <w:szCs w:val="22"/>
        </w:rPr>
        <w:t>Shunlin</w:t>
      </w:r>
      <w:proofErr w:type="spellEnd"/>
      <w:r>
        <w:rPr>
          <w:rFonts w:cs="Arial"/>
          <w:sz w:val="22"/>
          <w:szCs w:val="22"/>
        </w:rPr>
        <w:t xml:space="preserve"> Zhu</w:t>
      </w:r>
      <w:r w:rsidR="000D5D29">
        <w:rPr>
          <w:rFonts w:cs="Arial"/>
          <w:sz w:val="22"/>
          <w:szCs w:val="22"/>
        </w:rPr>
        <w:t>)</w:t>
      </w:r>
    </w:p>
    <w:p w:rsidR="00F30636" w:rsidRDefault="00F30636" w:rsidP="00F30636">
      <w:pPr>
        <w:tabs>
          <w:tab w:val="clear" w:pos="9270"/>
        </w:tabs>
        <w:rPr>
          <w:rFonts w:cs="Arial"/>
          <w:sz w:val="22"/>
          <w:szCs w:val="22"/>
        </w:rPr>
      </w:pPr>
      <w:r>
        <w:rPr>
          <w:rFonts w:cs="Arial"/>
          <w:sz w:val="22"/>
          <w:szCs w:val="22"/>
        </w:rPr>
        <w:lastRenderedPageBreak/>
        <w:t>Zuken</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000D5D29">
        <w:rPr>
          <w:rFonts w:cs="Arial"/>
          <w:sz w:val="22"/>
          <w:szCs w:val="22"/>
        </w:rPr>
        <w:t>(</w:t>
      </w:r>
      <w:r>
        <w:rPr>
          <w:rFonts w:cs="Arial"/>
          <w:sz w:val="22"/>
          <w:szCs w:val="22"/>
        </w:rPr>
        <w:t>Michael Schaeder</w:t>
      </w:r>
      <w:r w:rsidR="000D5D29">
        <w:rPr>
          <w:rFonts w:cs="Arial"/>
          <w:sz w:val="22"/>
          <w:szCs w:val="22"/>
        </w:rPr>
        <w:t>)</w:t>
      </w:r>
    </w:p>
    <w:p w:rsidR="00775D1B" w:rsidRDefault="00775D1B" w:rsidP="00F30636">
      <w:pPr>
        <w:tabs>
          <w:tab w:val="clear" w:pos="9270"/>
        </w:tabs>
        <w:rPr>
          <w:rFonts w:cs="Arial"/>
          <w:b/>
          <w:sz w:val="22"/>
          <w:szCs w:val="22"/>
        </w:rPr>
      </w:pPr>
      <w:r>
        <w:rPr>
          <w:rFonts w:cs="Arial"/>
          <w:sz w:val="22"/>
          <w:szCs w:val="22"/>
        </w:rPr>
        <w:t xml:space="preserve">  Zuken USA</w:t>
      </w:r>
      <w:r>
        <w:rPr>
          <w:rFonts w:cs="Arial"/>
          <w:sz w:val="22"/>
          <w:szCs w:val="22"/>
        </w:rPr>
        <w:tab/>
      </w:r>
      <w:r>
        <w:rPr>
          <w:rFonts w:cs="Arial"/>
          <w:sz w:val="22"/>
          <w:szCs w:val="22"/>
        </w:rPr>
        <w:tab/>
      </w:r>
      <w:r>
        <w:rPr>
          <w:rFonts w:cs="Arial"/>
          <w:sz w:val="22"/>
          <w:szCs w:val="22"/>
        </w:rPr>
        <w:tab/>
      </w:r>
      <w:r>
        <w:rPr>
          <w:rFonts w:cs="Arial"/>
          <w:sz w:val="22"/>
          <w:szCs w:val="22"/>
        </w:rPr>
        <w:tab/>
        <w:t>Lance Wang*</w:t>
      </w:r>
    </w:p>
    <w:bookmarkEnd w:id="0"/>
    <w:p w:rsidR="00F30636" w:rsidRDefault="00F30636" w:rsidP="00F30636">
      <w:pPr>
        <w:tabs>
          <w:tab w:val="clear" w:pos="9270"/>
        </w:tabs>
        <w:rPr>
          <w:rFonts w:cs="Arial"/>
          <w:b/>
          <w:sz w:val="22"/>
          <w:szCs w:val="22"/>
        </w:rPr>
      </w:pPr>
    </w:p>
    <w:p w:rsidR="00F30636" w:rsidRDefault="00F30636" w:rsidP="00F30636">
      <w:pPr>
        <w:tabs>
          <w:tab w:val="clear" w:pos="9270"/>
        </w:tabs>
        <w:rPr>
          <w:rFonts w:cs="Arial"/>
          <w:b/>
          <w:sz w:val="22"/>
          <w:szCs w:val="22"/>
        </w:rPr>
      </w:pPr>
    </w:p>
    <w:p w:rsidR="00F30636" w:rsidRDefault="000D5D29" w:rsidP="00F30636">
      <w:pPr>
        <w:tabs>
          <w:tab w:val="clear" w:pos="9270"/>
        </w:tabs>
        <w:rPr>
          <w:sz w:val="22"/>
          <w:szCs w:val="22"/>
          <w:lang w:val="pt-BR"/>
        </w:rPr>
      </w:pPr>
      <w:r>
        <w:rPr>
          <w:rFonts w:cs="Arial"/>
          <w:b/>
          <w:sz w:val="22"/>
          <w:szCs w:val="22"/>
        </w:rPr>
        <w:t>OTHER PARTICIPANTS IN 2019</w:t>
      </w:r>
    </w:p>
    <w:p w:rsidR="005C56BD" w:rsidRDefault="005C56BD" w:rsidP="005C56BD">
      <w:pPr>
        <w:tabs>
          <w:tab w:val="clear" w:pos="9270"/>
          <w:tab w:val="left" w:pos="720"/>
        </w:tabs>
        <w:ind w:right="14"/>
        <w:rPr>
          <w:kern w:val="2"/>
          <w:sz w:val="22"/>
          <w:szCs w:val="22"/>
          <w:lang w:val="pt-BR"/>
        </w:rPr>
      </w:pPr>
      <w:r>
        <w:rPr>
          <w:sz w:val="22"/>
          <w:szCs w:val="22"/>
          <w:lang w:val="pt-BR"/>
        </w:rPr>
        <w:t>Apollo Giken Co.</w:t>
      </w:r>
      <w:r>
        <w:rPr>
          <w:sz w:val="22"/>
          <w:szCs w:val="22"/>
          <w:lang w:val="pt-BR"/>
        </w:rPr>
        <w:tab/>
      </w:r>
      <w:r>
        <w:rPr>
          <w:sz w:val="22"/>
          <w:szCs w:val="22"/>
          <w:lang w:val="pt-BR"/>
        </w:rPr>
        <w:tab/>
      </w:r>
      <w:r>
        <w:rPr>
          <w:sz w:val="22"/>
          <w:szCs w:val="22"/>
          <w:lang w:val="pt-BR"/>
        </w:rPr>
        <w:tab/>
        <w:t>Satoshi Endo*</w:t>
      </w:r>
    </w:p>
    <w:p w:rsidR="005C56BD" w:rsidRDefault="005C56BD" w:rsidP="005C56BD">
      <w:pPr>
        <w:tabs>
          <w:tab w:val="clear" w:pos="9270"/>
        </w:tabs>
        <w:rPr>
          <w:rFonts w:cs="Arial"/>
          <w:sz w:val="22"/>
          <w:szCs w:val="22"/>
          <w:lang w:val="pt-BR"/>
        </w:rPr>
      </w:pPr>
      <w:r>
        <w:rPr>
          <w:rFonts w:cs="Arial"/>
          <w:sz w:val="22"/>
          <w:szCs w:val="22"/>
          <w:lang w:val="pt-BR"/>
        </w:rPr>
        <w:t>Dassault Sytemes</w:t>
      </w:r>
      <w:r>
        <w:rPr>
          <w:rFonts w:cs="Arial"/>
          <w:sz w:val="22"/>
          <w:szCs w:val="22"/>
          <w:lang w:val="pt-BR"/>
        </w:rPr>
        <w:tab/>
      </w:r>
      <w:r>
        <w:rPr>
          <w:rFonts w:cs="Arial"/>
          <w:sz w:val="22"/>
          <w:szCs w:val="22"/>
          <w:lang w:val="pt-BR"/>
        </w:rPr>
        <w:tab/>
      </w:r>
      <w:r>
        <w:rPr>
          <w:rFonts w:cs="Arial"/>
          <w:sz w:val="22"/>
          <w:szCs w:val="22"/>
          <w:lang w:val="pt-BR"/>
        </w:rPr>
        <w:tab/>
        <w:t>Stefan Paret*</w:t>
      </w:r>
    </w:p>
    <w:p w:rsidR="002961E1" w:rsidRDefault="002961E1" w:rsidP="002961E1">
      <w:pPr>
        <w:tabs>
          <w:tab w:val="clear" w:pos="9270"/>
        </w:tabs>
        <w:rPr>
          <w:rFonts w:cs="Arial"/>
          <w:sz w:val="22"/>
          <w:szCs w:val="22"/>
          <w:lang w:val="pt-BR"/>
        </w:rPr>
      </w:pPr>
      <w:r>
        <w:rPr>
          <w:rFonts w:cs="Arial"/>
          <w:sz w:val="22"/>
          <w:szCs w:val="22"/>
          <w:lang w:val="pt-BR"/>
        </w:rPr>
        <w:t>Google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Zhiping Yang*</w:t>
      </w:r>
    </w:p>
    <w:p w:rsidR="005C56BD" w:rsidRDefault="005C56BD" w:rsidP="005C56BD">
      <w:pPr>
        <w:tabs>
          <w:tab w:val="clear" w:pos="9270"/>
        </w:tabs>
        <w:rPr>
          <w:rFonts w:cs="Arial"/>
          <w:sz w:val="22"/>
          <w:szCs w:val="22"/>
          <w:lang w:val="pt-BR"/>
        </w:rPr>
      </w:pPr>
      <w:r>
        <w:rPr>
          <w:rFonts w:cs="Arial"/>
          <w:sz w:val="22"/>
          <w:szCs w:val="22"/>
          <w:lang w:val="pt-BR"/>
        </w:rPr>
        <w:t>Hitachi</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Norio Chujo*</w:t>
      </w:r>
      <w:r w:rsidR="003E23BA">
        <w:rPr>
          <w:rFonts w:cs="Arial"/>
          <w:sz w:val="22"/>
          <w:szCs w:val="22"/>
          <w:lang w:val="pt-BR"/>
        </w:rPr>
        <w:t>, Norio Chujo*</w:t>
      </w:r>
    </w:p>
    <w:p w:rsidR="005C56BD" w:rsidRDefault="005C56BD" w:rsidP="005C56BD">
      <w:pPr>
        <w:tabs>
          <w:tab w:val="clear" w:pos="9270"/>
        </w:tabs>
        <w:rPr>
          <w:rFonts w:cs="Arial"/>
          <w:sz w:val="22"/>
          <w:szCs w:val="22"/>
          <w:lang w:val="pt-BR"/>
        </w:rPr>
      </w:pPr>
      <w:r>
        <w:rPr>
          <w:rFonts w:cs="Arial"/>
          <w:sz w:val="22"/>
          <w:szCs w:val="22"/>
          <w:lang w:val="pt-BR"/>
        </w:rPr>
        <w:t>John Baprawski, Inc.</w:t>
      </w:r>
      <w:r>
        <w:rPr>
          <w:rFonts w:cs="Arial"/>
          <w:sz w:val="22"/>
          <w:szCs w:val="22"/>
          <w:lang w:val="pt-BR"/>
        </w:rPr>
        <w:tab/>
      </w:r>
      <w:r>
        <w:rPr>
          <w:rFonts w:cs="Arial"/>
          <w:sz w:val="22"/>
          <w:szCs w:val="22"/>
          <w:lang w:val="pt-BR"/>
        </w:rPr>
        <w:tab/>
      </w:r>
      <w:r>
        <w:rPr>
          <w:rFonts w:cs="Arial"/>
          <w:sz w:val="22"/>
          <w:szCs w:val="22"/>
          <w:lang w:val="pt-BR"/>
        </w:rPr>
        <w:tab/>
        <w:t>John Baprawski</w:t>
      </w:r>
      <w:r w:rsidR="00D104DA">
        <w:rPr>
          <w:rFonts w:cs="Arial"/>
          <w:sz w:val="22"/>
          <w:szCs w:val="22"/>
          <w:lang w:val="pt-BR"/>
        </w:rPr>
        <w:t>*</w:t>
      </w:r>
    </w:p>
    <w:p w:rsidR="00D104DA" w:rsidRDefault="00D104DA" w:rsidP="00D104DA">
      <w:pPr>
        <w:tabs>
          <w:tab w:val="clear" w:pos="9270"/>
        </w:tabs>
        <w:rPr>
          <w:rFonts w:cs="Arial"/>
          <w:sz w:val="22"/>
          <w:szCs w:val="22"/>
          <w:lang w:val="pt-BR"/>
        </w:rPr>
      </w:pPr>
      <w:r>
        <w:rPr>
          <w:rFonts w:cs="Arial"/>
          <w:sz w:val="22"/>
          <w:szCs w:val="22"/>
          <w:lang w:val="pt-BR"/>
        </w:rPr>
        <w:t>KEI Systems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Pr="000A0BB6">
        <w:rPr>
          <w:rFonts w:cs="Arial"/>
          <w:sz w:val="22"/>
          <w:szCs w:val="22"/>
          <w:lang w:val="pt-BR"/>
        </w:rPr>
        <w:t>Shinichi Maeda</w:t>
      </w:r>
      <w:r>
        <w:rPr>
          <w:rFonts w:cs="Arial"/>
          <w:sz w:val="22"/>
          <w:szCs w:val="22"/>
          <w:lang w:val="pt-BR"/>
        </w:rPr>
        <w:t>*</w:t>
      </w:r>
    </w:p>
    <w:p w:rsidR="005C56BD" w:rsidRDefault="005C56BD" w:rsidP="00F30636">
      <w:pPr>
        <w:tabs>
          <w:tab w:val="clear" w:pos="9270"/>
        </w:tabs>
        <w:rPr>
          <w:rFonts w:cs="Arial"/>
          <w:sz w:val="22"/>
          <w:szCs w:val="22"/>
          <w:lang w:val="pt-BR"/>
        </w:rPr>
      </w:pPr>
      <w:r>
        <w:rPr>
          <w:rFonts w:cs="Arial"/>
          <w:sz w:val="22"/>
          <w:szCs w:val="22"/>
          <w:lang w:val="pt-BR"/>
        </w:rPr>
        <w:t>Marvell</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Johann Nittmann*</w:t>
      </w:r>
    </w:p>
    <w:p w:rsidR="003E23BA" w:rsidRDefault="003E23BA" w:rsidP="003E23BA">
      <w:pPr>
        <w:tabs>
          <w:tab w:val="clear" w:pos="9270"/>
        </w:tabs>
        <w:rPr>
          <w:rFonts w:cs="Arial"/>
          <w:sz w:val="22"/>
          <w:szCs w:val="22"/>
          <w:lang w:val="pt-BR"/>
        </w:rPr>
      </w:pPr>
      <w:r>
        <w:rPr>
          <w:rFonts w:cs="Arial"/>
          <w:sz w:val="22"/>
          <w:szCs w:val="22"/>
          <w:lang w:val="pt-BR"/>
        </w:rPr>
        <w:t>OmniVision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Pr="00406FAB">
        <w:rPr>
          <w:rFonts w:cs="Arial"/>
          <w:sz w:val="22"/>
          <w:szCs w:val="22"/>
          <w:lang w:val="pt-BR"/>
        </w:rPr>
        <w:t>Sirius Tsang</w:t>
      </w:r>
      <w:r>
        <w:rPr>
          <w:rFonts w:cs="Arial"/>
          <w:sz w:val="22"/>
          <w:szCs w:val="22"/>
          <w:lang w:val="pt-BR"/>
        </w:rPr>
        <w:t>*</w:t>
      </w:r>
    </w:p>
    <w:p w:rsidR="005C56BD" w:rsidRDefault="005C56BD" w:rsidP="00F30636">
      <w:pPr>
        <w:tabs>
          <w:tab w:val="clear" w:pos="9270"/>
        </w:tabs>
        <w:rPr>
          <w:rFonts w:cs="Arial"/>
          <w:sz w:val="22"/>
          <w:szCs w:val="22"/>
          <w:lang w:val="pt-BR"/>
        </w:rPr>
      </w:pPr>
      <w:r>
        <w:rPr>
          <w:rFonts w:cs="Arial"/>
          <w:sz w:val="22"/>
          <w:szCs w:val="22"/>
          <w:lang w:val="pt-BR"/>
        </w:rPr>
        <w:t>Qualcomm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Kevin Roselle*</w:t>
      </w:r>
    </w:p>
    <w:p w:rsidR="000E0085" w:rsidRDefault="000E0085" w:rsidP="00F30636">
      <w:pPr>
        <w:tabs>
          <w:tab w:val="clear" w:pos="9270"/>
        </w:tabs>
        <w:rPr>
          <w:rFonts w:cs="Arial"/>
          <w:sz w:val="22"/>
          <w:szCs w:val="22"/>
          <w:lang w:val="pt-BR"/>
        </w:rPr>
      </w:pPr>
      <w:r>
        <w:rPr>
          <w:rFonts w:cs="Arial"/>
          <w:sz w:val="22"/>
          <w:szCs w:val="22"/>
          <w:lang w:val="pt-BR"/>
        </w:rPr>
        <w:t>Renesas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Genichi Tanaka*</w:t>
      </w:r>
    </w:p>
    <w:p w:rsidR="00F30636" w:rsidRDefault="00F30636" w:rsidP="00F30636">
      <w:pPr>
        <w:tabs>
          <w:tab w:val="clear" w:pos="9270"/>
        </w:tabs>
        <w:rPr>
          <w:rFonts w:cs="Arial"/>
          <w:sz w:val="22"/>
          <w:szCs w:val="22"/>
          <w:lang w:val="pt-BR"/>
        </w:rPr>
      </w:pPr>
      <w:r>
        <w:rPr>
          <w:rFonts w:cs="Arial"/>
          <w:sz w:val="22"/>
          <w:szCs w:val="22"/>
          <w:lang w:val="pt-BR"/>
        </w:rPr>
        <w:t>SAE ITC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(Jose Godoy)</w:t>
      </w:r>
    </w:p>
    <w:p w:rsidR="003E23BA" w:rsidRDefault="003E23BA" w:rsidP="002961E1">
      <w:pPr>
        <w:tabs>
          <w:tab w:val="clear" w:pos="9270"/>
        </w:tabs>
        <w:rPr>
          <w:rFonts w:cs="Arial"/>
          <w:sz w:val="22"/>
          <w:szCs w:val="22"/>
          <w:lang w:val="pt-BR"/>
        </w:rPr>
      </w:pPr>
      <w:r>
        <w:rPr>
          <w:rFonts w:cs="Arial"/>
          <w:sz w:val="22"/>
          <w:szCs w:val="22"/>
          <w:lang w:val="pt-BR"/>
        </w:rPr>
        <w:t>Seagate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Alex Tain*</w:t>
      </w:r>
    </w:p>
    <w:p w:rsidR="003E23BA" w:rsidRDefault="003E23BA" w:rsidP="003E23BA">
      <w:pPr>
        <w:tabs>
          <w:tab w:val="clear" w:pos="9270"/>
        </w:tabs>
        <w:rPr>
          <w:rFonts w:cs="Arial"/>
          <w:sz w:val="22"/>
          <w:szCs w:val="22"/>
          <w:lang w:val="pt-BR"/>
        </w:rPr>
      </w:pPr>
      <w:r>
        <w:rPr>
          <w:rFonts w:cs="Arial"/>
          <w:sz w:val="22"/>
          <w:szCs w:val="22"/>
          <w:lang w:val="pt-BR"/>
        </w:rPr>
        <w:t>Signal Metrics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Ron Olisar*</w:t>
      </w:r>
    </w:p>
    <w:p w:rsidR="002961E1" w:rsidRDefault="002961E1" w:rsidP="002961E1">
      <w:pPr>
        <w:tabs>
          <w:tab w:val="clear" w:pos="9270"/>
        </w:tabs>
        <w:rPr>
          <w:rFonts w:cs="Arial"/>
          <w:sz w:val="22"/>
          <w:szCs w:val="22"/>
          <w:lang w:val="pt-BR"/>
        </w:rPr>
      </w:pPr>
      <w:r>
        <w:rPr>
          <w:rFonts w:cs="Arial"/>
          <w:sz w:val="22"/>
          <w:szCs w:val="22"/>
          <w:lang w:val="pt-BR"/>
        </w:rPr>
        <w:t>Silvaco Japan Co.</w:t>
      </w:r>
      <w:r>
        <w:rPr>
          <w:rFonts w:cs="Arial"/>
          <w:sz w:val="22"/>
          <w:szCs w:val="22"/>
          <w:lang w:val="pt-BR"/>
        </w:rPr>
        <w:tab/>
      </w:r>
      <w:r>
        <w:rPr>
          <w:rFonts w:cs="Arial"/>
          <w:sz w:val="22"/>
          <w:szCs w:val="22"/>
          <w:lang w:val="pt-BR"/>
        </w:rPr>
        <w:tab/>
      </w:r>
      <w:r>
        <w:rPr>
          <w:rFonts w:cs="Arial"/>
          <w:sz w:val="22"/>
          <w:szCs w:val="22"/>
          <w:lang w:val="pt-BR"/>
        </w:rPr>
        <w:tab/>
        <w:t>Yoshiharu Furui*</w:t>
      </w:r>
    </w:p>
    <w:p w:rsidR="005C56BD" w:rsidRDefault="005C56BD" w:rsidP="00F30636">
      <w:pPr>
        <w:tabs>
          <w:tab w:val="clear" w:pos="9270"/>
        </w:tabs>
        <w:rPr>
          <w:rFonts w:cs="Arial"/>
          <w:sz w:val="22"/>
          <w:szCs w:val="22"/>
          <w:lang w:val="pt-BR"/>
        </w:rPr>
      </w:pPr>
      <w:r>
        <w:rPr>
          <w:rFonts w:cs="Arial"/>
          <w:sz w:val="22"/>
          <w:szCs w:val="22"/>
          <w:lang w:val="pt-BR"/>
        </w:rPr>
        <w:t>Socionext</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Megumi Ono*, Motoaki Matsumura*</w:t>
      </w:r>
      <w:r w:rsidR="002961E1">
        <w:rPr>
          <w:rFonts w:cs="Arial"/>
          <w:sz w:val="22"/>
          <w:szCs w:val="22"/>
          <w:lang w:val="pt-BR"/>
        </w:rPr>
        <w:t>, Yuji Nakagawa*</w:t>
      </w:r>
    </w:p>
    <w:p w:rsidR="000E0085" w:rsidRDefault="000E0085" w:rsidP="00F30636">
      <w:pPr>
        <w:tabs>
          <w:tab w:val="clear" w:pos="9270"/>
        </w:tabs>
        <w:rPr>
          <w:rFonts w:cs="Arial"/>
          <w:sz w:val="22"/>
          <w:szCs w:val="22"/>
          <w:lang w:val="pt-BR"/>
        </w:rPr>
      </w:pPr>
      <w:r>
        <w:rPr>
          <w:rFonts w:cs="Arial"/>
          <w:sz w:val="22"/>
          <w:szCs w:val="22"/>
          <w:lang w:val="pt-BR"/>
        </w:rPr>
        <w:t>Toshiba</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Imi Hitoshi*</w:t>
      </w:r>
    </w:p>
    <w:p w:rsidR="00033172" w:rsidRPr="002D4AED" w:rsidRDefault="00033172" w:rsidP="002D4AED">
      <w:pPr>
        <w:tabs>
          <w:tab w:val="clear" w:pos="9270"/>
        </w:tabs>
        <w:rPr>
          <w:rFonts w:cs="Arial"/>
          <w:b/>
          <w:sz w:val="22"/>
          <w:szCs w:val="22"/>
        </w:rPr>
      </w:pPr>
    </w:p>
    <w:p w:rsidR="00033172" w:rsidRDefault="00A2546A">
      <w:pPr>
        <w:tabs>
          <w:tab w:val="clear" w:pos="9270"/>
        </w:tabs>
        <w:rPr>
          <w:rFonts w:cs="Arial"/>
          <w:sz w:val="22"/>
          <w:szCs w:val="22"/>
        </w:rPr>
      </w:pPr>
      <w:r>
        <w:rPr>
          <w:rFonts w:cs="Arial"/>
          <w:sz w:val="22"/>
          <w:szCs w:val="22"/>
        </w:rPr>
        <w:t>In the list above, attendees at the meeting are indicated by *.  Principal members or other active members who have not attended are in parentheses. Participants who no longer are in the organization are in square brackets.</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UPCOMING MEETINGS</w:t>
      </w:r>
    </w:p>
    <w:p w:rsidR="00033172" w:rsidRDefault="00A2546A">
      <w:pPr>
        <w:tabs>
          <w:tab w:val="clear" w:pos="9270"/>
        </w:tabs>
        <w:rPr>
          <w:rFonts w:cs="Arial"/>
          <w:sz w:val="22"/>
          <w:szCs w:val="22"/>
        </w:rPr>
      </w:pPr>
      <w:bookmarkStart w:id="1" w:name="OLE_LINK8"/>
      <w:bookmarkEnd w:id="1"/>
      <w:r>
        <w:rPr>
          <w:rFonts w:cs="Arial"/>
          <w:sz w:val="22"/>
          <w:szCs w:val="22"/>
        </w:rPr>
        <w:t>The bridge numbers for future IBIS teleconferences are as follows:</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Date</w:t>
      </w:r>
      <w:r>
        <w:rPr>
          <w:rFonts w:cs="Arial"/>
          <w:sz w:val="22"/>
          <w:szCs w:val="22"/>
        </w:rPr>
        <w:tab/>
      </w:r>
      <w:r>
        <w:rPr>
          <w:rFonts w:cs="Arial"/>
          <w:sz w:val="22"/>
          <w:szCs w:val="22"/>
        </w:rPr>
        <w:tab/>
      </w:r>
      <w:r>
        <w:rPr>
          <w:rFonts w:cs="Arial"/>
          <w:sz w:val="22"/>
          <w:szCs w:val="22"/>
        </w:rPr>
        <w:tab/>
      </w:r>
      <w:r>
        <w:rPr>
          <w:rFonts w:cs="Arial"/>
          <w:sz w:val="22"/>
          <w:szCs w:val="22"/>
        </w:rPr>
        <w:tab/>
        <w:t>Meeting Number</w:t>
      </w:r>
      <w:r>
        <w:rPr>
          <w:rFonts w:cs="Arial"/>
          <w:sz w:val="22"/>
          <w:szCs w:val="22"/>
        </w:rPr>
        <w:tab/>
      </w:r>
      <w:r>
        <w:rPr>
          <w:rFonts w:cs="Arial"/>
          <w:sz w:val="22"/>
          <w:szCs w:val="22"/>
        </w:rPr>
        <w:tab/>
        <w:t>Meeting Password</w:t>
      </w:r>
    </w:p>
    <w:p w:rsidR="00EC3DDB" w:rsidRDefault="000D5D29" w:rsidP="00EC3DDB">
      <w:pPr>
        <w:tabs>
          <w:tab w:val="clear" w:pos="9270"/>
        </w:tabs>
        <w:ind w:right="14"/>
        <w:rPr>
          <w:rFonts w:cs="Arial"/>
          <w:sz w:val="22"/>
          <w:szCs w:val="22"/>
        </w:rPr>
      </w:pPr>
      <w:r>
        <w:rPr>
          <w:rFonts w:cs="Arial"/>
          <w:sz w:val="22"/>
          <w:szCs w:val="22"/>
        </w:rPr>
        <w:t>February 22</w:t>
      </w:r>
      <w:r w:rsidR="00343FB5">
        <w:rPr>
          <w:rFonts w:cs="Arial"/>
          <w:sz w:val="22"/>
          <w:szCs w:val="22"/>
        </w:rPr>
        <w:t>, 2019</w:t>
      </w:r>
      <w:r w:rsidR="00EC3DDB">
        <w:rPr>
          <w:rFonts w:cs="Arial"/>
          <w:sz w:val="22"/>
          <w:szCs w:val="22"/>
        </w:rPr>
        <w:tab/>
      </w:r>
      <w:r w:rsidR="00EC3DDB">
        <w:rPr>
          <w:rFonts w:cs="Arial"/>
          <w:sz w:val="22"/>
          <w:szCs w:val="22"/>
        </w:rPr>
        <w:tab/>
        <w:t>624 227 121</w:t>
      </w:r>
      <w:r w:rsidR="00EC3DDB">
        <w:rPr>
          <w:rFonts w:cs="Arial"/>
          <w:sz w:val="22"/>
          <w:szCs w:val="22"/>
        </w:rPr>
        <w:tab/>
      </w:r>
      <w:r w:rsidR="00EC3DDB">
        <w:rPr>
          <w:rFonts w:cs="Arial"/>
          <w:sz w:val="22"/>
          <w:szCs w:val="22"/>
        </w:rPr>
        <w:tab/>
      </w:r>
      <w:r w:rsidR="00EC3DDB">
        <w:rPr>
          <w:rFonts w:cs="Arial"/>
          <w:sz w:val="22"/>
          <w:szCs w:val="22"/>
        </w:rPr>
        <w:tab/>
        <w:t>IBISfriday11</w:t>
      </w:r>
    </w:p>
    <w:p w:rsidR="0083283E" w:rsidRDefault="0083283E" w:rsidP="00E15056">
      <w:pPr>
        <w:tabs>
          <w:tab w:val="clear" w:pos="9270"/>
        </w:tabs>
        <w:ind w:right="14"/>
        <w:rPr>
          <w:rFonts w:cs="Arial"/>
          <w:sz w:val="22"/>
          <w:szCs w:val="22"/>
        </w:rPr>
      </w:pPr>
    </w:p>
    <w:p w:rsidR="00E15056" w:rsidRDefault="00E15056" w:rsidP="00E15056">
      <w:pPr>
        <w:tabs>
          <w:tab w:val="clear" w:pos="9270"/>
        </w:tabs>
        <w:ind w:right="14"/>
        <w:rPr>
          <w:rFonts w:cs="Arial"/>
          <w:sz w:val="22"/>
          <w:szCs w:val="22"/>
        </w:rPr>
      </w:pPr>
      <w:r>
        <w:rPr>
          <w:rFonts w:cs="Arial"/>
          <w:sz w:val="22"/>
          <w:szCs w:val="22"/>
        </w:rPr>
        <w:t xml:space="preserve">For teleconference dial-in information, use the password at the following website: </w:t>
      </w:r>
    </w:p>
    <w:p w:rsidR="00E15056" w:rsidRDefault="00E15056" w:rsidP="00E15056">
      <w:pPr>
        <w:tabs>
          <w:tab w:val="clear" w:pos="9270"/>
        </w:tabs>
        <w:ind w:right="14"/>
        <w:rPr>
          <w:rFonts w:cs="Arial"/>
          <w:sz w:val="22"/>
          <w:szCs w:val="22"/>
        </w:rPr>
      </w:pPr>
    </w:p>
    <w:p w:rsidR="00CA1240" w:rsidRPr="00781073" w:rsidRDefault="00CA1240" w:rsidP="00CA1240">
      <w:pPr>
        <w:tabs>
          <w:tab w:val="clear" w:pos="9270"/>
        </w:tabs>
        <w:ind w:right="14"/>
        <w:rPr>
          <w:rStyle w:val="object"/>
          <w:rFonts w:cs="Arial"/>
          <w:color w:val="000000"/>
        </w:rPr>
      </w:pPr>
      <w:r w:rsidRPr="00781073">
        <w:rPr>
          <w:rFonts w:cs="Arial"/>
        </w:rPr>
        <w:tab/>
      </w:r>
      <w:hyperlink r:id="rId9" w:history="1">
        <w:r w:rsidR="00380741">
          <w:rPr>
            <w:rStyle w:val="Hyperlink"/>
          </w:rPr>
          <w:t>http://tinyurl.com/y7yt7buz</w:t>
        </w:r>
      </w:hyperlink>
    </w:p>
    <w:p w:rsidR="00E15056" w:rsidRDefault="00E15056" w:rsidP="00E15056">
      <w:pPr>
        <w:tabs>
          <w:tab w:val="clear" w:pos="9270"/>
        </w:tabs>
        <w:ind w:right="14"/>
        <w:rPr>
          <w:rFonts w:cs="Arial"/>
          <w:sz w:val="22"/>
          <w:szCs w:val="22"/>
        </w:rPr>
      </w:pPr>
    </w:p>
    <w:p w:rsidR="00E15056" w:rsidRDefault="00E15056" w:rsidP="00E15056">
      <w:pPr>
        <w:tabs>
          <w:tab w:val="clear" w:pos="9270"/>
        </w:tabs>
        <w:ind w:right="14"/>
        <w:rPr>
          <w:rFonts w:cs="Arial"/>
          <w:sz w:val="22"/>
          <w:szCs w:val="22"/>
        </w:rPr>
      </w:pPr>
      <w:bookmarkStart w:id="2" w:name="Bookmark"/>
      <w:bookmarkEnd w:id="2"/>
      <w:r>
        <w:rPr>
          <w:rFonts w:cs="Arial"/>
          <w:sz w:val="22"/>
          <w:szCs w:val="22"/>
        </w:rPr>
        <w:t>All teleconference meetings are 8:00 a.m. to 9:55 a.m. US Pacific Time.  Meeting agendas are typically distributed seven days before each Open Forum.  Minutes are typically distributed within seven days of the corresponding meeting.</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NOTE: "AR" = Action Required.</w:t>
      </w:r>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w:t>
      </w:r>
    </w:p>
    <w:p w:rsidR="0027118D" w:rsidRDefault="0027118D" w:rsidP="0027118D">
      <w:pPr>
        <w:tabs>
          <w:tab w:val="clear" w:pos="9270"/>
        </w:tabs>
        <w:rPr>
          <w:sz w:val="22"/>
          <w:szCs w:val="22"/>
        </w:rPr>
      </w:pPr>
      <w:r>
        <w:rPr>
          <w:b/>
          <w:sz w:val="22"/>
          <w:szCs w:val="22"/>
        </w:rPr>
        <w:t>OFFICIAL OPENING</w:t>
      </w:r>
    </w:p>
    <w:p w:rsidR="0027118D" w:rsidRDefault="0027118D" w:rsidP="0027118D">
      <w:pPr>
        <w:tabs>
          <w:tab w:val="clear" w:pos="9270"/>
        </w:tabs>
        <w:rPr>
          <w:sz w:val="22"/>
          <w:szCs w:val="22"/>
        </w:rPr>
      </w:pPr>
      <w:r>
        <w:rPr>
          <w:sz w:val="22"/>
          <w:szCs w:val="22"/>
        </w:rPr>
        <w:t xml:space="preserve">The IBIS Open Forum Summit was held in Santa Clara, California at the Santa Clara </w:t>
      </w:r>
      <w:r>
        <w:rPr>
          <w:sz w:val="22"/>
          <w:szCs w:val="22"/>
        </w:rPr>
        <w:lastRenderedPageBreak/>
        <w:t xml:space="preserve">Convention Center, during the week of the 2019 DesignCon conference.  About </w:t>
      </w:r>
      <w:r w:rsidR="002F4681">
        <w:rPr>
          <w:sz w:val="22"/>
          <w:szCs w:val="22"/>
        </w:rPr>
        <w:t>76</w:t>
      </w:r>
      <w:r>
        <w:rPr>
          <w:sz w:val="22"/>
          <w:szCs w:val="22"/>
        </w:rPr>
        <w:t xml:space="preserve"> people representing </w:t>
      </w:r>
      <w:r w:rsidR="00C55E97">
        <w:rPr>
          <w:sz w:val="22"/>
          <w:szCs w:val="22"/>
        </w:rPr>
        <w:t>33</w:t>
      </w:r>
      <w:r>
        <w:rPr>
          <w:sz w:val="22"/>
          <w:szCs w:val="22"/>
        </w:rPr>
        <w:t xml:space="preserve"> organizations attended.</w:t>
      </w:r>
    </w:p>
    <w:p w:rsidR="0027118D" w:rsidRDefault="0027118D" w:rsidP="0027118D">
      <w:pPr>
        <w:tabs>
          <w:tab w:val="clear" w:pos="9270"/>
        </w:tabs>
        <w:rPr>
          <w:sz w:val="22"/>
          <w:szCs w:val="22"/>
        </w:rPr>
      </w:pPr>
    </w:p>
    <w:p w:rsidR="0027118D" w:rsidRDefault="0027118D" w:rsidP="0027118D">
      <w:pPr>
        <w:tabs>
          <w:tab w:val="clear" w:pos="9270"/>
        </w:tabs>
        <w:rPr>
          <w:sz w:val="22"/>
          <w:szCs w:val="22"/>
        </w:rPr>
      </w:pPr>
      <w:r>
        <w:rPr>
          <w:sz w:val="22"/>
          <w:szCs w:val="22"/>
        </w:rPr>
        <w:t>The notes below capture some of the content and discussions.  The meeting presentations and other documents are available at:</w:t>
      </w:r>
    </w:p>
    <w:p w:rsidR="0027118D" w:rsidRDefault="0027118D" w:rsidP="0027118D">
      <w:pPr>
        <w:tabs>
          <w:tab w:val="clear" w:pos="9270"/>
        </w:tabs>
        <w:rPr>
          <w:sz w:val="22"/>
          <w:szCs w:val="22"/>
        </w:rPr>
      </w:pPr>
    </w:p>
    <w:p w:rsidR="0027118D" w:rsidRDefault="00347254" w:rsidP="0027118D">
      <w:pPr>
        <w:tabs>
          <w:tab w:val="clear" w:pos="9270"/>
        </w:tabs>
        <w:ind w:firstLine="720"/>
        <w:rPr>
          <w:rFonts w:eastAsia="MS Mincho"/>
          <w:sz w:val="22"/>
          <w:szCs w:val="22"/>
        </w:rPr>
      </w:pPr>
      <w:hyperlink r:id="rId10" w:history="1">
        <w:r w:rsidR="0027118D" w:rsidRPr="00DF3F39">
          <w:rPr>
            <w:rStyle w:val="Hyperlink"/>
          </w:rPr>
          <w:t>http://www.ibis.org/summits/feb19/</w:t>
        </w:r>
      </w:hyperlink>
    </w:p>
    <w:p w:rsidR="0027118D" w:rsidRDefault="0027118D" w:rsidP="0027118D">
      <w:pPr>
        <w:widowControl/>
        <w:tabs>
          <w:tab w:val="clear" w:pos="9270"/>
        </w:tabs>
        <w:spacing w:after="0"/>
        <w:ind w:right="0"/>
        <w:rPr>
          <w:rFonts w:eastAsia="MS Mincho"/>
          <w:sz w:val="22"/>
          <w:szCs w:val="22"/>
        </w:rPr>
      </w:pPr>
    </w:p>
    <w:p w:rsidR="0027118D" w:rsidRDefault="0027118D" w:rsidP="0027118D">
      <w:pPr>
        <w:widowControl/>
        <w:tabs>
          <w:tab w:val="clear" w:pos="9270"/>
        </w:tabs>
        <w:spacing w:after="0"/>
        <w:ind w:right="0"/>
        <w:rPr>
          <w:rFonts w:eastAsia="MS Mincho"/>
          <w:sz w:val="22"/>
          <w:szCs w:val="22"/>
        </w:rPr>
      </w:pPr>
      <w:r>
        <w:rPr>
          <w:rFonts w:eastAsia="MS Mincho"/>
          <w:sz w:val="22"/>
          <w:szCs w:val="22"/>
        </w:rPr>
        <w:t xml:space="preserve">Mike LaBonte welcomed everyone to the Summit, opening the meeting at 8:30 a.m.  He thanked the sponsors </w:t>
      </w:r>
      <w:r>
        <w:rPr>
          <w:rFonts w:cs="Arial"/>
          <w:sz w:val="22"/>
          <w:szCs w:val="22"/>
        </w:rPr>
        <w:t xml:space="preserve">Cadence Design Systems, Keysight Technologies, Mentor, a Siemens Business, and Synopsys </w:t>
      </w:r>
      <w:r>
        <w:rPr>
          <w:rFonts w:eastAsia="MS Mincho"/>
          <w:sz w:val="22"/>
          <w:szCs w:val="22"/>
        </w:rPr>
        <w:t>for offsetting the cost of fo</w:t>
      </w:r>
      <w:r w:rsidR="0061705A">
        <w:rPr>
          <w:rFonts w:eastAsia="MS Mincho"/>
          <w:sz w:val="22"/>
          <w:szCs w:val="22"/>
        </w:rPr>
        <w:t>od and audio-visual equipment.</w:t>
      </w:r>
    </w:p>
    <w:p w:rsidR="0061705A" w:rsidRDefault="0061705A" w:rsidP="0027118D">
      <w:pPr>
        <w:widowControl/>
        <w:tabs>
          <w:tab w:val="clear" w:pos="9270"/>
        </w:tabs>
        <w:spacing w:after="0"/>
        <w:ind w:right="0"/>
        <w:rPr>
          <w:rFonts w:eastAsia="MS Mincho"/>
          <w:sz w:val="22"/>
          <w:szCs w:val="22"/>
        </w:rPr>
      </w:pPr>
    </w:p>
    <w:p w:rsidR="0061705A" w:rsidRDefault="0061705A" w:rsidP="0027118D">
      <w:pPr>
        <w:widowControl/>
        <w:tabs>
          <w:tab w:val="clear" w:pos="9270"/>
        </w:tabs>
        <w:spacing w:after="0"/>
        <w:ind w:right="0"/>
        <w:rPr>
          <w:rFonts w:eastAsia="MS Mincho"/>
          <w:sz w:val="22"/>
          <w:szCs w:val="22"/>
        </w:rPr>
      </w:pPr>
      <w:r>
        <w:rPr>
          <w:rFonts w:eastAsia="MS Mincho"/>
          <w:sz w:val="22"/>
          <w:szCs w:val="22"/>
        </w:rPr>
        <w:t xml:space="preserve">Mike stated IBIS was a big part of DesignCon and </w:t>
      </w:r>
      <w:r w:rsidR="00E46ADC">
        <w:t>showed a list of the titles of DesignCon papers and sessions that mentioned IBIS</w:t>
      </w:r>
      <w:r>
        <w:rPr>
          <w:rFonts w:eastAsia="MS Mincho"/>
          <w:sz w:val="22"/>
          <w:szCs w:val="22"/>
        </w:rPr>
        <w:t xml:space="preserve">.  Mike noted the </w:t>
      </w:r>
      <w:r w:rsidR="00E46ADC">
        <w:rPr>
          <w:rFonts w:eastAsia="MS Mincho"/>
          <w:sz w:val="22"/>
          <w:szCs w:val="22"/>
        </w:rPr>
        <w:t xml:space="preserve">Summit </w:t>
      </w:r>
      <w:r>
        <w:rPr>
          <w:rFonts w:eastAsia="MS Mincho"/>
          <w:sz w:val="22"/>
          <w:szCs w:val="22"/>
        </w:rPr>
        <w:t xml:space="preserve">presentations are up on the </w:t>
      </w:r>
      <w:r w:rsidR="00E46ADC">
        <w:rPr>
          <w:rFonts w:eastAsia="MS Mincho"/>
          <w:sz w:val="22"/>
          <w:szCs w:val="22"/>
        </w:rPr>
        <w:t xml:space="preserve">IBIS </w:t>
      </w:r>
      <w:r>
        <w:rPr>
          <w:rFonts w:eastAsia="MS Mincho"/>
          <w:sz w:val="22"/>
          <w:szCs w:val="22"/>
        </w:rPr>
        <w:t>website.</w:t>
      </w:r>
    </w:p>
    <w:p w:rsidR="0027118D" w:rsidRDefault="0027118D" w:rsidP="0027118D">
      <w:pPr>
        <w:widowControl/>
        <w:tabs>
          <w:tab w:val="clear" w:pos="9270"/>
        </w:tabs>
        <w:spacing w:after="0"/>
        <w:ind w:right="0"/>
        <w:rPr>
          <w:rFonts w:eastAsia="MS Mincho"/>
          <w:sz w:val="22"/>
          <w:szCs w:val="22"/>
        </w:rPr>
      </w:pPr>
    </w:p>
    <w:p w:rsidR="00F27232" w:rsidRDefault="00F27232">
      <w:pPr>
        <w:tabs>
          <w:tab w:val="clear" w:pos="9270"/>
        </w:tabs>
        <w:rPr>
          <w:rFonts w:eastAsia="Calibri" w:cs="Arial"/>
          <w:sz w:val="22"/>
          <w:szCs w:val="22"/>
        </w:rPr>
      </w:pPr>
    </w:p>
    <w:p w:rsidR="00413EBC" w:rsidRDefault="00413EBC" w:rsidP="00413EBC">
      <w:pPr>
        <w:keepNext/>
        <w:ind w:right="14"/>
        <w:rPr>
          <w:rFonts w:eastAsia="MS Mincho"/>
          <w:sz w:val="22"/>
          <w:szCs w:val="22"/>
        </w:rPr>
      </w:pPr>
      <w:r>
        <w:rPr>
          <w:b/>
          <w:sz w:val="22"/>
          <w:szCs w:val="22"/>
        </w:rPr>
        <w:t>IBIS UPDATE</w:t>
      </w:r>
    </w:p>
    <w:p w:rsidR="00413EBC" w:rsidRDefault="00413EBC" w:rsidP="00413EBC">
      <w:pPr>
        <w:keepNext/>
        <w:widowControl/>
        <w:tabs>
          <w:tab w:val="clear" w:pos="9270"/>
        </w:tabs>
        <w:spacing w:after="0"/>
        <w:ind w:right="0"/>
        <w:rPr>
          <w:rFonts w:eastAsia="MS Mincho"/>
          <w:sz w:val="22"/>
          <w:szCs w:val="22"/>
        </w:rPr>
      </w:pPr>
      <w:r>
        <w:rPr>
          <w:rFonts w:eastAsia="MS Mincho"/>
          <w:sz w:val="22"/>
          <w:szCs w:val="22"/>
        </w:rPr>
        <w:t>Mike LaBonte (SiSoft</w:t>
      </w:r>
      <w:r w:rsidR="00235ECD">
        <w:rPr>
          <w:rFonts w:eastAsia="MS Mincho"/>
          <w:sz w:val="22"/>
          <w:szCs w:val="22"/>
        </w:rPr>
        <w:t>, USA</w:t>
      </w:r>
      <w:r>
        <w:rPr>
          <w:rFonts w:eastAsia="MS Mincho"/>
          <w:sz w:val="22"/>
          <w:szCs w:val="22"/>
        </w:rPr>
        <w:t>)</w:t>
      </w:r>
    </w:p>
    <w:p w:rsidR="00413EBC" w:rsidRDefault="00413EBC" w:rsidP="00413EBC">
      <w:pPr>
        <w:widowControl/>
        <w:tabs>
          <w:tab w:val="clear" w:pos="9270"/>
        </w:tabs>
        <w:spacing w:after="0"/>
        <w:ind w:right="0"/>
        <w:rPr>
          <w:rFonts w:eastAsia="MS Mincho"/>
          <w:sz w:val="22"/>
          <w:szCs w:val="22"/>
        </w:rPr>
      </w:pPr>
    </w:p>
    <w:p w:rsidR="00413EBC" w:rsidRDefault="000A5554" w:rsidP="00413EBC">
      <w:pPr>
        <w:rPr>
          <w:rFonts w:eastAsia="MS Mincho"/>
          <w:sz w:val="22"/>
          <w:szCs w:val="22"/>
        </w:rPr>
      </w:pPr>
      <w:r>
        <w:rPr>
          <w:rFonts w:cs="Arial"/>
          <w:kern w:val="0"/>
          <w:sz w:val="22"/>
          <w:szCs w:val="22"/>
          <w:lang w:eastAsia="zh-CN"/>
        </w:rPr>
        <w:t xml:space="preserve">Mike LaBonte noted there are 26 members of the IBIS Open Forum currently.  </w:t>
      </w:r>
      <w:r w:rsidR="0061705A">
        <w:rPr>
          <w:rFonts w:eastAsia="MS Mincho"/>
          <w:sz w:val="22"/>
          <w:szCs w:val="22"/>
        </w:rPr>
        <w:t xml:space="preserve">We recently had </w:t>
      </w:r>
      <w:proofErr w:type="spellStart"/>
      <w:r w:rsidR="00EA1284">
        <w:rPr>
          <w:rFonts w:eastAsia="MS Mincho"/>
          <w:sz w:val="22"/>
          <w:szCs w:val="22"/>
        </w:rPr>
        <w:t>SPISim</w:t>
      </w:r>
      <w:proofErr w:type="spellEnd"/>
      <w:r w:rsidR="0061705A">
        <w:rPr>
          <w:rFonts w:eastAsia="MS Mincho"/>
          <w:sz w:val="22"/>
          <w:szCs w:val="22"/>
        </w:rPr>
        <w:t xml:space="preserve"> join IBIS.  </w:t>
      </w:r>
      <w:r w:rsidR="001C73C9">
        <w:rPr>
          <w:rFonts w:eastAsia="MS Mincho"/>
          <w:sz w:val="22"/>
          <w:szCs w:val="22"/>
        </w:rPr>
        <w:t xml:space="preserve">We have had 488 IBIS </w:t>
      </w:r>
      <w:r w:rsidR="00EA1284">
        <w:rPr>
          <w:rFonts w:eastAsia="MS Mincho"/>
          <w:sz w:val="22"/>
          <w:szCs w:val="22"/>
        </w:rPr>
        <w:t xml:space="preserve">Open Forum </w:t>
      </w:r>
      <w:r w:rsidR="001C73C9">
        <w:rPr>
          <w:rFonts w:eastAsia="MS Mincho"/>
          <w:sz w:val="22"/>
          <w:szCs w:val="22"/>
        </w:rPr>
        <w:t xml:space="preserve">teleconferences, </w:t>
      </w:r>
      <w:r w:rsidR="00EA1284">
        <w:rPr>
          <w:rFonts w:eastAsia="MS Mincho"/>
          <w:sz w:val="22"/>
          <w:szCs w:val="22"/>
        </w:rPr>
        <w:t>not including all the IBIS S</w:t>
      </w:r>
      <w:r w:rsidR="001C73C9">
        <w:rPr>
          <w:rFonts w:eastAsia="MS Mincho"/>
          <w:sz w:val="22"/>
          <w:szCs w:val="22"/>
        </w:rPr>
        <w:t xml:space="preserve">ummit meetings.  </w:t>
      </w:r>
      <w:r w:rsidR="00AD5539">
        <w:rPr>
          <w:rFonts w:eastAsia="MS Mincho"/>
          <w:sz w:val="22"/>
          <w:szCs w:val="22"/>
        </w:rPr>
        <w:t>Mike</w:t>
      </w:r>
      <w:r w:rsidR="00EA1284">
        <w:rPr>
          <w:rFonts w:eastAsia="MS Mincho"/>
          <w:sz w:val="22"/>
          <w:szCs w:val="22"/>
        </w:rPr>
        <w:t xml:space="preserve"> reviewed</w:t>
      </w:r>
      <w:r w:rsidR="004A3366">
        <w:rPr>
          <w:rFonts w:eastAsia="MS Mincho"/>
          <w:sz w:val="22"/>
          <w:szCs w:val="22"/>
        </w:rPr>
        <w:t xml:space="preserve"> that</w:t>
      </w:r>
      <w:r w:rsidR="00EA1284">
        <w:rPr>
          <w:rFonts w:eastAsia="MS Mincho"/>
          <w:sz w:val="22"/>
          <w:szCs w:val="22"/>
        </w:rPr>
        <w:t xml:space="preserve"> </w:t>
      </w:r>
      <w:r w:rsidR="00AD5539">
        <w:rPr>
          <w:rFonts w:eastAsia="MS Mincho"/>
          <w:sz w:val="22"/>
          <w:szCs w:val="22"/>
        </w:rPr>
        <w:t>the IBIS parent</w:t>
      </w:r>
      <w:r w:rsidR="00EA1284">
        <w:rPr>
          <w:rFonts w:eastAsia="MS Mincho"/>
          <w:sz w:val="22"/>
          <w:szCs w:val="22"/>
        </w:rPr>
        <w:t xml:space="preserve"> organization</w:t>
      </w:r>
      <w:r w:rsidR="00AD5539">
        <w:rPr>
          <w:rFonts w:eastAsia="MS Mincho"/>
          <w:sz w:val="22"/>
          <w:szCs w:val="22"/>
        </w:rPr>
        <w:t xml:space="preserve"> is SAE and thanked</w:t>
      </w:r>
      <w:r w:rsidR="00EA1284">
        <w:rPr>
          <w:rFonts w:eastAsia="MS Mincho"/>
          <w:sz w:val="22"/>
          <w:szCs w:val="22"/>
        </w:rPr>
        <w:t xml:space="preserve"> them for their support</w:t>
      </w:r>
      <w:r w:rsidR="00AD5539">
        <w:rPr>
          <w:rFonts w:eastAsia="MS Mincho"/>
          <w:sz w:val="22"/>
          <w:szCs w:val="22"/>
        </w:rPr>
        <w:t xml:space="preserve">.  </w:t>
      </w:r>
      <w:r>
        <w:rPr>
          <w:rFonts w:eastAsia="MS Mincho"/>
          <w:sz w:val="22"/>
          <w:szCs w:val="22"/>
        </w:rPr>
        <w:t>W</w:t>
      </w:r>
      <w:r w:rsidR="00AD5539">
        <w:rPr>
          <w:rFonts w:eastAsia="MS Mincho"/>
          <w:sz w:val="22"/>
          <w:szCs w:val="22"/>
        </w:rPr>
        <w:t>e expect to</w:t>
      </w:r>
      <w:r w:rsidR="00EA1284">
        <w:rPr>
          <w:rFonts w:eastAsia="MS Mincho"/>
          <w:sz w:val="22"/>
          <w:szCs w:val="22"/>
        </w:rPr>
        <w:t xml:space="preserve"> ratify</w:t>
      </w:r>
      <w:r w:rsidR="00AD5539">
        <w:rPr>
          <w:rFonts w:eastAsia="MS Mincho"/>
          <w:sz w:val="22"/>
          <w:szCs w:val="22"/>
        </w:rPr>
        <w:t xml:space="preserve"> IBIS 7.0 in 2019.</w:t>
      </w:r>
      <w:r w:rsidR="00EA1284">
        <w:rPr>
          <w:rFonts w:eastAsia="MS Mincho"/>
          <w:sz w:val="22"/>
          <w:szCs w:val="22"/>
        </w:rPr>
        <w:t xml:space="preserve"> </w:t>
      </w:r>
      <w:r w:rsidR="00AD5539">
        <w:rPr>
          <w:rFonts w:eastAsia="MS Mincho"/>
          <w:sz w:val="22"/>
          <w:szCs w:val="22"/>
        </w:rPr>
        <w:t xml:space="preserve"> Beyond IBIS 7</w:t>
      </w:r>
      <w:r w:rsidR="00EA1284">
        <w:rPr>
          <w:rFonts w:eastAsia="MS Mincho"/>
          <w:sz w:val="22"/>
          <w:szCs w:val="22"/>
        </w:rPr>
        <w:t>.0</w:t>
      </w:r>
      <w:r w:rsidR="00AD5539">
        <w:rPr>
          <w:rFonts w:eastAsia="MS Mincho"/>
          <w:sz w:val="22"/>
          <w:szCs w:val="22"/>
        </w:rPr>
        <w:t xml:space="preserve"> there are a few BIRDs up for consideration, as well as an IBIS-ISS syntax for modules.  Mike noted that IBIS models are now widely available.  He posed the question if </w:t>
      </w:r>
      <w:r w:rsidR="0038017E">
        <w:rPr>
          <w:rFonts w:eastAsia="MS Mincho"/>
          <w:sz w:val="22"/>
          <w:szCs w:val="22"/>
        </w:rPr>
        <w:t xml:space="preserve">system designers need any other information </w:t>
      </w:r>
      <w:r w:rsidR="00AD5539">
        <w:rPr>
          <w:rFonts w:eastAsia="MS Mincho"/>
          <w:sz w:val="22"/>
          <w:szCs w:val="22"/>
        </w:rPr>
        <w:t>to do their analysis, such as timing analysis, FEC, optical links, PDN,</w:t>
      </w:r>
      <w:r w:rsidR="0038017E">
        <w:rPr>
          <w:rFonts w:eastAsia="MS Mincho"/>
          <w:sz w:val="22"/>
          <w:szCs w:val="22"/>
        </w:rPr>
        <w:t xml:space="preserve"> etc. that IBIS could support.</w:t>
      </w:r>
    </w:p>
    <w:p w:rsidR="002E6E48" w:rsidRDefault="002E6E48" w:rsidP="00413EBC">
      <w:pPr>
        <w:rPr>
          <w:rFonts w:eastAsia="MS Mincho"/>
          <w:sz w:val="22"/>
          <w:szCs w:val="22"/>
        </w:rPr>
      </w:pPr>
    </w:p>
    <w:p w:rsidR="002E6E48" w:rsidRDefault="002E6E48" w:rsidP="00413EBC">
      <w:pPr>
        <w:rPr>
          <w:rFonts w:eastAsia="MS Mincho"/>
          <w:sz w:val="22"/>
          <w:szCs w:val="22"/>
        </w:rPr>
      </w:pPr>
      <w:r>
        <w:rPr>
          <w:rFonts w:eastAsia="MS Mincho"/>
          <w:sz w:val="22"/>
          <w:szCs w:val="22"/>
        </w:rPr>
        <w:t>Arpad</w:t>
      </w:r>
      <w:r w:rsidR="00D36651">
        <w:rPr>
          <w:rFonts w:eastAsia="MS Mincho"/>
          <w:sz w:val="22"/>
          <w:szCs w:val="22"/>
        </w:rPr>
        <w:t xml:space="preserve"> Muranyi</w:t>
      </w:r>
      <w:r>
        <w:rPr>
          <w:rFonts w:eastAsia="MS Mincho"/>
          <w:sz w:val="22"/>
          <w:szCs w:val="22"/>
        </w:rPr>
        <w:t xml:space="preserve"> asked about using IBIS to model connectors.  Mike </w:t>
      </w:r>
      <w:r w:rsidR="0038017E">
        <w:rPr>
          <w:rFonts w:eastAsia="MS Mincho"/>
          <w:sz w:val="22"/>
          <w:szCs w:val="22"/>
        </w:rPr>
        <w:t>replied</w:t>
      </w:r>
      <w:r>
        <w:rPr>
          <w:rFonts w:eastAsia="MS Mincho"/>
          <w:sz w:val="22"/>
          <w:szCs w:val="22"/>
        </w:rPr>
        <w:t xml:space="preserve"> this</w:t>
      </w:r>
      <w:r w:rsidR="0038017E">
        <w:rPr>
          <w:rFonts w:eastAsia="MS Mincho"/>
          <w:sz w:val="22"/>
          <w:szCs w:val="22"/>
        </w:rPr>
        <w:t xml:space="preserve"> would be a good topic for the I</w:t>
      </w:r>
      <w:r w:rsidR="000A5554">
        <w:rPr>
          <w:rFonts w:eastAsia="MS Mincho"/>
          <w:sz w:val="22"/>
          <w:szCs w:val="22"/>
        </w:rPr>
        <w:t>nterconnect task g</w:t>
      </w:r>
      <w:r>
        <w:rPr>
          <w:rFonts w:eastAsia="MS Mincho"/>
          <w:sz w:val="22"/>
          <w:szCs w:val="22"/>
        </w:rPr>
        <w:t>roup to discuss.</w:t>
      </w:r>
    </w:p>
    <w:p w:rsidR="00413EBC" w:rsidRDefault="00413EBC" w:rsidP="00413EBC">
      <w:pPr>
        <w:rPr>
          <w:rFonts w:eastAsia="MS Mincho"/>
          <w:sz w:val="22"/>
          <w:szCs w:val="22"/>
        </w:rPr>
      </w:pPr>
    </w:p>
    <w:p w:rsidR="00413EBC" w:rsidRDefault="00413EBC" w:rsidP="00413EBC">
      <w:pPr>
        <w:rPr>
          <w:rFonts w:eastAsia="MS Mincho"/>
          <w:sz w:val="22"/>
          <w:szCs w:val="22"/>
        </w:rPr>
      </w:pPr>
    </w:p>
    <w:p w:rsidR="00413EBC" w:rsidRDefault="00EB1FC1" w:rsidP="00413EBC">
      <w:pPr>
        <w:keepNext/>
        <w:ind w:right="14"/>
        <w:rPr>
          <w:rFonts w:eastAsia="MS Mincho"/>
          <w:sz w:val="22"/>
          <w:szCs w:val="22"/>
        </w:rPr>
      </w:pPr>
      <w:r>
        <w:rPr>
          <w:b/>
          <w:sz w:val="22"/>
          <w:szCs w:val="22"/>
        </w:rPr>
        <w:t>JEITA EDA MODEL SPECIALTY COMMITTEE REPORT</w:t>
      </w:r>
    </w:p>
    <w:p w:rsidR="00413EBC" w:rsidRDefault="00235ECD" w:rsidP="00413EBC">
      <w:pPr>
        <w:keepNext/>
        <w:widowControl/>
        <w:tabs>
          <w:tab w:val="clear" w:pos="9270"/>
        </w:tabs>
        <w:spacing w:after="0"/>
        <w:ind w:right="0"/>
        <w:rPr>
          <w:rFonts w:eastAsia="MS Mincho"/>
          <w:sz w:val="22"/>
          <w:szCs w:val="22"/>
        </w:rPr>
      </w:pPr>
      <w:r>
        <w:rPr>
          <w:rFonts w:eastAsia="MS Mincho"/>
          <w:sz w:val="22"/>
          <w:szCs w:val="22"/>
        </w:rPr>
        <w:t xml:space="preserve">Miyo </w:t>
      </w:r>
      <w:proofErr w:type="spellStart"/>
      <w:r>
        <w:rPr>
          <w:rFonts w:eastAsia="MS Mincho"/>
          <w:sz w:val="22"/>
          <w:szCs w:val="22"/>
        </w:rPr>
        <w:t>Kawata</w:t>
      </w:r>
      <w:proofErr w:type="spellEnd"/>
      <w:r>
        <w:rPr>
          <w:rFonts w:eastAsia="MS Mincho"/>
          <w:sz w:val="22"/>
          <w:szCs w:val="22"/>
        </w:rPr>
        <w:t xml:space="preserve"> (ANSYS, Japan)</w:t>
      </w:r>
    </w:p>
    <w:p w:rsidR="00413EBC" w:rsidRDefault="00413EBC" w:rsidP="00413EBC">
      <w:pPr>
        <w:widowControl/>
        <w:tabs>
          <w:tab w:val="clear" w:pos="9270"/>
        </w:tabs>
        <w:spacing w:after="0"/>
        <w:ind w:right="0"/>
        <w:rPr>
          <w:rFonts w:eastAsia="MS Mincho"/>
          <w:sz w:val="22"/>
          <w:szCs w:val="22"/>
        </w:rPr>
      </w:pPr>
    </w:p>
    <w:p w:rsidR="00413EBC" w:rsidRDefault="00DA5E11" w:rsidP="00413EBC">
      <w:pPr>
        <w:rPr>
          <w:rFonts w:eastAsia="MS Mincho"/>
          <w:sz w:val="22"/>
          <w:szCs w:val="22"/>
        </w:rPr>
      </w:pPr>
      <w:r>
        <w:rPr>
          <w:rFonts w:eastAsia="MS Mincho"/>
          <w:sz w:val="22"/>
          <w:szCs w:val="22"/>
        </w:rPr>
        <w:t xml:space="preserve">Miyo </w:t>
      </w:r>
      <w:proofErr w:type="spellStart"/>
      <w:r>
        <w:rPr>
          <w:rFonts w:eastAsia="MS Mincho"/>
          <w:sz w:val="22"/>
          <w:szCs w:val="22"/>
        </w:rPr>
        <w:t>Kawata</w:t>
      </w:r>
      <w:proofErr w:type="spellEnd"/>
      <w:r>
        <w:rPr>
          <w:rFonts w:eastAsia="MS Mincho"/>
          <w:sz w:val="22"/>
          <w:szCs w:val="22"/>
        </w:rPr>
        <w:t xml:space="preserve"> </w:t>
      </w:r>
      <w:r w:rsidR="00F500B5">
        <w:rPr>
          <w:rFonts w:eastAsia="MS Mincho"/>
          <w:sz w:val="22"/>
          <w:szCs w:val="22"/>
        </w:rPr>
        <w:t>gave an overview of J</w:t>
      </w:r>
      <w:r w:rsidR="0038017E">
        <w:rPr>
          <w:rFonts w:eastAsia="MS Mincho"/>
          <w:sz w:val="22"/>
          <w:szCs w:val="22"/>
        </w:rPr>
        <w:t>EITA’s roles and their EDA Model Specialty C</w:t>
      </w:r>
      <w:r w:rsidR="00F500B5">
        <w:rPr>
          <w:rFonts w:eastAsia="MS Mincho"/>
          <w:sz w:val="22"/>
          <w:szCs w:val="22"/>
        </w:rPr>
        <w:t xml:space="preserve">ommittee.  The goal of the </w:t>
      </w:r>
      <w:r w:rsidR="0038017E">
        <w:rPr>
          <w:rFonts w:eastAsia="MS Mincho"/>
          <w:sz w:val="22"/>
          <w:szCs w:val="22"/>
        </w:rPr>
        <w:t xml:space="preserve">EDA Model Specialty Committee </w:t>
      </w:r>
      <w:r w:rsidR="00F500B5">
        <w:rPr>
          <w:rFonts w:eastAsia="MS Mincho"/>
          <w:sz w:val="22"/>
          <w:szCs w:val="22"/>
        </w:rPr>
        <w:t>is to promote IBIS model use and help improve IBIS model quality.  The</w:t>
      </w:r>
      <w:r w:rsidR="0038017E">
        <w:rPr>
          <w:rFonts w:eastAsia="MS Mincho"/>
          <w:sz w:val="22"/>
          <w:szCs w:val="22"/>
        </w:rPr>
        <w:t>y</w:t>
      </w:r>
      <w:r w:rsidR="00F500B5">
        <w:rPr>
          <w:rFonts w:eastAsia="MS Mincho"/>
          <w:sz w:val="22"/>
          <w:szCs w:val="22"/>
        </w:rPr>
        <w:t xml:space="preserve"> help to improve IBIS model and S</w:t>
      </w:r>
      <w:r w:rsidR="0038017E">
        <w:rPr>
          <w:rFonts w:eastAsia="MS Mincho"/>
          <w:sz w:val="22"/>
          <w:szCs w:val="22"/>
        </w:rPr>
        <w:t>-para</w:t>
      </w:r>
      <w:r w:rsidR="00F500B5">
        <w:rPr>
          <w:rFonts w:eastAsia="MS Mincho"/>
          <w:sz w:val="22"/>
          <w:szCs w:val="22"/>
        </w:rPr>
        <w:t xml:space="preserve">meter knowledge. </w:t>
      </w:r>
      <w:r w:rsidR="004A3366">
        <w:rPr>
          <w:rFonts w:eastAsia="MS Mincho"/>
          <w:sz w:val="22"/>
          <w:szCs w:val="22"/>
        </w:rPr>
        <w:t xml:space="preserve"> </w:t>
      </w:r>
      <w:r w:rsidR="00A364F0">
        <w:rPr>
          <w:rFonts w:eastAsia="MS Mincho"/>
          <w:sz w:val="22"/>
          <w:szCs w:val="22"/>
        </w:rPr>
        <w:t xml:space="preserve">One concern is that IBIS models are not using the latest keywords and </w:t>
      </w:r>
      <w:r w:rsidR="0038017E">
        <w:rPr>
          <w:rFonts w:eastAsia="MS Mincho"/>
          <w:sz w:val="22"/>
          <w:szCs w:val="22"/>
        </w:rPr>
        <w:t xml:space="preserve">model </w:t>
      </w:r>
      <w:r w:rsidR="00A364F0">
        <w:rPr>
          <w:rFonts w:eastAsia="MS Mincho"/>
          <w:sz w:val="22"/>
          <w:szCs w:val="22"/>
        </w:rPr>
        <w:t xml:space="preserve">users should understand the latest keywords and know to look for them.  </w:t>
      </w:r>
      <w:r w:rsidR="006F18B0">
        <w:rPr>
          <w:rFonts w:eastAsia="MS Mincho"/>
          <w:sz w:val="22"/>
          <w:szCs w:val="22"/>
        </w:rPr>
        <w:t xml:space="preserve">They have held several Japan IBIS meetings since 2014 with large participation.  The attendees </w:t>
      </w:r>
      <w:r w:rsidR="0038017E">
        <w:rPr>
          <w:rFonts w:eastAsia="MS Mincho"/>
          <w:sz w:val="22"/>
          <w:szCs w:val="22"/>
        </w:rPr>
        <w:t>were</w:t>
      </w:r>
      <w:r w:rsidR="006F18B0">
        <w:rPr>
          <w:rFonts w:eastAsia="MS Mincho"/>
          <w:sz w:val="22"/>
          <w:szCs w:val="22"/>
        </w:rPr>
        <w:t xml:space="preserve"> surveyed on major issues they see with IBIS models</w:t>
      </w:r>
      <w:r w:rsidR="0038017E">
        <w:rPr>
          <w:rFonts w:eastAsia="MS Mincho"/>
          <w:sz w:val="22"/>
          <w:szCs w:val="22"/>
        </w:rPr>
        <w:t>,</w:t>
      </w:r>
      <w:r w:rsidR="006F18B0">
        <w:rPr>
          <w:rFonts w:eastAsia="MS Mincho"/>
          <w:sz w:val="22"/>
          <w:szCs w:val="22"/>
        </w:rPr>
        <w:t xml:space="preserve"> and they highlight mode</w:t>
      </w:r>
      <w:r w:rsidR="0038017E">
        <w:rPr>
          <w:rFonts w:eastAsia="MS Mincho"/>
          <w:sz w:val="22"/>
          <w:szCs w:val="22"/>
        </w:rPr>
        <w:t>l availability as a key issue</w:t>
      </w:r>
      <w:r w:rsidR="006F18B0">
        <w:rPr>
          <w:rFonts w:eastAsia="MS Mincho"/>
          <w:sz w:val="22"/>
          <w:szCs w:val="22"/>
        </w:rPr>
        <w:t xml:space="preserve">.  Their upcoming </w:t>
      </w:r>
      <w:r w:rsidR="0038017E">
        <w:rPr>
          <w:rFonts w:eastAsia="MS Mincho"/>
          <w:sz w:val="22"/>
          <w:szCs w:val="22"/>
        </w:rPr>
        <w:t>activities</w:t>
      </w:r>
      <w:r w:rsidR="006F18B0">
        <w:rPr>
          <w:rFonts w:eastAsia="MS Mincho"/>
          <w:sz w:val="22"/>
          <w:szCs w:val="22"/>
        </w:rPr>
        <w:t xml:space="preserve"> include </w:t>
      </w:r>
      <w:r w:rsidR="004A3366">
        <w:rPr>
          <w:rFonts w:eastAsia="MS Mincho"/>
          <w:sz w:val="22"/>
          <w:szCs w:val="22"/>
        </w:rPr>
        <w:t>support for the 2019 Asian IBIS Summit, collecting requests for IBIS specification enhancements from Japan IBIS users, and investigating EDA models other than IBIS.</w:t>
      </w:r>
    </w:p>
    <w:p w:rsidR="006F18B0" w:rsidRDefault="006F18B0" w:rsidP="00413EBC">
      <w:pPr>
        <w:rPr>
          <w:rFonts w:eastAsia="MS Mincho"/>
          <w:sz w:val="22"/>
          <w:szCs w:val="22"/>
        </w:rPr>
      </w:pPr>
    </w:p>
    <w:p w:rsidR="006F18B0" w:rsidRDefault="006F18B0" w:rsidP="00413EBC">
      <w:pPr>
        <w:rPr>
          <w:rFonts w:eastAsia="MS Mincho"/>
          <w:sz w:val="22"/>
          <w:szCs w:val="22"/>
        </w:rPr>
      </w:pPr>
      <w:r>
        <w:rPr>
          <w:rFonts w:eastAsia="MS Mincho"/>
          <w:sz w:val="22"/>
          <w:szCs w:val="22"/>
        </w:rPr>
        <w:t>Mike</w:t>
      </w:r>
      <w:r w:rsidR="001962D1">
        <w:rPr>
          <w:rFonts w:eastAsia="MS Mincho"/>
          <w:sz w:val="22"/>
          <w:szCs w:val="22"/>
        </w:rPr>
        <w:t xml:space="preserve"> LaBonte</w:t>
      </w:r>
      <w:r>
        <w:rPr>
          <w:rFonts w:eastAsia="MS Mincho"/>
          <w:sz w:val="22"/>
          <w:szCs w:val="22"/>
        </w:rPr>
        <w:t xml:space="preserve"> thanked </w:t>
      </w:r>
      <w:r w:rsidR="00E16DBD">
        <w:rPr>
          <w:rFonts w:eastAsia="MS Mincho"/>
          <w:sz w:val="22"/>
          <w:szCs w:val="22"/>
        </w:rPr>
        <w:t>JEITA</w:t>
      </w:r>
      <w:r>
        <w:rPr>
          <w:rFonts w:eastAsia="MS Mincho"/>
          <w:sz w:val="22"/>
          <w:szCs w:val="22"/>
        </w:rPr>
        <w:t xml:space="preserve"> for their support of IBIS and helping IBIS model</w:t>
      </w:r>
      <w:r w:rsidR="001962D1">
        <w:rPr>
          <w:rFonts w:eastAsia="MS Mincho"/>
          <w:sz w:val="22"/>
          <w:szCs w:val="22"/>
        </w:rPr>
        <w:t xml:space="preserve"> user</w:t>
      </w:r>
      <w:r>
        <w:rPr>
          <w:rFonts w:eastAsia="MS Mincho"/>
          <w:sz w:val="22"/>
          <w:szCs w:val="22"/>
        </w:rPr>
        <w:t>s in Japan.</w:t>
      </w:r>
    </w:p>
    <w:p w:rsidR="00413EBC" w:rsidRDefault="00413EBC" w:rsidP="00413EBC">
      <w:pPr>
        <w:rPr>
          <w:rFonts w:eastAsia="MS Mincho"/>
          <w:sz w:val="22"/>
          <w:szCs w:val="22"/>
        </w:rPr>
      </w:pPr>
    </w:p>
    <w:p w:rsidR="00413EBC" w:rsidRDefault="00413EBC" w:rsidP="00413EBC">
      <w:pPr>
        <w:rPr>
          <w:rFonts w:eastAsia="MS Mincho"/>
          <w:sz w:val="22"/>
          <w:szCs w:val="22"/>
        </w:rPr>
      </w:pPr>
    </w:p>
    <w:p w:rsidR="00413EBC" w:rsidRDefault="00EB1FC1" w:rsidP="00413EBC">
      <w:pPr>
        <w:keepNext/>
        <w:ind w:right="14"/>
        <w:rPr>
          <w:rFonts w:eastAsia="MS Mincho"/>
          <w:sz w:val="22"/>
          <w:szCs w:val="22"/>
        </w:rPr>
      </w:pPr>
      <w:r>
        <w:rPr>
          <w:b/>
          <w:sz w:val="22"/>
          <w:szCs w:val="22"/>
        </w:rPr>
        <w:t>IBIS-ATM TASK GROUP REPORT</w:t>
      </w:r>
    </w:p>
    <w:p w:rsidR="00413EBC" w:rsidRDefault="00235ECD" w:rsidP="00413EBC">
      <w:pPr>
        <w:keepNext/>
        <w:widowControl/>
        <w:tabs>
          <w:tab w:val="clear" w:pos="9270"/>
        </w:tabs>
        <w:spacing w:after="0"/>
        <w:ind w:right="0"/>
        <w:rPr>
          <w:rFonts w:eastAsia="MS Mincho"/>
          <w:sz w:val="22"/>
          <w:szCs w:val="22"/>
        </w:rPr>
      </w:pPr>
      <w:r>
        <w:rPr>
          <w:rFonts w:eastAsia="MS Mincho"/>
          <w:sz w:val="22"/>
          <w:szCs w:val="22"/>
        </w:rPr>
        <w:t>Arpad Muranyi (Mentor, a Siemens Business, USA)</w:t>
      </w:r>
    </w:p>
    <w:p w:rsidR="00413EBC" w:rsidRDefault="00413EBC" w:rsidP="00413EBC">
      <w:pPr>
        <w:widowControl/>
        <w:tabs>
          <w:tab w:val="clear" w:pos="9270"/>
        </w:tabs>
        <w:spacing w:after="0"/>
        <w:ind w:right="0"/>
        <w:rPr>
          <w:rFonts w:eastAsia="MS Mincho"/>
          <w:sz w:val="22"/>
          <w:szCs w:val="22"/>
        </w:rPr>
      </w:pPr>
    </w:p>
    <w:p w:rsidR="00413EBC" w:rsidRDefault="006F18B0" w:rsidP="00413EBC">
      <w:pPr>
        <w:rPr>
          <w:rFonts w:eastAsia="MS Mincho"/>
          <w:sz w:val="22"/>
          <w:szCs w:val="22"/>
        </w:rPr>
      </w:pPr>
      <w:r>
        <w:rPr>
          <w:rFonts w:eastAsia="MS Mincho"/>
          <w:sz w:val="22"/>
          <w:szCs w:val="22"/>
        </w:rPr>
        <w:t>Arpad Murany</w:t>
      </w:r>
      <w:r w:rsidR="001962D1">
        <w:rPr>
          <w:rFonts w:eastAsia="MS Mincho"/>
          <w:sz w:val="22"/>
          <w:szCs w:val="22"/>
        </w:rPr>
        <w:t>i listed all the BIRDs</w:t>
      </w:r>
      <w:r>
        <w:rPr>
          <w:rFonts w:eastAsia="MS Mincho"/>
          <w:sz w:val="22"/>
          <w:szCs w:val="22"/>
        </w:rPr>
        <w:t xml:space="preserve"> </w:t>
      </w:r>
      <w:r w:rsidR="001962D1">
        <w:rPr>
          <w:rFonts w:eastAsia="MS Mincho"/>
          <w:sz w:val="22"/>
          <w:szCs w:val="22"/>
        </w:rPr>
        <w:t>discussed in</w:t>
      </w:r>
      <w:r>
        <w:rPr>
          <w:rFonts w:eastAsia="MS Mincho"/>
          <w:sz w:val="22"/>
          <w:szCs w:val="22"/>
        </w:rPr>
        <w:t xml:space="preserve"> the ATM task group.  He noted that BIRD189 was approved this yea</w:t>
      </w:r>
      <w:r w:rsidR="00A072B6">
        <w:rPr>
          <w:rFonts w:eastAsia="MS Mincho"/>
          <w:sz w:val="22"/>
          <w:szCs w:val="22"/>
        </w:rPr>
        <w:t>r that allowed other smaller BIR</w:t>
      </w:r>
      <w:r>
        <w:rPr>
          <w:rFonts w:eastAsia="MS Mincho"/>
          <w:sz w:val="22"/>
          <w:szCs w:val="22"/>
        </w:rPr>
        <w:t>Ds to be reje</w:t>
      </w:r>
      <w:r w:rsidR="001962D1">
        <w:rPr>
          <w:rFonts w:eastAsia="MS Mincho"/>
          <w:sz w:val="22"/>
          <w:szCs w:val="22"/>
        </w:rPr>
        <w:t>cted.  Looking ahead</w:t>
      </w:r>
      <w:r w:rsidR="00E02C53">
        <w:rPr>
          <w:rFonts w:eastAsia="MS Mincho"/>
          <w:sz w:val="22"/>
          <w:szCs w:val="22"/>
        </w:rPr>
        <w:t>,</w:t>
      </w:r>
      <w:r w:rsidR="001962D1">
        <w:rPr>
          <w:rFonts w:eastAsia="MS Mincho"/>
          <w:sz w:val="22"/>
          <w:szCs w:val="22"/>
        </w:rPr>
        <w:t xml:space="preserve"> there are four</w:t>
      </w:r>
      <w:r>
        <w:rPr>
          <w:rFonts w:eastAsia="MS Mincho"/>
          <w:sz w:val="22"/>
          <w:szCs w:val="22"/>
        </w:rPr>
        <w:t xml:space="preserve"> </w:t>
      </w:r>
      <w:r w:rsidR="00E02C53">
        <w:rPr>
          <w:rFonts w:eastAsia="MS Mincho"/>
          <w:sz w:val="22"/>
          <w:szCs w:val="22"/>
        </w:rPr>
        <w:t>BIRDs</w:t>
      </w:r>
      <w:r w:rsidR="001962D1">
        <w:rPr>
          <w:rFonts w:eastAsia="MS Mincho"/>
          <w:sz w:val="22"/>
          <w:szCs w:val="22"/>
        </w:rPr>
        <w:t xml:space="preserve"> currently up for discussion</w:t>
      </w:r>
      <w:r>
        <w:rPr>
          <w:rFonts w:eastAsia="MS Mincho"/>
          <w:sz w:val="22"/>
          <w:szCs w:val="22"/>
        </w:rPr>
        <w:t xml:space="preserve">.  He </w:t>
      </w:r>
      <w:r w:rsidR="001962D1">
        <w:rPr>
          <w:rFonts w:eastAsia="MS Mincho"/>
          <w:sz w:val="22"/>
          <w:szCs w:val="22"/>
        </w:rPr>
        <w:t>sent out</w:t>
      </w:r>
      <w:r>
        <w:rPr>
          <w:rFonts w:eastAsia="MS Mincho"/>
          <w:sz w:val="22"/>
          <w:szCs w:val="22"/>
        </w:rPr>
        <w:t xml:space="preserve"> an email about how to best </w:t>
      </w:r>
      <w:r w:rsidR="00E02C53">
        <w:rPr>
          <w:rFonts w:eastAsia="MS Mincho"/>
          <w:sz w:val="22"/>
          <w:szCs w:val="22"/>
        </w:rPr>
        <w:t xml:space="preserve">proceed with </w:t>
      </w:r>
      <w:proofErr w:type="spellStart"/>
      <w:r w:rsidR="00E02C53">
        <w:rPr>
          <w:rFonts w:eastAsia="MS Mincho"/>
          <w:sz w:val="22"/>
          <w:szCs w:val="22"/>
        </w:rPr>
        <w:t>redriver</w:t>
      </w:r>
      <w:proofErr w:type="spellEnd"/>
      <w:r w:rsidR="00E02C53">
        <w:rPr>
          <w:rFonts w:eastAsia="MS Mincho"/>
          <w:sz w:val="22"/>
          <w:szCs w:val="22"/>
        </w:rPr>
        <w:t xml:space="preserve"> modeling</w:t>
      </w:r>
      <w:r>
        <w:rPr>
          <w:rFonts w:eastAsia="MS Mincho"/>
          <w:sz w:val="22"/>
          <w:szCs w:val="22"/>
        </w:rPr>
        <w:t xml:space="preserve"> to the IBIS and SI lists, but </w:t>
      </w:r>
      <w:r w:rsidR="001962D1">
        <w:rPr>
          <w:rFonts w:eastAsia="MS Mincho"/>
          <w:sz w:val="22"/>
          <w:szCs w:val="22"/>
        </w:rPr>
        <w:t>he has</w:t>
      </w:r>
      <w:r>
        <w:rPr>
          <w:rFonts w:eastAsia="MS Mincho"/>
          <w:sz w:val="22"/>
          <w:szCs w:val="22"/>
        </w:rPr>
        <w:t xml:space="preserve"> not receive</w:t>
      </w:r>
      <w:r w:rsidR="001962D1">
        <w:rPr>
          <w:rFonts w:eastAsia="MS Mincho"/>
          <w:sz w:val="22"/>
          <w:szCs w:val="22"/>
        </w:rPr>
        <w:t>d</w:t>
      </w:r>
      <w:r>
        <w:rPr>
          <w:rFonts w:eastAsia="MS Mincho"/>
          <w:sz w:val="22"/>
          <w:szCs w:val="22"/>
        </w:rPr>
        <w:t xml:space="preserve"> any feedback.  </w:t>
      </w:r>
      <w:r w:rsidR="00A072B6">
        <w:rPr>
          <w:rFonts w:eastAsia="MS Mincho"/>
          <w:sz w:val="22"/>
          <w:szCs w:val="22"/>
        </w:rPr>
        <w:t>The group has been discussing</w:t>
      </w:r>
      <w:r>
        <w:rPr>
          <w:rFonts w:eastAsia="MS Mincho"/>
          <w:sz w:val="22"/>
          <w:szCs w:val="22"/>
        </w:rPr>
        <w:t xml:space="preserve"> the C</w:t>
      </w:r>
      <w:r w:rsidR="001962D1">
        <w:rPr>
          <w:rFonts w:eastAsia="MS Mincho"/>
          <w:sz w:val="22"/>
          <w:szCs w:val="22"/>
        </w:rPr>
        <w:t>_</w:t>
      </w:r>
      <w:r>
        <w:rPr>
          <w:rFonts w:eastAsia="MS Mincho"/>
          <w:sz w:val="22"/>
          <w:szCs w:val="22"/>
        </w:rPr>
        <w:t>comp proposal BIRD from Randy</w:t>
      </w:r>
      <w:r w:rsidR="001962D1">
        <w:rPr>
          <w:rFonts w:eastAsia="MS Mincho"/>
          <w:sz w:val="22"/>
          <w:szCs w:val="22"/>
        </w:rPr>
        <w:t xml:space="preserve"> Wolff</w:t>
      </w:r>
      <w:r>
        <w:rPr>
          <w:rFonts w:eastAsia="MS Mincho"/>
          <w:sz w:val="22"/>
          <w:szCs w:val="22"/>
        </w:rPr>
        <w:t xml:space="preserve">.  </w:t>
      </w:r>
      <w:r w:rsidR="001962D1">
        <w:rPr>
          <w:rFonts w:eastAsia="MS Mincho"/>
          <w:sz w:val="22"/>
          <w:szCs w:val="22"/>
        </w:rPr>
        <w:t>The ATM</w:t>
      </w:r>
      <w:r>
        <w:rPr>
          <w:rFonts w:eastAsia="MS Mincho"/>
          <w:sz w:val="22"/>
          <w:szCs w:val="22"/>
        </w:rPr>
        <w:t xml:space="preserve"> </w:t>
      </w:r>
      <w:r w:rsidR="001962D1">
        <w:rPr>
          <w:rFonts w:eastAsia="MS Mincho"/>
          <w:sz w:val="22"/>
          <w:szCs w:val="22"/>
        </w:rPr>
        <w:t>group is</w:t>
      </w:r>
      <w:r>
        <w:rPr>
          <w:rFonts w:eastAsia="MS Mincho"/>
          <w:sz w:val="22"/>
          <w:szCs w:val="22"/>
        </w:rPr>
        <w:t xml:space="preserve"> also discussi</w:t>
      </w:r>
      <w:r w:rsidR="00E02C53">
        <w:rPr>
          <w:rFonts w:eastAsia="MS Mincho"/>
          <w:sz w:val="22"/>
          <w:szCs w:val="22"/>
        </w:rPr>
        <w:t>ng</w:t>
      </w:r>
      <w:r w:rsidR="00A71DF4">
        <w:rPr>
          <w:rFonts w:eastAsia="MS Mincho"/>
          <w:sz w:val="22"/>
          <w:szCs w:val="22"/>
        </w:rPr>
        <w:t xml:space="preserve"> DDR5</w:t>
      </w:r>
      <w:r w:rsidR="001962D1">
        <w:rPr>
          <w:rFonts w:eastAsia="MS Mincho"/>
          <w:sz w:val="22"/>
          <w:szCs w:val="22"/>
        </w:rPr>
        <w:t xml:space="preserve"> and possible support needed for single-ended IBIS-AMI models</w:t>
      </w:r>
      <w:r w:rsidR="00A71DF4">
        <w:rPr>
          <w:rFonts w:eastAsia="MS Mincho"/>
          <w:sz w:val="22"/>
          <w:szCs w:val="22"/>
        </w:rPr>
        <w:t>.</w:t>
      </w:r>
    </w:p>
    <w:p w:rsidR="00A71DF4" w:rsidRDefault="00A71DF4" w:rsidP="00413EBC">
      <w:pPr>
        <w:rPr>
          <w:rFonts w:eastAsia="MS Mincho"/>
          <w:sz w:val="22"/>
          <w:szCs w:val="22"/>
        </w:rPr>
      </w:pPr>
    </w:p>
    <w:p w:rsidR="00A71DF4" w:rsidRDefault="00A71DF4" w:rsidP="00413EBC">
      <w:pPr>
        <w:rPr>
          <w:rFonts w:eastAsia="MS Mincho"/>
          <w:sz w:val="22"/>
          <w:szCs w:val="22"/>
        </w:rPr>
      </w:pPr>
      <w:r>
        <w:rPr>
          <w:rFonts w:eastAsia="MS Mincho"/>
          <w:sz w:val="22"/>
          <w:szCs w:val="22"/>
        </w:rPr>
        <w:t>Weston</w:t>
      </w:r>
      <w:r w:rsidR="001962D1">
        <w:rPr>
          <w:rFonts w:eastAsia="MS Mincho"/>
          <w:sz w:val="22"/>
          <w:szCs w:val="22"/>
        </w:rPr>
        <w:t xml:space="preserve"> Beal</w:t>
      </w:r>
      <w:r>
        <w:rPr>
          <w:rFonts w:eastAsia="MS Mincho"/>
          <w:sz w:val="22"/>
          <w:szCs w:val="22"/>
        </w:rPr>
        <w:t xml:space="preserve"> asked about </w:t>
      </w:r>
      <w:r w:rsidR="001962D1">
        <w:rPr>
          <w:rFonts w:eastAsia="MS Mincho"/>
          <w:sz w:val="22"/>
          <w:szCs w:val="22"/>
        </w:rPr>
        <w:t>BIRD189 replacing the need for [External C</w:t>
      </w:r>
      <w:r>
        <w:rPr>
          <w:rFonts w:eastAsia="MS Mincho"/>
          <w:sz w:val="22"/>
          <w:szCs w:val="22"/>
        </w:rPr>
        <w:t>ircuit</w:t>
      </w:r>
      <w:r w:rsidR="001962D1">
        <w:rPr>
          <w:rFonts w:eastAsia="MS Mincho"/>
          <w:sz w:val="22"/>
          <w:szCs w:val="22"/>
        </w:rPr>
        <w:t>]</w:t>
      </w:r>
      <w:r>
        <w:rPr>
          <w:rFonts w:eastAsia="MS Mincho"/>
          <w:sz w:val="22"/>
          <w:szCs w:val="22"/>
        </w:rPr>
        <w:t xml:space="preserve">. </w:t>
      </w:r>
      <w:r w:rsidR="001962D1">
        <w:rPr>
          <w:rFonts w:eastAsia="MS Mincho"/>
          <w:sz w:val="22"/>
          <w:szCs w:val="22"/>
        </w:rPr>
        <w:t xml:space="preserve"> </w:t>
      </w:r>
      <w:r>
        <w:rPr>
          <w:rFonts w:eastAsia="MS Mincho"/>
          <w:sz w:val="22"/>
          <w:szCs w:val="22"/>
        </w:rPr>
        <w:t xml:space="preserve">Arpad replied that </w:t>
      </w:r>
      <w:r w:rsidR="001962D1">
        <w:rPr>
          <w:rFonts w:eastAsia="MS Mincho"/>
          <w:sz w:val="22"/>
          <w:szCs w:val="22"/>
        </w:rPr>
        <w:t xml:space="preserve">BIRD189 </w:t>
      </w:r>
      <w:r>
        <w:rPr>
          <w:rFonts w:eastAsia="MS Mincho"/>
          <w:sz w:val="22"/>
          <w:szCs w:val="22"/>
        </w:rPr>
        <w:t xml:space="preserve">does not completely replace </w:t>
      </w:r>
      <w:r w:rsidR="0081132B">
        <w:rPr>
          <w:rFonts w:eastAsia="MS Mincho"/>
          <w:sz w:val="22"/>
          <w:szCs w:val="22"/>
        </w:rPr>
        <w:t>[External Circuit]</w:t>
      </w:r>
      <w:r>
        <w:rPr>
          <w:rFonts w:eastAsia="MS Mincho"/>
          <w:sz w:val="22"/>
          <w:szCs w:val="22"/>
        </w:rPr>
        <w:t xml:space="preserve">, as </w:t>
      </w:r>
      <w:r w:rsidR="001962D1">
        <w:rPr>
          <w:rFonts w:eastAsia="MS Mincho"/>
          <w:sz w:val="22"/>
          <w:szCs w:val="22"/>
        </w:rPr>
        <w:t xml:space="preserve">BIRD189 </w:t>
      </w:r>
      <w:r>
        <w:rPr>
          <w:rFonts w:eastAsia="MS Mincho"/>
          <w:sz w:val="22"/>
          <w:szCs w:val="22"/>
        </w:rPr>
        <w:t>is focused on the interconnect</w:t>
      </w:r>
      <w:r w:rsidR="001962D1">
        <w:rPr>
          <w:rFonts w:eastAsia="MS Mincho"/>
          <w:sz w:val="22"/>
          <w:szCs w:val="22"/>
        </w:rPr>
        <w:t xml:space="preserve"> and could include the on-die interconnect</w:t>
      </w:r>
      <w:r w:rsidR="00082F23">
        <w:rPr>
          <w:rFonts w:eastAsia="MS Mincho"/>
          <w:sz w:val="22"/>
          <w:szCs w:val="22"/>
        </w:rPr>
        <w:t>.</w:t>
      </w:r>
    </w:p>
    <w:p w:rsidR="00A71DF4" w:rsidRDefault="00A71DF4" w:rsidP="00413EBC">
      <w:pPr>
        <w:rPr>
          <w:rFonts w:eastAsia="MS Mincho"/>
          <w:sz w:val="22"/>
          <w:szCs w:val="22"/>
        </w:rPr>
      </w:pPr>
    </w:p>
    <w:p w:rsidR="00A71DF4" w:rsidRDefault="00A71DF4" w:rsidP="00413EBC">
      <w:pPr>
        <w:rPr>
          <w:rFonts w:eastAsia="MS Mincho"/>
          <w:sz w:val="22"/>
          <w:szCs w:val="22"/>
        </w:rPr>
      </w:pPr>
      <w:r>
        <w:rPr>
          <w:rFonts w:eastAsia="MS Mincho"/>
          <w:sz w:val="22"/>
          <w:szCs w:val="22"/>
        </w:rPr>
        <w:t>Mike</w:t>
      </w:r>
      <w:r w:rsidR="001962D1">
        <w:rPr>
          <w:rFonts w:eastAsia="MS Mincho"/>
          <w:sz w:val="22"/>
          <w:szCs w:val="22"/>
        </w:rPr>
        <w:t xml:space="preserve"> LaBonte</w:t>
      </w:r>
      <w:r>
        <w:rPr>
          <w:rFonts w:eastAsia="MS Mincho"/>
          <w:sz w:val="22"/>
          <w:szCs w:val="22"/>
        </w:rPr>
        <w:t xml:space="preserve"> invited anyone who is interested in the meetings to join</w:t>
      </w:r>
      <w:r w:rsidR="001962D1">
        <w:rPr>
          <w:rFonts w:eastAsia="MS Mincho"/>
          <w:sz w:val="22"/>
          <w:szCs w:val="22"/>
        </w:rPr>
        <w:t xml:space="preserve"> in the discussion</w:t>
      </w:r>
      <w:r>
        <w:rPr>
          <w:rFonts w:eastAsia="MS Mincho"/>
          <w:sz w:val="22"/>
          <w:szCs w:val="22"/>
        </w:rPr>
        <w:t>.  Arpad noted the meetings are on Tuesday</w:t>
      </w:r>
      <w:r w:rsidR="00E02C53">
        <w:rPr>
          <w:rFonts w:eastAsia="MS Mincho"/>
          <w:sz w:val="22"/>
          <w:szCs w:val="22"/>
        </w:rPr>
        <w:t>s at noon Pacific t</w:t>
      </w:r>
      <w:r w:rsidR="001962D1">
        <w:rPr>
          <w:rFonts w:eastAsia="MS Mincho"/>
          <w:sz w:val="22"/>
          <w:szCs w:val="22"/>
        </w:rPr>
        <w:t>ime</w:t>
      </w:r>
      <w:r>
        <w:rPr>
          <w:rFonts w:eastAsia="MS Mincho"/>
          <w:sz w:val="22"/>
          <w:szCs w:val="22"/>
        </w:rPr>
        <w:t xml:space="preserve"> and the </w:t>
      </w:r>
      <w:r w:rsidR="001962D1">
        <w:rPr>
          <w:rFonts w:eastAsia="MS Mincho"/>
          <w:sz w:val="22"/>
          <w:szCs w:val="22"/>
        </w:rPr>
        <w:t>agendas</w:t>
      </w:r>
      <w:r w:rsidR="00082F23">
        <w:rPr>
          <w:rFonts w:eastAsia="MS Mincho"/>
          <w:sz w:val="22"/>
          <w:szCs w:val="22"/>
        </w:rPr>
        <w:t xml:space="preserve"> are posted to the </w:t>
      </w:r>
      <w:r w:rsidR="00E46ADC">
        <w:rPr>
          <w:rFonts w:eastAsia="MS Mincho"/>
          <w:sz w:val="22"/>
          <w:szCs w:val="22"/>
        </w:rPr>
        <w:t>ibis-macro list at freelists.org</w:t>
      </w:r>
      <w:r>
        <w:rPr>
          <w:rFonts w:eastAsia="MS Mincho"/>
          <w:sz w:val="22"/>
          <w:szCs w:val="22"/>
        </w:rPr>
        <w:t>.</w:t>
      </w:r>
    </w:p>
    <w:p w:rsidR="00413EBC" w:rsidRDefault="00413EBC" w:rsidP="00413EBC">
      <w:pPr>
        <w:rPr>
          <w:rFonts w:eastAsia="MS Mincho"/>
          <w:sz w:val="22"/>
          <w:szCs w:val="22"/>
        </w:rPr>
      </w:pPr>
    </w:p>
    <w:p w:rsidR="00413EBC" w:rsidRDefault="00413EBC" w:rsidP="00413EBC">
      <w:pPr>
        <w:rPr>
          <w:rFonts w:eastAsia="MS Mincho"/>
          <w:sz w:val="22"/>
          <w:szCs w:val="22"/>
        </w:rPr>
      </w:pPr>
    </w:p>
    <w:p w:rsidR="00413EBC" w:rsidRDefault="00EB1FC1" w:rsidP="00413EBC">
      <w:pPr>
        <w:keepNext/>
        <w:ind w:right="14"/>
        <w:rPr>
          <w:rFonts w:eastAsia="MS Mincho"/>
          <w:sz w:val="22"/>
          <w:szCs w:val="22"/>
        </w:rPr>
      </w:pPr>
      <w:r>
        <w:rPr>
          <w:b/>
          <w:sz w:val="22"/>
          <w:szCs w:val="22"/>
        </w:rPr>
        <w:t>INTRODUCING IBIS VERSION 7.0</w:t>
      </w:r>
    </w:p>
    <w:p w:rsidR="00413EBC" w:rsidRDefault="00235ECD" w:rsidP="00413EBC">
      <w:pPr>
        <w:keepNext/>
        <w:widowControl/>
        <w:tabs>
          <w:tab w:val="clear" w:pos="9270"/>
        </w:tabs>
        <w:spacing w:after="0"/>
        <w:ind w:right="0"/>
        <w:rPr>
          <w:rFonts w:eastAsia="MS Mincho"/>
          <w:sz w:val="22"/>
          <w:szCs w:val="22"/>
        </w:rPr>
      </w:pPr>
      <w:r>
        <w:rPr>
          <w:rFonts w:eastAsia="MS Mincho"/>
          <w:sz w:val="22"/>
          <w:szCs w:val="22"/>
        </w:rPr>
        <w:t>Michael Mirmak (Intel Corporation, USA)</w:t>
      </w:r>
    </w:p>
    <w:p w:rsidR="00413EBC" w:rsidRDefault="00413EBC" w:rsidP="00413EBC">
      <w:pPr>
        <w:widowControl/>
        <w:tabs>
          <w:tab w:val="clear" w:pos="9270"/>
        </w:tabs>
        <w:spacing w:after="0"/>
        <w:ind w:right="0"/>
        <w:rPr>
          <w:rFonts w:eastAsia="MS Mincho"/>
          <w:sz w:val="22"/>
          <w:szCs w:val="22"/>
        </w:rPr>
      </w:pPr>
    </w:p>
    <w:p w:rsidR="00A072B6" w:rsidRDefault="00A71DF4" w:rsidP="00413EBC">
      <w:pPr>
        <w:rPr>
          <w:rFonts w:eastAsia="MS Mincho"/>
          <w:sz w:val="22"/>
          <w:szCs w:val="22"/>
        </w:rPr>
      </w:pPr>
      <w:r>
        <w:rPr>
          <w:rFonts w:eastAsia="MS Mincho"/>
          <w:sz w:val="22"/>
          <w:szCs w:val="22"/>
        </w:rPr>
        <w:t>Michael Mirmak</w:t>
      </w:r>
      <w:r w:rsidR="00082F23">
        <w:rPr>
          <w:rFonts w:eastAsia="MS Mincho"/>
          <w:sz w:val="22"/>
          <w:szCs w:val="22"/>
        </w:rPr>
        <w:t xml:space="preserve"> introduced IBIS 7.0 that has been assembled by the Editorial task</w:t>
      </w:r>
      <w:r w:rsidR="000A5554">
        <w:rPr>
          <w:rFonts w:eastAsia="MS Mincho"/>
          <w:sz w:val="22"/>
          <w:szCs w:val="22"/>
        </w:rPr>
        <w:t xml:space="preserve"> group</w:t>
      </w:r>
      <w:r>
        <w:rPr>
          <w:rFonts w:eastAsia="MS Mincho"/>
          <w:sz w:val="22"/>
          <w:szCs w:val="22"/>
        </w:rPr>
        <w:t xml:space="preserve">. </w:t>
      </w:r>
      <w:r w:rsidR="00B2448E">
        <w:rPr>
          <w:rFonts w:eastAsia="MS Mincho"/>
          <w:sz w:val="22"/>
          <w:szCs w:val="22"/>
        </w:rPr>
        <w:t xml:space="preserve"> </w:t>
      </w:r>
      <w:r>
        <w:rPr>
          <w:rFonts w:eastAsia="MS Mincho"/>
          <w:sz w:val="22"/>
          <w:szCs w:val="22"/>
        </w:rPr>
        <w:t>He noted that draft</w:t>
      </w:r>
      <w:r w:rsidR="00082F23">
        <w:rPr>
          <w:rFonts w:eastAsia="MS Mincho"/>
          <w:sz w:val="22"/>
          <w:szCs w:val="22"/>
        </w:rPr>
        <w:t xml:space="preserve"> </w:t>
      </w:r>
      <w:r>
        <w:rPr>
          <w:rFonts w:eastAsia="MS Mincho"/>
          <w:sz w:val="22"/>
          <w:szCs w:val="22"/>
        </w:rPr>
        <w:t>3 of IBIS 7.0 is currently available for review.  The document is eligible for a vote</w:t>
      </w:r>
      <w:r w:rsidR="00A072B6">
        <w:rPr>
          <w:rFonts w:eastAsia="MS Mincho"/>
          <w:sz w:val="22"/>
          <w:szCs w:val="22"/>
        </w:rPr>
        <w:t xml:space="preserve"> at the IBIS Open Forum</w:t>
      </w:r>
      <w:r>
        <w:rPr>
          <w:rFonts w:eastAsia="MS Mincho"/>
          <w:sz w:val="22"/>
          <w:szCs w:val="22"/>
        </w:rPr>
        <w:t xml:space="preserve">.  </w:t>
      </w:r>
      <w:r w:rsidR="00A072B6">
        <w:rPr>
          <w:rFonts w:eastAsia="MS Mincho"/>
          <w:sz w:val="22"/>
          <w:szCs w:val="22"/>
        </w:rPr>
        <w:t xml:space="preserve">Michael reviewed that </w:t>
      </w:r>
      <w:r>
        <w:rPr>
          <w:rFonts w:eastAsia="MS Mincho"/>
          <w:sz w:val="22"/>
          <w:szCs w:val="22"/>
        </w:rPr>
        <w:t>17 BIRDs</w:t>
      </w:r>
      <w:r w:rsidR="00A072B6">
        <w:rPr>
          <w:rFonts w:eastAsia="MS Mincho"/>
          <w:sz w:val="22"/>
          <w:szCs w:val="22"/>
        </w:rPr>
        <w:t xml:space="preserve"> are addressed in IBIS</w:t>
      </w:r>
      <w:r w:rsidR="00B2448E">
        <w:rPr>
          <w:rFonts w:eastAsia="MS Mincho"/>
          <w:sz w:val="22"/>
          <w:szCs w:val="22"/>
        </w:rPr>
        <w:t xml:space="preserve"> </w:t>
      </w:r>
      <w:r w:rsidR="00A072B6">
        <w:rPr>
          <w:rFonts w:eastAsia="MS Mincho"/>
          <w:sz w:val="22"/>
          <w:szCs w:val="22"/>
        </w:rPr>
        <w:t xml:space="preserve">7.0.  </w:t>
      </w:r>
    </w:p>
    <w:p w:rsidR="00A072B6" w:rsidRDefault="00A072B6" w:rsidP="00413EBC">
      <w:pPr>
        <w:rPr>
          <w:rFonts w:eastAsia="MS Mincho"/>
          <w:sz w:val="22"/>
          <w:szCs w:val="22"/>
        </w:rPr>
      </w:pPr>
    </w:p>
    <w:p w:rsidR="00A072B6" w:rsidRDefault="00A072B6" w:rsidP="00413EBC">
      <w:pPr>
        <w:rPr>
          <w:rFonts w:eastAsia="MS Mincho"/>
          <w:sz w:val="22"/>
          <w:szCs w:val="22"/>
        </w:rPr>
      </w:pPr>
      <w:r>
        <w:rPr>
          <w:rFonts w:eastAsia="MS Mincho"/>
          <w:sz w:val="22"/>
          <w:szCs w:val="22"/>
        </w:rPr>
        <w:t>The I</w:t>
      </w:r>
      <w:r w:rsidR="00B2448E">
        <w:rPr>
          <w:rFonts w:eastAsia="MS Mincho"/>
          <w:sz w:val="22"/>
          <w:szCs w:val="22"/>
        </w:rPr>
        <w:t>nterconnect BIRD brings IBIS up-to-</w:t>
      </w:r>
      <w:r w:rsidR="00A71DF4">
        <w:rPr>
          <w:rFonts w:eastAsia="MS Mincho"/>
          <w:sz w:val="22"/>
          <w:szCs w:val="22"/>
        </w:rPr>
        <w:t>date for package modeling</w:t>
      </w:r>
      <w:r>
        <w:rPr>
          <w:rFonts w:eastAsia="MS Mincho"/>
          <w:sz w:val="22"/>
          <w:szCs w:val="22"/>
        </w:rPr>
        <w:t>,</w:t>
      </w:r>
      <w:r w:rsidR="00A71DF4">
        <w:rPr>
          <w:rFonts w:eastAsia="MS Mincho"/>
          <w:sz w:val="22"/>
          <w:szCs w:val="22"/>
        </w:rPr>
        <w:t xml:space="preserve"> </w:t>
      </w:r>
      <w:r>
        <w:rPr>
          <w:rFonts w:eastAsia="MS Mincho"/>
          <w:sz w:val="22"/>
          <w:szCs w:val="22"/>
        </w:rPr>
        <w:t>and</w:t>
      </w:r>
      <w:r w:rsidR="00A71DF4">
        <w:rPr>
          <w:rFonts w:eastAsia="MS Mincho"/>
          <w:sz w:val="22"/>
          <w:szCs w:val="22"/>
        </w:rPr>
        <w:t xml:space="preserve"> there</w:t>
      </w:r>
      <w:r>
        <w:rPr>
          <w:rFonts w:eastAsia="MS Mincho"/>
          <w:sz w:val="22"/>
          <w:szCs w:val="22"/>
        </w:rPr>
        <w:t xml:space="preserve"> are several</w:t>
      </w:r>
      <w:r w:rsidR="00A71DF4">
        <w:rPr>
          <w:rFonts w:eastAsia="MS Mincho"/>
          <w:sz w:val="22"/>
          <w:szCs w:val="22"/>
        </w:rPr>
        <w:t xml:space="preserve"> </w:t>
      </w:r>
      <w:r>
        <w:rPr>
          <w:rFonts w:eastAsia="MS Mincho"/>
          <w:sz w:val="22"/>
          <w:szCs w:val="22"/>
        </w:rPr>
        <w:t>related</w:t>
      </w:r>
      <w:r w:rsidR="00A71DF4">
        <w:rPr>
          <w:rFonts w:eastAsia="MS Mincho"/>
          <w:sz w:val="22"/>
          <w:szCs w:val="22"/>
        </w:rPr>
        <w:t xml:space="preserve"> small</w:t>
      </w:r>
      <w:r>
        <w:rPr>
          <w:rFonts w:eastAsia="MS Mincho"/>
          <w:sz w:val="22"/>
          <w:szCs w:val="22"/>
        </w:rPr>
        <w:t xml:space="preserve">er BIRDs.  </w:t>
      </w:r>
      <w:r w:rsidR="00B2448E">
        <w:rPr>
          <w:rFonts w:eastAsia="MS Mincho"/>
          <w:sz w:val="22"/>
          <w:szCs w:val="22"/>
        </w:rPr>
        <w:t>The interconnect p</w:t>
      </w:r>
      <w:r w:rsidR="00A71DF4">
        <w:rPr>
          <w:rFonts w:eastAsia="MS Mincho"/>
          <w:sz w:val="22"/>
          <w:szCs w:val="22"/>
        </w:rPr>
        <w:t xml:space="preserve">ackage modeling adds support to directly </w:t>
      </w:r>
      <w:r w:rsidR="00B77489">
        <w:rPr>
          <w:rFonts w:eastAsia="MS Mincho"/>
          <w:sz w:val="22"/>
          <w:szCs w:val="22"/>
        </w:rPr>
        <w:t xml:space="preserve">connect Touchstone and IBIS-ISS into the IBIS model. </w:t>
      </w:r>
      <w:r w:rsidR="008B4418">
        <w:rPr>
          <w:rFonts w:eastAsia="MS Mincho"/>
          <w:sz w:val="22"/>
          <w:szCs w:val="22"/>
        </w:rPr>
        <w:t>The BIRD also give</w:t>
      </w:r>
      <w:r>
        <w:rPr>
          <w:rFonts w:eastAsia="MS Mincho"/>
          <w:sz w:val="22"/>
          <w:szCs w:val="22"/>
        </w:rPr>
        <w:t>s</w:t>
      </w:r>
      <w:r w:rsidR="008B4418">
        <w:rPr>
          <w:rFonts w:eastAsia="MS Mincho"/>
          <w:sz w:val="22"/>
          <w:szCs w:val="22"/>
        </w:rPr>
        <w:t xml:space="preserve"> explicit buffer and die pad locations, which gives the </w:t>
      </w:r>
      <w:r>
        <w:rPr>
          <w:rFonts w:eastAsia="MS Mincho"/>
          <w:sz w:val="22"/>
          <w:szCs w:val="22"/>
        </w:rPr>
        <w:t>ability</w:t>
      </w:r>
      <w:r w:rsidR="008B4418">
        <w:rPr>
          <w:rFonts w:eastAsia="MS Mincho"/>
          <w:sz w:val="22"/>
          <w:szCs w:val="22"/>
        </w:rPr>
        <w:t xml:space="preserve"> to define better on die power networks.  </w:t>
      </w:r>
    </w:p>
    <w:p w:rsidR="00A072B6" w:rsidRDefault="00A072B6" w:rsidP="00413EBC">
      <w:pPr>
        <w:rPr>
          <w:rFonts w:eastAsia="MS Mincho"/>
          <w:sz w:val="22"/>
          <w:szCs w:val="22"/>
        </w:rPr>
      </w:pPr>
    </w:p>
    <w:p w:rsidR="00A072B6" w:rsidRDefault="008B4418" w:rsidP="00413EBC">
      <w:pPr>
        <w:rPr>
          <w:rFonts w:eastAsia="MS Mincho"/>
          <w:sz w:val="22"/>
          <w:szCs w:val="22"/>
        </w:rPr>
      </w:pPr>
      <w:r>
        <w:rPr>
          <w:rFonts w:eastAsia="MS Mincho"/>
          <w:sz w:val="22"/>
          <w:szCs w:val="22"/>
        </w:rPr>
        <w:t>IBIS 7.0 add</w:t>
      </w:r>
      <w:r w:rsidR="00B2448E">
        <w:rPr>
          <w:rFonts w:eastAsia="MS Mincho"/>
          <w:sz w:val="22"/>
          <w:szCs w:val="22"/>
        </w:rPr>
        <w:t>s back</w:t>
      </w:r>
      <w:r>
        <w:rPr>
          <w:rFonts w:eastAsia="MS Mincho"/>
          <w:sz w:val="22"/>
          <w:szCs w:val="22"/>
        </w:rPr>
        <w:t xml:space="preserve">channel support for </w:t>
      </w:r>
      <w:proofErr w:type="spellStart"/>
      <w:r>
        <w:rPr>
          <w:rFonts w:eastAsia="MS Mincho"/>
          <w:sz w:val="22"/>
          <w:szCs w:val="22"/>
        </w:rPr>
        <w:t>Tx</w:t>
      </w:r>
      <w:proofErr w:type="spellEnd"/>
      <w:r>
        <w:rPr>
          <w:rFonts w:eastAsia="MS Mincho"/>
          <w:sz w:val="22"/>
          <w:szCs w:val="22"/>
        </w:rPr>
        <w:t xml:space="preserve"> and Rx </w:t>
      </w:r>
      <w:r w:rsidR="00A072B6">
        <w:rPr>
          <w:rFonts w:eastAsia="MS Mincho"/>
          <w:sz w:val="22"/>
          <w:szCs w:val="22"/>
        </w:rPr>
        <w:t>equalizers</w:t>
      </w:r>
      <w:r>
        <w:rPr>
          <w:rFonts w:eastAsia="MS Mincho"/>
          <w:sz w:val="22"/>
          <w:szCs w:val="22"/>
        </w:rPr>
        <w:t xml:space="preserve"> to interact.  </w:t>
      </w:r>
      <w:r w:rsidR="00A072B6">
        <w:rPr>
          <w:rFonts w:eastAsia="MS Mincho"/>
          <w:sz w:val="22"/>
          <w:szCs w:val="22"/>
        </w:rPr>
        <w:t>IBIS</w:t>
      </w:r>
      <w:r>
        <w:rPr>
          <w:rFonts w:eastAsia="MS Mincho"/>
          <w:sz w:val="22"/>
          <w:szCs w:val="22"/>
        </w:rPr>
        <w:t xml:space="preserve"> now</w:t>
      </w:r>
      <w:r w:rsidR="00A072B6">
        <w:rPr>
          <w:rFonts w:eastAsia="MS Mincho"/>
          <w:sz w:val="22"/>
          <w:szCs w:val="22"/>
        </w:rPr>
        <w:t xml:space="preserve"> supports</w:t>
      </w:r>
      <w:r>
        <w:rPr>
          <w:rFonts w:eastAsia="MS Mincho"/>
          <w:sz w:val="22"/>
          <w:szCs w:val="22"/>
        </w:rPr>
        <w:t xml:space="preserve"> connect</w:t>
      </w:r>
      <w:r w:rsidR="00A072B6">
        <w:rPr>
          <w:rFonts w:eastAsia="MS Mincho"/>
          <w:sz w:val="22"/>
          <w:szCs w:val="22"/>
        </w:rPr>
        <w:t>ing</w:t>
      </w:r>
      <w:r>
        <w:rPr>
          <w:rFonts w:eastAsia="MS Mincho"/>
          <w:sz w:val="22"/>
          <w:szCs w:val="22"/>
        </w:rPr>
        <w:t xml:space="preserve"> 4</w:t>
      </w:r>
      <w:r w:rsidR="00A072B6">
        <w:rPr>
          <w:rFonts w:eastAsia="MS Mincho"/>
          <w:sz w:val="22"/>
          <w:szCs w:val="22"/>
        </w:rPr>
        <w:t>-port T</w:t>
      </w:r>
      <w:r>
        <w:rPr>
          <w:rFonts w:eastAsia="MS Mincho"/>
          <w:sz w:val="22"/>
          <w:szCs w:val="22"/>
        </w:rPr>
        <w:t>ouchstone</w:t>
      </w:r>
      <w:r w:rsidR="00A072B6">
        <w:rPr>
          <w:rFonts w:eastAsia="MS Mincho"/>
          <w:sz w:val="22"/>
          <w:szCs w:val="22"/>
        </w:rPr>
        <w:t xml:space="preserve"> files</w:t>
      </w:r>
      <w:r>
        <w:rPr>
          <w:rFonts w:eastAsia="MS Mincho"/>
          <w:sz w:val="22"/>
          <w:szCs w:val="22"/>
        </w:rPr>
        <w:t xml:space="preserve"> for analog buffer characteristics. </w:t>
      </w:r>
      <w:r w:rsidR="00A072B6">
        <w:rPr>
          <w:rFonts w:eastAsia="MS Mincho"/>
          <w:sz w:val="22"/>
          <w:szCs w:val="22"/>
        </w:rPr>
        <w:t xml:space="preserve"> The </w:t>
      </w:r>
      <w:proofErr w:type="spellStart"/>
      <w:r w:rsidR="00A072B6" w:rsidRPr="00A072B6">
        <w:rPr>
          <w:rFonts w:eastAsia="MS Mincho"/>
          <w:sz w:val="22"/>
          <w:szCs w:val="22"/>
        </w:rPr>
        <w:t>Special_Param_Names</w:t>
      </w:r>
      <w:proofErr w:type="spellEnd"/>
      <w:r w:rsidR="00A072B6">
        <w:rPr>
          <w:rFonts w:eastAsia="MS Mincho"/>
          <w:sz w:val="22"/>
          <w:szCs w:val="22"/>
        </w:rPr>
        <w:t xml:space="preserve"> parameter has been added to allow EDA functions beyond current IBIS limitations. </w:t>
      </w:r>
      <w:r>
        <w:rPr>
          <w:rFonts w:eastAsia="MS Mincho"/>
          <w:sz w:val="22"/>
          <w:szCs w:val="22"/>
        </w:rPr>
        <w:t xml:space="preserve"> Parameters</w:t>
      </w:r>
      <w:r w:rsidR="00B2448E">
        <w:rPr>
          <w:rFonts w:eastAsia="MS Mincho"/>
          <w:sz w:val="22"/>
          <w:szCs w:val="22"/>
        </w:rPr>
        <w:t xml:space="preserve"> can be passed to instances of [External C</w:t>
      </w:r>
      <w:r>
        <w:rPr>
          <w:rFonts w:eastAsia="MS Mincho"/>
          <w:sz w:val="22"/>
          <w:szCs w:val="22"/>
        </w:rPr>
        <w:t>ircuit</w:t>
      </w:r>
      <w:r w:rsidR="00B2448E">
        <w:rPr>
          <w:rFonts w:eastAsia="MS Mincho"/>
          <w:sz w:val="22"/>
          <w:szCs w:val="22"/>
        </w:rPr>
        <w:t>]</w:t>
      </w:r>
      <w:r>
        <w:rPr>
          <w:rFonts w:eastAsia="MS Mincho"/>
          <w:sz w:val="22"/>
          <w:szCs w:val="22"/>
        </w:rPr>
        <w:t xml:space="preserve">. </w:t>
      </w:r>
      <w:r w:rsidR="005E46BE">
        <w:rPr>
          <w:rFonts w:eastAsia="MS Mincho"/>
          <w:sz w:val="22"/>
          <w:szCs w:val="22"/>
        </w:rPr>
        <w:t>Michael noted that s</w:t>
      </w:r>
      <w:r>
        <w:rPr>
          <w:rFonts w:eastAsia="MS Mincho"/>
          <w:sz w:val="22"/>
          <w:szCs w:val="22"/>
        </w:rPr>
        <w:t>upporting files c</w:t>
      </w:r>
      <w:r w:rsidR="004B6EDE">
        <w:rPr>
          <w:rFonts w:eastAsia="MS Mincho"/>
          <w:sz w:val="22"/>
          <w:szCs w:val="22"/>
        </w:rPr>
        <w:t>an</w:t>
      </w:r>
      <w:r w:rsidR="005E46BE">
        <w:rPr>
          <w:rFonts w:eastAsia="MS Mincho"/>
          <w:sz w:val="22"/>
          <w:szCs w:val="22"/>
        </w:rPr>
        <w:t xml:space="preserve"> now</w:t>
      </w:r>
      <w:r w:rsidR="004B6EDE">
        <w:rPr>
          <w:rFonts w:eastAsia="MS Mincho"/>
          <w:sz w:val="22"/>
          <w:szCs w:val="22"/>
        </w:rPr>
        <w:t xml:space="preserve"> be in directory structures.</w:t>
      </w:r>
    </w:p>
    <w:p w:rsidR="00A072B6" w:rsidRDefault="00A072B6" w:rsidP="00413EBC">
      <w:pPr>
        <w:rPr>
          <w:rFonts w:eastAsia="MS Mincho"/>
          <w:sz w:val="22"/>
          <w:szCs w:val="22"/>
        </w:rPr>
      </w:pPr>
    </w:p>
    <w:p w:rsidR="00F47268" w:rsidRDefault="004B6EDE" w:rsidP="00413EBC">
      <w:pPr>
        <w:rPr>
          <w:rFonts w:eastAsia="MS Mincho"/>
          <w:sz w:val="22"/>
          <w:szCs w:val="22"/>
        </w:rPr>
      </w:pPr>
      <w:r>
        <w:rPr>
          <w:rFonts w:eastAsia="MS Mincho"/>
          <w:sz w:val="22"/>
          <w:szCs w:val="22"/>
        </w:rPr>
        <w:t>IBIS 7.0</w:t>
      </w:r>
      <w:r w:rsidR="002A0665">
        <w:rPr>
          <w:rFonts w:eastAsia="MS Mincho"/>
          <w:sz w:val="22"/>
          <w:szCs w:val="22"/>
        </w:rPr>
        <w:t xml:space="preserve"> </w:t>
      </w:r>
      <w:r>
        <w:rPr>
          <w:rFonts w:eastAsia="MS Mincho"/>
          <w:sz w:val="22"/>
          <w:szCs w:val="22"/>
        </w:rPr>
        <w:t>has additional</w:t>
      </w:r>
      <w:r w:rsidR="002A0665">
        <w:rPr>
          <w:rFonts w:eastAsia="MS Mincho"/>
          <w:sz w:val="22"/>
          <w:szCs w:val="22"/>
        </w:rPr>
        <w:t xml:space="preserve"> editorial changes for readability</w:t>
      </w:r>
      <w:r w:rsidR="00B2448E">
        <w:rPr>
          <w:rFonts w:eastAsia="MS Mincho"/>
          <w:sz w:val="22"/>
          <w:szCs w:val="22"/>
        </w:rPr>
        <w:t>,</w:t>
      </w:r>
      <w:r w:rsidR="002A0665">
        <w:rPr>
          <w:rFonts w:eastAsia="MS Mincho"/>
          <w:sz w:val="22"/>
          <w:szCs w:val="22"/>
        </w:rPr>
        <w:t xml:space="preserve"> </w:t>
      </w:r>
      <w:r>
        <w:rPr>
          <w:rFonts w:eastAsia="MS Mincho"/>
          <w:sz w:val="22"/>
          <w:szCs w:val="22"/>
        </w:rPr>
        <w:t>and</w:t>
      </w:r>
      <w:r w:rsidR="002A0665">
        <w:rPr>
          <w:rFonts w:eastAsia="MS Mincho"/>
          <w:sz w:val="22"/>
          <w:szCs w:val="22"/>
        </w:rPr>
        <w:t xml:space="preserve"> there are now subsections</w:t>
      </w:r>
      <w:r>
        <w:rPr>
          <w:rFonts w:eastAsia="MS Mincho"/>
          <w:sz w:val="22"/>
          <w:szCs w:val="22"/>
        </w:rPr>
        <w:t xml:space="preserve"> with numbering</w:t>
      </w:r>
      <w:r w:rsidR="002A0665">
        <w:rPr>
          <w:rFonts w:eastAsia="MS Mincho"/>
          <w:sz w:val="22"/>
          <w:szCs w:val="22"/>
        </w:rPr>
        <w:t xml:space="preserve">.  </w:t>
      </w:r>
      <w:r>
        <w:rPr>
          <w:rFonts w:eastAsia="MS Mincho"/>
          <w:sz w:val="22"/>
          <w:szCs w:val="22"/>
        </w:rPr>
        <w:t xml:space="preserve">The document now contains </w:t>
      </w:r>
      <w:r w:rsidR="002A0665">
        <w:rPr>
          <w:rFonts w:eastAsia="MS Mincho"/>
          <w:sz w:val="22"/>
          <w:szCs w:val="22"/>
        </w:rPr>
        <w:t xml:space="preserve">hyperlinks to sections, tables and figures.  </w:t>
      </w:r>
      <w:r>
        <w:rPr>
          <w:rFonts w:eastAsia="MS Mincho"/>
          <w:sz w:val="22"/>
          <w:szCs w:val="22"/>
        </w:rPr>
        <w:t>Michael</w:t>
      </w:r>
      <w:r w:rsidR="002A0665">
        <w:rPr>
          <w:rFonts w:eastAsia="MS Mincho"/>
          <w:sz w:val="22"/>
          <w:szCs w:val="22"/>
        </w:rPr>
        <w:t xml:space="preserve"> </w:t>
      </w:r>
      <w:r w:rsidR="00D36651">
        <w:rPr>
          <w:rFonts w:eastAsia="MS Mincho"/>
          <w:sz w:val="22"/>
          <w:szCs w:val="22"/>
        </w:rPr>
        <w:t xml:space="preserve">stated he </w:t>
      </w:r>
      <w:r w:rsidR="002A0665">
        <w:rPr>
          <w:rFonts w:eastAsia="MS Mincho"/>
          <w:sz w:val="22"/>
          <w:szCs w:val="22"/>
        </w:rPr>
        <w:t xml:space="preserve">is hoping to schedule </w:t>
      </w:r>
      <w:r w:rsidR="00D36651">
        <w:rPr>
          <w:rFonts w:eastAsia="MS Mincho"/>
          <w:sz w:val="22"/>
          <w:szCs w:val="22"/>
        </w:rPr>
        <w:t>a</w:t>
      </w:r>
      <w:r w:rsidR="002A0665">
        <w:rPr>
          <w:rFonts w:eastAsia="MS Mincho"/>
          <w:sz w:val="22"/>
          <w:szCs w:val="22"/>
        </w:rPr>
        <w:t xml:space="preserve"> vote for</w:t>
      </w:r>
      <w:r>
        <w:rPr>
          <w:rFonts w:eastAsia="MS Mincho"/>
          <w:sz w:val="22"/>
          <w:szCs w:val="22"/>
        </w:rPr>
        <w:t xml:space="preserve"> IBIS 7.0 ratification on</w:t>
      </w:r>
      <w:r w:rsidR="002A0665">
        <w:rPr>
          <w:rFonts w:eastAsia="MS Mincho"/>
          <w:sz w:val="22"/>
          <w:szCs w:val="22"/>
        </w:rPr>
        <w:t xml:space="preserve"> </w:t>
      </w:r>
      <w:r w:rsidR="00B2448E">
        <w:rPr>
          <w:rFonts w:eastAsia="MS Mincho"/>
          <w:sz w:val="22"/>
          <w:szCs w:val="22"/>
        </w:rPr>
        <w:t>February 22, 2019</w:t>
      </w:r>
      <w:r w:rsidR="002A0665">
        <w:rPr>
          <w:rFonts w:eastAsia="MS Mincho"/>
          <w:sz w:val="22"/>
          <w:szCs w:val="22"/>
        </w:rPr>
        <w:t xml:space="preserve"> and</w:t>
      </w:r>
      <w:r>
        <w:rPr>
          <w:rFonts w:eastAsia="MS Mincho"/>
          <w:sz w:val="22"/>
          <w:szCs w:val="22"/>
        </w:rPr>
        <w:t xml:space="preserve"> hold the</w:t>
      </w:r>
      <w:r w:rsidR="002A0665">
        <w:rPr>
          <w:rFonts w:eastAsia="MS Mincho"/>
          <w:sz w:val="22"/>
          <w:szCs w:val="22"/>
        </w:rPr>
        <w:t xml:space="preserve"> vote </w:t>
      </w:r>
      <w:r>
        <w:rPr>
          <w:rFonts w:eastAsia="MS Mincho"/>
          <w:sz w:val="22"/>
          <w:szCs w:val="22"/>
        </w:rPr>
        <w:t xml:space="preserve">on </w:t>
      </w:r>
      <w:r w:rsidR="00B2448E">
        <w:rPr>
          <w:rFonts w:eastAsia="MS Mincho"/>
          <w:sz w:val="22"/>
          <w:szCs w:val="22"/>
        </w:rPr>
        <w:t>March 15, 2019</w:t>
      </w:r>
      <w:r w:rsidR="002A0665">
        <w:rPr>
          <w:rFonts w:eastAsia="MS Mincho"/>
          <w:sz w:val="22"/>
          <w:szCs w:val="22"/>
        </w:rPr>
        <w:t xml:space="preserve">.  </w:t>
      </w:r>
      <w:r w:rsidR="00D76917">
        <w:rPr>
          <w:rFonts w:eastAsia="MS Mincho"/>
          <w:sz w:val="22"/>
          <w:szCs w:val="22"/>
        </w:rPr>
        <w:t>Michael listed</w:t>
      </w:r>
      <w:r w:rsidR="002A0665">
        <w:rPr>
          <w:rFonts w:eastAsia="MS Mincho"/>
          <w:sz w:val="22"/>
          <w:szCs w:val="22"/>
        </w:rPr>
        <w:t xml:space="preserve"> </w:t>
      </w:r>
      <w:r w:rsidR="00D76917">
        <w:rPr>
          <w:rFonts w:eastAsia="MS Mincho"/>
          <w:sz w:val="22"/>
          <w:szCs w:val="22"/>
        </w:rPr>
        <w:t>the</w:t>
      </w:r>
      <w:r w:rsidR="002A0665">
        <w:rPr>
          <w:rFonts w:eastAsia="MS Mincho"/>
          <w:sz w:val="22"/>
          <w:szCs w:val="22"/>
        </w:rPr>
        <w:t xml:space="preserve"> </w:t>
      </w:r>
      <w:r w:rsidR="00F47268">
        <w:rPr>
          <w:rFonts w:eastAsia="MS Mincho"/>
          <w:sz w:val="22"/>
          <w:szCs w:val="22"/>
        </w:rPr>
        <w:t>BIRDs</w:t>
      </w:r>
      <w:r w:rsidR="00D76917">
        <w:rPr>
          <w:rFonts w:eastAsia="MS Mincho"/>
          <w:sz w:val="22"/>
          <w:szCs w:val="22"/>
        </w:rPr>
        <w:t xml:space="preserve"> that</w:t>
      </w:r>
      <w:r w:rsidR="00F47268">
        <w:rPr>
          <w:rFonts w:eastAsia="MS Mincho"/>
          <w:sz w:val="22"/>
          <w:szCs w:val="22"/>
        </w:rPr>
        <w:t xml:space="preserve"> were excluded from IBIS 7</w:t>
      </w:r>
      <w:r w:rsidR="00D76917">
        <w:rPr>
          <w:rFonts w:eastAsia="MS Mincho"/>
          <w:sz w:val="22"/>
          <w:szCs w:val="22"/>
        </w:rPr>
        <w:t>.0</w:t>
      </w:r>
      <w:r w:rsidR="00F47268">
        <w:rPr>
          <w:rFonts w:eastAsia="MS Mincho"/>
          <w:sz w:val="22"/>
          <w:szCs w:val="22"/>
        </w:rPr>
        <w:t>.  There is</w:t>
      </w:r>
      <w:r w:rsidR="00D76917">
        <w:rPr>
          <w:rFonts w:eastAsia="MS Mincho"/>
          <w:sz w:val="22"/>
          <w:szCs w:val="22"/>
        </w:rPr>
        <w:t xml:space="preserve"> also</w:t>
      </w:r>
      <w:r w:rsidR="00F47268">
        <w:rPr>
          <w:rFonts w:eastAsia="MS Mincho"/>
          <w:sz w:val="22"/>
          <w:szCs w:val="22"/>
        </w:rPr>
        <w:t xml:space="preserve"> a list </w:t>
      </w:r>
      <w:r w:rsidR="00D76917">
        <w:rPr>
          <w:rFonts w:eastAsia="MS Mincho"/>
          <w:sz w:val="22"/>
          <w:szCs w:val="22"/>
        </w:rPr>
        <w:t xml:space="preserve">of </w:t>
      </w:r>
      <w:r w:rsidR="00F47268">
        <w:rPr>
          <w:rFonts w:eastAsia="MS Mincho"/>
          <w:sz w:val="22"/>
          <w:szCs w:val="22"/>
        </w:rPr>
        <w:t xml:space="preserve">known editorial issues </w:t>
      </w:r>
      <w:r w:rsidR="00D76917">
        <w:rPr>
          <w:rFonts w:eastAsia="MS Mincho"/>
          <w:sz w:val="22"/>
          <w:szCs w:val="22"/>
        </w:rPr>
        <w:t xml:space="preserve">already </w:t>
      </w:r>
      <w:r w:rsidR="00F47268">
        <w:rPr>
          <w:rFonts w:eastAsia="MS Mincho"/>
          <w:sz w:val="22"/>
          <w:szCs w:val="22"/>
        </w:rPr>
        <w:t>started.  The next step</w:t>
      </w:r>
      <w:r w:rsidR="00D76917">
        <w:rPr>
          <w:rFonts w:eastAsia="MS Mincho"/>
          <w:sz w:val="22"/>
          <w:szCs w:val="22"/>
        </w:rPr>
        <w:t xml:space="preserve"> for IBIS 7.0</w:t>
      </w:r>
      <w:r w:rsidR="00F47268">
        <w:rPr>
          <w:rFonts w:eastAsia="MS Mincho"/>
          <w:sz w:val="22"/>
          <w:szCs w:val="22"/>
        </w:rPr>
        <w:t xml:space="preserve"> </w:t>
      </w:r>
      <w:r w:rsidR="00D36651">
        <w:rPr>
          <w:rFonts w:eastAsia="MS Mincho"/>
          <w:sz w:val="22"/>
          <w:szCs w:val="22"/>
        </w:rPr>
        <w:t>would be</w:t>
      </w:r>
      <w:r w:rsidR="00D76917">
        <w:rPr>
          <w:rFonts w:eastAsia="MS Mincho"/>
          <w:sz w:val="22"/>
          <w:szCs w:val="22"/>
        </w:rPr>
        <w:t xml:space="preserve"> to</w:t>
      </w:r>
      <w:r w:rsidR="00F47268">
        <w:rPr>
          <w:rFonts w:eastAsia="MS Mincho"/>
          <w:sz w:val="22"/>
          <w:szCs w:val="22"/>
        </w:rPr>
        <w:t xml:space="preserve"> commission the IBIS parser.</w:t>
      </w:r>
    </w:p>
    <w:p w:rsidR="00A072B6" w:rsidRDefault="00A072B6" w:rsidP="00413EBC">
      <w:pPr>
        <w:rPr>
          <w:rFonts w:eastAsia="MS Mincho"/>
          <w:sz w:val="22"/>
          <w:szCs w:val="22"/>
        </w:rPr>
      </w:pPr>
    </w:p>
    <w:p w:rsidR="00F47268" w:rsidRDefault="00F47268" w:rsidP="00413EBC">
      <w:pPr>
        <w:rPr>
          <w:rFonts w:eastAsia="MS Mincho"/>
          <w:sz w:val="22"/>
          <w:szCs w:val="22"/>
        </w:rPr>
      </w:pPr>
      <w:r>
        <w:rPr>
          <w:rFonts w:eastAsia="MS Mincho"/>
          <w:sz w:val="22"/>
          <w:szCs w:val="22"/>
        </w:rPr>
        <w:t xml:space="preserve">Walter </w:t>
      </w:r>
      <w:r w:rsidR="004B6EDE">
        <w:rPr>
          <w:rFonts w:eastAsia="MS Mincho"/>
          <w:sz w:val="22"/>
          <w:szCs w:val="22"/>
        </w:rPr>
        <w:t xml:space="preserve">Katz </w:t>
      </w:r>
      <w:r>
        <w:rPr>
          <w:rFonts w:eastAsia="MS Mincho"/>
          <w:sz w:val="22"/>
          <w:szCs w:val="22"/>
        </w:rPr>
        <w:t>commented that package modeling is greatly improved</w:t>
      </w:r>
      <w:r w:rsidR="00A32B83">
        <w:rPr>
          <w:rFonts w:eastAsia="MS Mincho"/>
          <w:sz w:val="22"/>
          <w:szCs w:val="22"/>
        </w:rPr>
        <w:t xml:space="preserve"> in IBIS 7.0</w:t>
      </w:r>
      <w:r>
        <w:rPr>
          <w:rFonts w:eastAsia="MS Mincho"/>
          <w:sz w:val="22"/>
          <w:szCs w:val="22"/>
        </w:rPr>
        <w:t xml:space="preserve">.  He noted we plan to start working </w:t>
      </w:r>
      <w:r w:rsidR="00B2448E">
        <w:rPr>
          <w:rFonts w:eastAsia="MS Mincho"/>
          <w:sz w:val="22"/>
          <w:szCs w:val="22"/>
        </w:rPr>
        <w:t>on an Electrical Module D</w:t>
      </w:r>
      <w:r w:rsidR="00D76917">
        <w:rPr>
          <w:rFonts w:eastAsia="MS Mincho"/>
          <w:sz w:val="22"/>
          <w:szCs w:val="22"/>
        </w:rPr>
        <w:t>escription (</w:t>
      </w:r>
      <w:r>
        <w:rPr>
          <w:rFonts w:eastAsia="MS Mincho"/>
          <w:sz w:val="22"/>
          <w:szCs w:val="22"/>
        </w:rPr>
        <w:t>EMD</w:t>
      </w:r>
      <w:r w:rsidR="00D76917">
        <w:rPr>
          <w:rFonts w:eastAsia="MS Mincho"/>
          <w:sz w:val="22"/>
          <w:szCs w:val="22"/>
        </w:rPr>
        <w:t>) syntax</w:t>
      </w:r>
      <w:r>
        <w:rPr>
          <w:rFonts w:eastAsia="MS Mincho"/>
          <w:sz w:val="22"/>
          <w:szCs w:val="22"/>
        </w:rPr>
        <w:t xml:space="preserve"> to replace EBD.  </w:t>
      </w:r>
    </w:p>
    <w:p w:rsidR="00F47268" w:rsidRDefault="00F47268" w:rsidP="00413EBC">
      <w:pPr>
        <w:rPr>
          <w:rFonts w:eastAsia="MS Mincho"/>
          <w:sz w:val="22"/>
          <w:szCs w:val="22"/>
        </w:rPr>
      </w:pPr>
    </w:p>
    <w:p w:rsidR="00413EBC" w:rsidRDefault="00F47268" w:rsidP="00413EBC">
      <w:pPr>
        <w:rPr>
          <w:rFonts w:eastAsia="MS Mincho"/>
          <w:sz w:val="22"/>
          <w:szCs w:val="22"/>
        </w:rPr>
      </w:pPr>
      <w:r>
        <w:rPr>
          <w:rFonts w:eastAsia="MS Mincho"/>
          <w:sz w:val="22"/>
          <w:szCs w:val="22"/>
        </w:rPr>
        <w:lastRenderedPageBreak/>
        <w:t xml:space="preserve">Ambrish </w:t>
      </w:r>
      <w:r w:rsidR="004B6EDE">
        <w:rPr>
          <w:rFonts w:eastAsia="MS Mincho"/>
          <w:sz w:val="22"/>
          <w:szCs w:val="22"/>
        </w:rPr>
        <w:t xml:space="preserve">Varma </w:t>
      </w:r>
      <w:r>
        <w:rPr>
          <w:rFonts w:eastAsia="MS Mincho"/>
          <w:sz w:val="22"/>
          <w:szCs w:val="22"/>
        </w:rPr>
        <w:t xml:space="preserve">asked if we could consider </w:t>
      </w:r>
      <w:r w:rsidR="00D76917">
        <w:rPr>
          <w:rFonts w:eastAsia="MS Mincho"/>
          <w:sz w:val="22"/>
          <w:szCs w:val="22"/>
        </w:rPr>
        <w:t>t</w:t>
      </w:r>
      <w:r w:rsidR="00B2448E">
        <w:rPr>
          <w:rFonts w:eastAsia="MS Mincho"/>
          <w:sz w:val="22"/>
          <w:szCs w:val="22"/>
        </w:rPr>
        <w:t xml:space="preserve">he </w:t>
      </w:r>
      <w:proofErr w:type="spellStart"/>
      <w:r w:rsidR="00B2448E">
        <w:rPr>
          <w:rFonts w:eastAsia="MS Mincho"/>
          <w:sz w:val="22"/>
          <w:szCs w:val="22"/>
        </w:rPr>
        <w:t>DC_</w:t>
      </w:r>
      <w:r w:rsidR="00D76917">
        <w:rPr>
          <w:rFonts w:eastAsia="MS Mincho"/>
          <w:sz w:val="22"/>
          <w:szCs w:val="22"/>
        </w:rPr>
        <w:t>offset</w:t>
      </w:r>
      <w:proofErr w:type="spellEnd"/>
      <w:r w:rsidR="00D76917">
        <w:rPr>
          <w:rFonts w:eastAsia="MS Mincho"/>
          <w:sz w:val="22"/>
          <w:szCs w:val="22"/>
        </w:rPr>
        <w:t xml:space="preserve"> BIRD for</w:t>
      </w:r>
      <w:r>
        <w:rPr>
          <w:rFonts w:eastAsia="MS Mincho"/>
          <w:sz w:val="22"/>
          <w:szCs w:val="22"/>
        </w:rPr>
        <w:t xml:space="preserve"> IBIS 7.0.  Michael </w:t>
      </w:r>
      <w:r w:rsidR="00D76917">
        <w:rPr>
          <w:rFonts w:eastAsia="MS Mincho"/>
          <w:sz w:val="22"/>
          <w:szCs w:val="22"/>
        </w:rPr>
        <w:t>replied</w:t>
      </w:r>
      <w:r>
        <w:rPr>
          <w:rFonts w:eastAsia="MS Mincho"/>
          <w:sz w:val="22"/>
          <w:szCs w:val="22"/>
        </w:rPr>
        <w:t xml:space="preserve"> </w:t>
      </w:r>
      <w:r w:rsidR="00D76917">
        <w:rPr>
          <w:rFonts w:eastAsia="MS Mincho"/>
          <w:sz w:val="22"/>
          <w:szCs w:val="22"/>
        </w:rPr>
        <w:t>this</w:t>
      </w:r>
      <w:r>
        <w:rPr>
          <w:rFonts w:eastAsia="MS Mincho"/>
          <w:sz w:val="22"/>
          <w:szCs w:val="22"/>
        </w:rPr>
        <w:t xml:space="preserve"> would </w:t>
      </w:r>
      <w:r w:rsidR="00D76917">
        <w:rPr>
          <w:rFonts w:eastAsia="MS Mincho"/>
          <w:sz w:val="22"/>
          <w:szCs w:val="22"/>
        </w:rPr>
        <w:t xml:space="preserve">cause a </w:t>
      </w:r>
      <w:r>
        <w:rPr>
          <w:rFonts w:eastAsia="MS Mincho"/>
          <w:sz w:val="22"/>
          <w:szCs w:val="22"/>
        </w:rPr>
        <w:t>delay to IBIS 7.0</w:t>
      </w:r>
      <w:r w:rsidR="00D76917">
        <w:rPr>
          <w:rFonts w:eastAsia="MS Mincho"/>
          <w:sz w:val="22"/>
          <w:szCs w:val="22"/>
        </w:rPr>
        <w:t xml:space="preserve">.  Michael asked </w:t>
      </w:r>
      <w:r>
        <w:rPr>
          <w:rFonts w:eastAsia="MS Mincho"/>
          <w:sz w:val="22"/>
          <w:szCs w:val="22"/>
        </w:rPr>
        <w:t xml:space="preserve">if </w:t>
      </w:r>
      <w:r w:rsidR="00B2448E">
        <w:rPr>
          <w:rFonts w:eastAsia="MS Mincho"/>
          <w:sz w:val="22"/>
          <w:szCs w:val="22"/>
        </w:rPr>
        <w:t xml:space="preserve">the </w:t>
      </w:r>
      <w:proofErr w:type="spellStart"/>
      <w:r w:rsidR="00B2448E">
        <w:rPr>
          <w:rFonts w:eastAsia="MS Mincho"/>
          <w:sz w:val="22"/>
          <w:szCs w:val="22"/>
        </w:rPr>
        <w:t>DC_</w:t>
      </w:r>
      <w:r w:rsidR="00D76917">
        <w:rPr>
          <w:rFonts w:eastAsia="MS Mincho"/>
          <w:sz w:val="22"/>
          <w:szCs w:val="22"/>
        </w:rPr>
        <w:t>offset</w:t>
      </w:r>
      <w:proofErr w:type="spellEnd"/>
      <w:r w:rsidR="00D76917">
        <w:rPr>
          <w:rFonts w:eastAsia="MS Mincho"/>
          <w:sz w:val="22"/>
          <w:szCs w:val="22"/>
        </w:rPr>
        <w:t xml:space="preserve"> BIRD </w:t>
      </w:r>
      <w:r>
        <w:rPr>
          <w:rFonts w:eastAsia="MS Mincho"/>
          <w:sz w:val="22"/>
          <w:szCs w:val="22"/>
        </w:rPr>
        <w:t>alone is enough to support DDR5.</w:t>
      </w:r>
      <w:r w:rsidR="008B4418">
        <w:rPr>
          <w:rFonts w:eastAsia="MS Mincho"/>
          <w:sz w:val="22"/>
          <w:szCs w:val="22"/>
        </w:rPr>
        <w:t xml:space="preserve"> </w:t>
      </w:r>
    </w:p>
    <w:p w:rsidR="00413EBC" w:rsidRDefault="00413EBC" w:rsidP="00413EBC">
      <w:pPr>
        <w:rPr>
          <w:rFonts w:eastAsia="MS Mincho"/>
          <w:sz w:val="22"/>
          <w:szCs w:val="22"/>
        </w:rPr>
      </w:pPr>
    </w:p>
    <w:p w:rsidR="00413EBC" w:rsidRDefault="00413EBC" w:rsidP="00413EBC">
      <w:pPr>
        <w:rPr>
          <w:rFonts w:eastAsia="MS Mincho"/>
          <w:sz w:val="22"/>
          <w:szCs w:val="22"/>
        </w:rPr>
      </w:pPr>
    </w:p>
    <w:p w:rsidR="00413EBC" w:rsidRDefault="00EB1FC1" w:rsidP="00413EBC">
      <w:pPr>
        <w:keepNext/>
        <w:ind w:right="14"/>
        <w:rPr>
          <w:rFonts w:eastAsia="MS Mincho"/>
          <w:sz w:val="22"/>
          <w:szCs w:val="22"/>
        </w:rPr>
      </w:pPr>
      <w:r>
        <w:rPr>
          <w:b/>
          <w:sz w:val="22"/>
          <w:szCs w:val="22"/>
        </w:rPr>
        <w:t>IBIS VERSION 7.0 HIERARCHY ADDITIONS</w:t>
      </w:r>
    </w:p>
    <w:p w:rsidR="00413EBC" w:rsidRDefault="00235ECD" w:rsidP="00413EBC">
      <w:pPr>
        <w:keepNext/>
        <w:widowControl/>
        <w:tabs>
          <w:tab w:val="clear" w:pos="9270"/>
        </w:tabs>
        <w:spacing w:after="0"/>
        <w:ind w:right="0"/>
        <w:rPr>
          <w:rFonts w:eastAsia="MS Mincho"/>
          <w:sz w:val="22"/>
          <w:szCs w:val="22"/>
        </w:rPr>
      </w:pPr>
      <w:r>
        <w:rPr>
          <w:rFonts w:eastAsia="MS Mincho"/>
          <w:sz w:val="22"/>
          <w:szCs w:val="22"/>
        </w:rPr>
        <w:t>Bob Ross (Teraspeed Labs, USA)</w:t>
      </w:r>
    </w:p>
    <w:p w:rsidR="00413EBC" w:rsidRDefault="00413EBC" w:rsidP="00413EBC">
      <w:pPr>
        <w:widowControl/>
        <w:tabs>
          <w:tab w:val="clear" w:pos="9270"/>
        </w:tabs>
        <w:spacing w:after="0"/>
        <w:ind w:right="0"/>
        <w:rPr>
          <w:rFonts w:eastAsia="MS Mincho"/>
          <w:sz w:val="22"/>
          <w:szCs w:val="22"/>
        </w:rPr>
      </w:pPr>
    </w:p>
    <w:p w:rsidR="00ED712F" w:rsidRDefault="00C033A7" w:rsidP="00413EBC">
      <w:pPr>
        <w:rPr>
          <w:rFonts w:eastAsia="MS Mincho"/>
          <w:sz w:val="22"/>
          <w:szCs w:val="22"/>
        </w:rPr>
      </w:pPr>
      <w:r>
        <w:rPr>
          <w:rFonts w:eastAsia="MS Mincho"/>
          <w:sz w:val="22"/>
          <w:szCs w:val="22"/>
        </w:rPr>
        <w:t>Bob Ross noted the hierarchy diagram</w:t>
      </w:r>
      <w:r w:rsidR="00ED712F">
        <w:rPr>
          <w:rFonts w:eastAsia="MS Mincho"/>
          <w:sz w:val="22"/>
          <w:szCs w:val="22"/>
        </w:rPr>
        <w:t xml:space="preserve"> under Section 3.3 </w:t>
      </w:r>
      <w:r w:rsidR="00083566">
        <w:rPr>
          <w:rFonts w:eastAsia="MS Mincho"/>
          <w:sz w:val="22"/>
          <w:szCs w:val="22"/>
        </w:rPr>
        <w:t>include</w:t>
      </w:r>
      <w:r w:rsidR="00D76917">
        <w:rPr>
          <w:rFonts w:eastAsia="MS Mincho"/>
          <w:sz w:val="22"/>
          <w:szCs w:val="22"/>
        </w:rPr>
        <w:t>s all</w:t>
      </w:r>
      <w:r w:rsidR="00083566">
        <w:rPr>
          <w:rFonts w:eastAsia="MS Mincho"/>
          <w:sz w:val="22"/>
          <w:szCs w:val="22"/>
        </w:rPr>
        <w:t xml:space="preserve"> keywords and subparameters.  </w:t>
      </w:r>
      <w:r w:rsidR="00CF60BA">
        <w:rPr>
          <w:rFonts w:eastAsia="MS Mincho"/>
          <w:sz w:val="22"/>
          <w:szCs w:val="22"/>
        </w:rPr>
        <w:t xml:space="preserve">The updated tree diagrams now </w:t>
      </w:r>
      <w:r w:rsidR="00CA5346">
        <w:rPr>
          <w:rFonts w:eastAsia="MS Mincho"/>
          <w:sz w:val="22"/>
          <w:szCs w:val="22"/>
        </w:rPr>
        <w:t>include</w:t>
      </w:r>
      <w:r w:rsidR="00B2448E">
        <w:rPr>
          <w:rFonts w:eastAsia="MS Mincho"/>
          <w:sz w:val="22"/>
          <w:szCs w:val="22"/>
        </w:rPr>
        <w:t xml:space="preserve"> the new interconnect m</w:t>
      </w:r>
      <w:r w:rsidR="00CF60BA">
        <w:rPr>
          <w:rFonts w:eastAsia="MS Mincho"/>
          <w:sz w:val="22"/>
          <w:szCs w:val="22"/>
        </w:rPr>
        <w:t xml:space="preserve">odeling keywords.  The </w:t>
      </w:r>
      <w:r w:rsidR="00D76917">
        <w:rPr>
          <w:rFonts w:eastAsia="MS Mincho"/>
          <w:sz w:val="22"/>
          <w:szCs w:val="22"/>
        </w:rPr>
        <w:t>[</w:t>
      </w:r>
      <w:r w:rsidR="00CF60BA">
        <w:rPr>
          <w:rFonts w:eastAsia="MS Mincho"/>
          <w:sz w:val="22"/>
          <w:szCs w:val="22"/>
        </w:rPr>
        <w:t>Interconnect Model Group</w:t>
      </w:r>
      <w:r w:rsidR="00D76917">
        <w:rPr>
          <w:rFonts w:eastAsia="MS Mincho"/>
          <w:sz w:val="22"/>
          <w:szCs w:val="22"/>
        </w:rPr>
        <w:t>]</w:t>
      </w:r>
      <w:r w:rsidR="00ED712F">
        <w:rPr>
          <w:rFonts w:eastAsia="MS Mincho"/>
          <w:sz w:val="22"/>
          <w:szCs w:val="22"/>
        </w:rPr>
        <w:t xml:space="preserve"> and [Bus Label]</w:t>
      </w:r>
      <w:r w:rsidR="00D76917">
        <w:rPr>
          <w:rFonts w:eastAsia="MS Mincho"/>
          <w:sz w:val="22"/>
          <w:szCs w:val="22"/>
        </w:rPr>
        <w:t xml:space="preserve"> keyword</w:t>
      </w:r>
      <w:r w:rsidR="00ED712F">
        <w:rPr>
          <w:rFonts w:eastAsia="MS Mincho"/>
          <w:sz w:val="22"/>
          <w:szCs w:val="22"/>
        </w:rPr>
        <w:t>s</w:t>
      </w:r>
      <w:r w:rsidR="00D76917">
        <w:rPr>
          <w:rFonts w:eastAsia="MS Mincho"/>
          <w:sz w:val="22"/>
          <w:szCs w:val="22"/>
        </w:rPr>
        <w:t xml:space="preserve"> </w:t>
      </w:r>
      <w:r w:rsidR="00ED712F">
        <w:rPr>
          <w:rFonts w:eastAsia="MS Mincho"/>
          <w:sz w:val="22"/>
          <w:szCs w:val="22"/>
        </w:rPr>
        <w:t>are</w:t>
      </w:r>
      <w:r w:rsidR="00D76917">
        <w:rPr>
          <w:rFonts w:eastAsia="MS Mincho"/>
          <w:sz w:val="22"/>
          <w:szCs w:val="22"/>
        </w:rPr>
        <w:t xml:space="preserve"> scoped under [C</w:t>
      </w:r>
      <w:r w:rsidR="00CF60BA">
        <w:rPr>
          <w:rFonts w:eastAsia="MS Mincho"/>
          <w:sz w:val="22"/>
          <w:szCs w:val="22"/>
        </w:rPr>
        <w:t>omp</w:t>
      </w:r>
      <w:r w:rsidR="00DB2AED">
        <w:rPr>
          <w:rFonts w:eastAsia="MS Mincho"/>
          <w:sz w:val="22"/>
          <w:szCs w:val="22"/>
        </w:rPr>
        <w:t>onent</w:t>
      </w:r>
      <w:r w:rsidR="00D76917">
        <w:rPr>
          <w:rFonts w:eastAsia="MS Mincho"/>
          <w:sz w:val="22"/>
          <w:szCs w:val="22"/>
        </w:rPr>
        <w:t>]</w:t>
      </w:r>
      <w:r w:rsidR="00DB2AED">
        <w:rPr>
          <w:rFonts w:eastAsia="MS Mincho"/>
          <w:sz w:val="22"/>
          <w:szCs w:val="22"/>
        </w:rPr>
        <w:t xml:space="preserve">.  </w:t>
      </w:r>
      <w:r w:rsidR="00ED712F">
        <w:rPr>
          <w:rFonts w:eastAsia="MS Mincho"/>
          <w:sz w:val="22"/>
          <w:szCs w:val="22"/>
        </w:rPr>
        <w:t>He noted the [Interconnect Model S</w:t>
      </w:r>
      <w:r w:rsidR="00DB2AED">
        <w:rPr>
          <w:rFonts w:eastAsia="MS Mincho"/>
          <w:sz w:val="22"/>
          <w:szCs w:val="22"/>
        </w:rPr>
        <w:t>et</w:t>
      </w:r>
      <w:r w:rsidR="00ED712F">
        <w:rPr>
          <w:rFonts w:eastAsia="MS Mincho"/>
          <w:sz w:val="22"/>
          <w:szCs w:val="22"/>
        </w:rPr>
        <w:t>] keyword</w:t>
      </w:r>
      <w:r w:rsidR="00DB2AED">
        <w:rPr>
          <w:rFonts w:eastAsia="MS Mincho"/>
          <w:sz w:val="22"/>
          <w:szCs w:val="22"/>
        </w:rPr>
        <w:t xml:space="preserve"> is a </w:t>
      </w:r>
      <w:r w:rsidR="00D36651">
        <w:rPr>
          <w:rFonts w:eastAsia="MS Mincho"/>
          <w:sz w:val="22"/>
          <w:szCs w:val="22"/>
        </w:rPr>
        <w:t>top-level</w:t>
      </w:r>
      <w:r w:rsidR="00ED712F">
        <w:rPr>
          <w:rFonts w:eastAsia="MS Mincho"/>
          <w:sz w:val="22"/>
          <w:szCs w:val="22"/>
        </w:rPr>
        <w:t xml:space="preserve"> keyword at the same level as [C</w:t>
      </w:r>
      <w:r w:rsidR="00DB2AED">
        <w:rPr>
          <w:rFonts w:eastAsia="MS Mincho"/>
          <w:sz w:val="22"/>
          <w:szCs w:val="22"/>
        </w:rPr>
        <w:t>omponent</w:t>
      </w:r>
      <w:r w:rsidR="00B2448E">
        <w:rPr>
          <w:rFonts w:eastAsia="MS Mincho"/>
          <w:sz w:val="22"/>
          <w:szCs w:val="22"/>
        </w:rPr>
        <w:t>], or</w:t>
      </w:r>
      <w:r w:rsidR="00DB2AED">
        <w:rPr>
          <w:rFonts w:eastAsia="MS Mincho"/>
          <w:sz w:val="22"/>
          <w:szCs w:val="22"/>
        </w:rPr>
        <w:t xml:space="preserve"> </w:t>
      </w:r>
      <w:r w:rsidR="00ED712F">
        <w:rPr>
          <w:rFonts w:eastAsia="MS Mincho"/>
          <w:sz w:val="22"/>
          <w:szCs w:val="22"/>
        </w:rPr>
        <w:t xml:space="preserve">the [Interconnect Model Set] keyword </w:t>
      </w:r>
      <w:r w:rsidR="00DB2AED">
        <w:rPr>
          <w:rFonts w:eastAsia="MS Mincho"/>
          <w:sz w:val="22"/>
          <w:szCs w:val="22"/>
        </w:rPr>
        <w:t>can</w:t>
      </w:r>
      <w:r w:rsidR="00ED712F">
        <w:rPr>
          <w:rFonts w:eastAsia="MS Mincho"/>
          <w:sz w:val="22"/>
          <w:szCs w:val="22"/>
        </w:rPr>
        <w:t xml:space="preserve"> be located in a</w:t>
      </w:r>
      <w:r w:rsidR="00DB2AED">
        <w:rPr>
          <w:rFonts w:eastAsia="MS Mincho"/>
          <w:sz w:val="22"/>
          <w:szCs w:val="22"/>
        </w:rPr>
        <w:t xml:space="preserve"> </w:t>
      </w:r>
      <w:proofErr w:type="gramStart"/>
      <w:r w:rsidR="00ED712F">
        <w:rPr>
          <w:rFonts w:eastAsia="MS Mincho"/>
          <w:sz w:val="22"/>
          <w:szCs w:val="22"/>
        </w:rPr>
        <w:t>“</w:t>
      </w:r>
      <w:r w:rsidR="00DB2AED">
        <w:rPr>
          <w:rFonts w:eastAsia="MS Mincho"/>
          <w:sz w:val="22"/>
          <w:szCs w:val="22"/>
        </w:rPr>
        <w:t>.</w:t>
      </w:r>
      <w:proofErr w:type="spellStart"/>
      <w:r w:rsidR="00DB2AED">
        <w:rPr>
          <w:rFonts w:eastAsia="MS Mincho"/>
          <w:sz w:val="22"/>
          <w:szCs w:val="22"/>
        </w:rPr>
        <w:t>ims</w:t>
      </w:r>
      <w:proofErr w:type="spellEnd"/>
      <w:proofErr w:type="gramEnd"/>
      <w:r w:rsidR="00ED712F">
        <w:rPr>
          <w:rFonts w:eastAsia="MS Mincho"/>
          <w:sz w:val="22"/>
          <w:szCs w:val="22"/>
        </w:rPr>
        <w:t>”</w:t>
      </w:r>
      <w:r w:rsidR="00DB2AED">
        <w:rPr>
          <w:rFonts w:eastAsia="MS Mincho"/>
          <w:sz w:val="22"/>
          <w:szCs w:val="22"/>
        </w:rPr>
        <w:t xml:space="preserve"> file by itself.  </w:t>
      </w:r>
    </w:p>
    <w:p w:rsidR="00ED712F" w:rsidRDefault="00ED712F" w:rsidP="00413EBC">
      <w:pPr>
        <w:rPr>
          <w:rFonts w:eastAsia="MS Mincho"/>
          <w:sz w:val="22"/>
          <w:szCs w:val="22"/>
        </w:rPr>
      </w:pPr>
    </w:p>
    <w:p w:rsidR="00413EBC" w:rsidRDefault="00ED712F" w:rsidP="00413EBC">
      <w:pPr>
        <w:rPr>
          <w:rFonts w:eastAsia="MS Mincho"/>
          <w:sz w:val="22"/>
          <w:szCs w:val="22"/>
        </w:rPr>
      </w:pPr>
      <w:r>
        <w:rPr>
          <w:rFonts w:eastAsia="MS Mincho"/>
          <w:sz w:val="22"/>
          <w:szCs w:val="22"/>
        </w:rPr>
        <w:t>Bob</w:t>
      </w:r>
      <w:r w:rsidR="00DB2AED">
        <w:rPr>
          <w:rFonts w:eastAsia="MS Mincho"/>
          <w:sz w:val="22"/>
          <w:szCs w:val="22"/>
        </w:rPr>
        <w:t xml:space="preserve"> </w:t>
      </w:r>
      <w:r>
        <w:rPr>
          <w:rFonts w:eastAsia="MS Mincho"/>
          <w:sz w:val="22"/>
          <w:szCs w:val="22"/>
        </w:rPr>
        <w:t>stated</w:t>
      </w:r>
      <w:r w:rsidR="00DB2AED">
        <w:rPr>
          <w:rFonts w:eastAsia="MS Mincho"/>
          <w:sz w:val="22"/>
          <w:szCs w:val="22"/>
        </w:rPr>
        <w:t xml:space="preserve"> </w:t>
      </w:r>
      <w:r w:rsidR="00B2448E">
        <w:rPr>
          <w:rFonts w:eastAsia="MS Mincho"/>
          <w:sz w:val="22"/>
          <w:szCs w:val="22"/>
        </w:rPr>
        <w:t xml:space="preserve">that </w:t>
      </w:r>
      <w:r w:rsidR="00DB2AED">
        <w:rPr>
          <w:rFonts w:eastAsia="MS Mincho"/>
          <w:sz w:val="22"/>
          <w:szCs w:val="22"/>
        </w:rPr>
        <w:t xml:space="preserve">the </w:t>
      </w:r>
      <w:r>
        <w:rPr>
          <w:rFonts w:eastAsia="MS Mincho"/>
          <w:sz w:val="22"/>
          <w:szCs w:val="22"/>
        </w:rPr>
        <w:t>[Interconnect Model Group] definitions are in S</w:t>
      </w:r>
      <w:r w:rsidR="00DB2AED">
        <w:rPr>
          <w:rFonts w:eastAsia="MS Mincho"/>
          <w:sz w:val="22"/>
          <w:szCs w:val="22"/>
        </w:rPr>
        <w:t xml:space="preserve">ection 5.  </w:t>
      </w:r>
      <w:r w:rsidR="00CA5346">
        <w:rPr>
          <w:rFonts w:eastAsia="MS Mincho"/>
          <w:sz w:val="22"/>
          <w:szCs w:val="22"/>
        </w:rPr>
        <w:t xml:space="preserve">Section 5 also provides examples of using the </w:t>
      </w:r>
      <w:r>
        <w:rPr>
          <w:rFonts w:eastAsia="MS Mincho"/>
          <w:sz w:val="22"/>
          <w:szCs w:val="22"/>
        </w:rPr>
        <w:t>[Interconnect Model Group]</w:t>
      </w:r>
      <w:r w:rsidR="00CA5346">
        <w:rPr>
          <w:rFonts w:eastAsia="MS Mincho"/>
          <w:sz w:val="22"/>
          <w:szCs w:val="22"/>
        </w:rPr>
        <w:t xml:space="preserve">.  The </w:t>
      </w:r>
      <w:r>
        <w:rPr>
          <w:rFonts w:eastAsia="MS Mincho"/>
          <w:sz w:val="22"/>
          <w:szCs w:val="22"/>
        </w:rPr>
        <w:t>[</w:t>
      </w:r>
      <w:r w:rsidR="00CA5346">
        <w:rPr>
          <w:rFonts w:eastAsia="MS Mincho"/>
          <w:sz w:val="22"/>
          <w:szCs w:val="22"/>
        </w:rPr>
        <w:t>Interconnect Model Set</w:t>
      </w:r>
      <w:r>
        <w:rPr>
          <w:rFonts w:eastAsia="MS Mincho"/>
          <w:sz w:val="22"/>
          <w:szCs w:val="22"/>
        </w:rPr>
        <w:t>] keyword</w:t>
      </w:r>
      <w:r w:rsidR="00CA5346">
        <w:rPr>
          <w:rFonts w:eastAsia="MS Mincho"/>
          <w:sz w:val="22"/>
          <w:szCs w:val="22"/>
        </w:rPr>
        <w:t xml:space="preserve"> is defined in Section 11, which also contains examples of using the new</w:t>
      </w:r>
      <w:r>
        <w:rPr>
          <w:rFonts w:eastAsia="MS Mincho"/>
          <w:sz w:val="22"/>
          <w:szCs w:val="22"/>
        </w:rPr>
        <w:t xml:space="preserve"> related</w:t>
      </w:r>
      <w:r w:rsidR="00CA5346">
        <w:rPr>
          <w:rFonts w:eastAsia="MS Mincho"/>
          <w:sz w:val="22"/>
          <w:szCs w:val="22"/>
        </w:rPr>
        <w:t xml:space="preserve"> keywords.  </w:t>
      </w:r>
      <w:r>
        <w:rPr>
          <w:rFonts w:eastAsia="MS Mincho"/>
          <w:sz w:val="22"/>
          <w:szCs w:val="22"/>
        </w:rPr>
        <w:t>Bob</w:t>
      </w:r>
      <w:r w:rsidR="00CA5346">
        <w:rPr>
          <w:rFonts w:eastAsia="MS Mincho"/>
          <w:sz w:val="22"/>
          <w:szCs w:val="22"/>
        </w:rPr>
        <w:t xml:space="preserve"> </w:t>
      </w:r>
      <w:r>
        <w:rPr>
          <w:rFonts w:eastAsia="MS Mincho"/>
          <w:sz w:val="22"/>
          <w:szCs w:val="22"/>
        </w:rPr>
        <w:t>described how power and ground</w:t>
      </w:r>
      <w:r w:rsidR="00CA5346">
        <w:rPr>
          <w:rFonts w:eastAsia="MS Mincho"/>
          <w:sz w:val="22"/>
          <w:szCs w:val="22"/>
        </w:rPr>
        <w:t xml:space="preserve"> rails are defined, as well as I/O terminals for signals.  </w:t>
      </w:r>
      <w:r w:rsidR="00D32EC5">
        <w:rPr>
          <w:rFonts w:eastAsia="MS Mincho"/>
          <w:sz w:val="22"/>
          <w:szCs w:val="22"/>
        </w:rPr>
        <w:t>He highlight</w:t>
      </w:r>
      <w:r>
        <w:rPr>
          <w:rFonts w:eastAsia="MS Mincho"/>
          <w:sz w:val="22"/>
          <w:szCs w:val="22"/>
        </w:rPr>
        <w:t>ed</w:t>
      </w:r>
      <w:r w:rsidR="00D32EC5">
        <w:rPr>
          <w:rFonts w:eastAsia="MS Mincho"/>
          <w:sz w:val="22"/>
          <w:szCs w:val="22"/>
        </w:rPr>
        <w:t xml:space="preserve"> that the new interconnect mo</w:t>
      </w:r>
      <w:r w:rsidR="00B2448E">
        <w:rPr>
          <w:rFonts w:eastAsia="MS Mincho"/>
          <w:sz w:val="22"/>
          <w:szCs w:val="22"/>
        </w:rPr>
        <w:t>deling does still require a one-</w:t>
      </w:r>
      <w:r w:rsidR="00D32EC5">
        <w:rPr>
          <w:rFonts w:eastAsia="MS Mincho"/>
          <w:sz w:val="22"/>
          <w:szCs w:val="22"/>
        </w:rPr>
        <w:t>t</w:t>
      </w:r>
      <w:r w:rsidR="00B2448E">
        <w:rPr>
          <w:rFonts w:eastAsia="MS Mincho"/>
          <w:sz w:val="22"/>
          <w:szCs w:val="22"/>
        </w:rPr>
        <w:t>o-</w:t>
      </w:r>
      <w:r w:rsidR="00DC2B5F">
        <w:rPr>
          <w:rFonts w:eastAsia="MS Mincho"/>
          <w:sz w:val="22"/>
          <w:szCs w:val="22"/>
        </w:rPr>
        <w:t>one pin mapping for signals.</w:t>
      </w:r>
    </w:p>
    <w:p w:rsidR="00DC2B5F" w:rsidRDefault="00DC2B5F" w:rsidP="00413EBC">
      <w:pPr>
        <w:rPr>
          <w:rFonts w:eastAsia="MS Mincho"/>
          <w:sz w:val="22"/>
          <w:szCs w:val="22"/>
        </w:rPr>
      </w:pPr>
    </w:p>
    <w:p w:rsidR="00DC2B5F" w:rsidRDefault="00ED712F" w:rsidP="00413EBC">
      <w:pPr>
        <w:rPr>
          <w:rFonts w:eastAsia="MS Mincho"/>
          <w:sz w:val="22"/>
          <w:szCs w:val="22"/>
        </w:rPr>
      </w:pPr>
      <w:r>
        <w:rPr>
          <w:rFonts w:eastAsia="MS Mincho"/>
          <w:sz w:val="22"/>
          <w:szCs w:val="22"/>
        </w:rPr>
        <w:t>Michael Mirmak</w:t>
      </w:r>
      <w:r w:rsidR="00DC2B5F">
        <w:rPr>
          <w:rFonts w:eastAsia="MS Mincho"/>
          <w:sz w:val="22"/>
          <w:szCs w:val="22"/>
        </w:rPr>
        <w:t xml:space="preserve"> asked if we can put </w:t>
      </w:r>
      <w:r>
        <w:rPr>
          <w:rFonts w:eastAsia="MS Mincho"/>
          <w:sz w:val="22"/>
          <w:szCs w:val="22"/>
        </w:rPr>
        <w:t xml:space="preserve">the </w:t>
      </w:r>
      <w:r w:rsidR="00DC2B5F">
        <w:rPr>
          <w:rFonts w:eastAsia="MS Mincho"/>
          <w:sz w:val="22"/>
          <w:szCs w:val="22"/>
        </w:rPr>
        <w:t xml:space="preserve">actual </w:t>
      </w:r>
      <w:r w:rsidR="00B2448E">
        <w:rPr>
          <w:rFonts w:eastAsia="MS Mincho"/>
          <w:sz w:val="22"/>
          <w:szCs w:val="22"/>
        </w:rPr>
        <w:t>SPICE</w:t>
      </w:r>
      <w:r w:rsidR="00DC2B5F">
        <w:rPr>
          <w:rFonts w:eastAsia="MS Mincho"/>
          <w:sz w:val="22"/>
          <w:szCs w:val="22"/>
        </w:rPr>
        <w:t xml:space="preserve"> circuit information</w:t>
      </w:r>
      <w:r>
        <w:rPr>
          <w:rFonts w:eastAsia="MS Mincho"/>
          <w:sz w:val="22"/>
          <w:szCs w:val="22"/>
        </w:rPr>
        <w:t xml:space="preserve"> inside the IBIS file</w:t>
      </w:r>
      <w:r w:rsidR="00DC2B5F">
        <w:rPr>
          <w:rFonts w:eastAsia="MS Mincho"/>
          <w:sz w:val="22"/>
          <w:szCs w:val="22"/>
        </w:rPr>
        <w:t>.  Bob repli</w:t>
      </w:r>
      <w:r>
        <w:rPr>
          <w:rFonts w:eastAsia="MS Mincho"/>
          <w:sz w:val="22"/>
          <w:szCs w:val="22"/>
        </w:rPr>
        <w:t xml:space="preserve">ed that the </w:t>
      </w:r>
      <w:r w:rsidR="00B2448E">
        <w:rPr>
          <w:rFonts w:eastAsia="MS Mincho"/>
          <w:sz w:val="22"/>
          <w:szCs w:val="22"/>
        </w:rPr>
        <w:t>SPICE</w:t>
      </w:r>
      <w:r>
        <w:rPr>
          <w:rFonts w:eastAsia="MS Mincho"/>
          <w:sz w:val="22"/>
          <w:szCs w:val="22"/>
        </w:rPr>
        <w:t xml:space="preserve"> IBIS-ISS and T</w:t>
      </w:r>
      <w:r w:rsidR="00DC2B5F">
        <w:rPr>
          <w:rFonts w:eastAsia="MS Mincho"/>
          <w:sz w:val="22"/>
          <w:szCs w:val="22"/>
        </w:rPr>
        <w:t xml:space="preserve">ouchstone files </w:t>
      </w:r>
      <w:r>
        <w:rPr>
          <w:rFonts w:eastAsia="MS Mincho"/>
          <w:sz w:val="22"/>
          <w:szCs w:val="22"/>
        </w:rPr>
        <w:t>must</w:t>
      </w:r>
      <w:r w:rsidR="00DC2B5F">
        <w:rPr>
          <w:rFonts w:eastAsia="MS Mincho"/>
          <w:sz w:val="22"/>
          <w:szCs w:val="22"/>
        </w:rPr>
        <w:t xml:space="preserve"> </w:t>
      </w:r>
      <w:r w:rsidR="00B2448E">
        <w:rPr>
          <w:rFonts w:eastAsia="MS Mincho"/>
          <w:sz w:val="22"/>
          <w:szCs w:val="22"/>
        </w:rPr>
        <w:t xml:space="preserve">be </w:t>
      </w:r>
      <w:r w:rsidR="00DC2B5F">
        <w:rPr>
          <w:rFonts w:eastAsia="MS Mincho"/>
          <w:sz w:val="22"/>
          <w:szCs w:val="22"/>
        </w:rPr>
        <w:t>linked in with the Interconnect</w:t>
      </w:r>
      <w:r>
        <w:rPr>
          <w:rFonts w:eastAsia="MS Mincho"/>
          <w:sz w:val="22"/>
          <w:szCs w:val="22"/>
        </w:rPr>
        <w:t xml:space="preserve"> syntax</w:t>
      </w:r>
      <w:r w:rsidR="00DC2B5F">
        <w:rPr>
          <w:rFonts w:eastAsia="MS Mincho"/>
          <w:sz w:val="22"/>
          <w:szCs w:val="22"/>
        </w:rPr>
        <w:t>.  Michael</w:t>
      </w:r>
      <w:r>
        <w:rPr>
          <w:rFonts w:eastAsia="MS Mincho"/>
          <w:sz w:val="22"/>
          <w:szCs w:val="22"/>
        </w:rPr>
        <w:t xml:space="preserve"> asked if the parser will check</w:t>
      </w:r>
      <w:r w:rsidR="00DC2B5F">
        <w:rPr>
          <w:rFonts w:eastAsia="MS Mincho"/>
          <w:sz w:val="22"/>
          <w:szCs w:val="22"/>
        </w:rPr>
        <w:t xml:space="preserve"> </w:t>
      </w:r>
      <w:proofErr w:type="gramStart"/>
      <w:r w:rsidR="00DC2B5F">
        <w:rPr>
          <w:rFonts w:eastAsia="MS Mincho"/>
          <w:sz w:val="22"/>
          <w:szCs w:val="22"/>
        </w:rPr>
        <w:t xml:space="preserve">the </w:t>
      </w:r>
      <w:r>
        <w:rPr>
          <w:rFonts w:eastAsia="MS Mincho"/>
          <w:sz w:val="22"/>
          <w:szCs w:val="22"/>
        </w:rPr>
        <w:t>.</w:t>
      </w:r>
      <w:proofErr w:type="spellStart"/>
      <w:r w:rsidR="00DC2B5F">
        <w:rPr>
          <w:rFonts w:eastAsia="MS Mincho"/>
          <w:sz w:val="22"/>
          <w:szCs w:val="22"/>
        </w:rPr>
        <w:t>ims</w:t>
      </w:r>
      <w:proofErr w:type="spellEnd"/>
      <w:proofErr w:type="gramEnd"/>
      <w:r w:rsidR="00DC2B5F">
        <w:rPr>
          <w:rFonts w:eastAsia="MS Mincho"/>
          <w:sz w:val="22"/>
          <w:szCs w:val="22"/>
        </w:rPr>
        <w:t xml:space="preserve"> files, but not the </w:t>
      </w:r>
      <w:r w:rsidR="00B2448E">
        <w:rPr>
          <w:rFonts w:eastAsia="MS Mincho"/>
          <w:sz w:val="22"/>
          <w:szCs w:val="22"/>
        </w:rPr>
        <w:t>SPICE</w:t>
      </w:r>
      <w:r w:rsidR="00DC2B5F">
        <w:rPr>
          <w:rFonts w:eastAsia="MS Mincho"/>
          <w:sz w:val="22"/>
          <w:szCs w:val="22"/>
        </w:rPr>
        <w:t xml:space="preserve"> files.</w:t>
      </w:r>
      <w:r>
        <w:rPr>
          <w:rFonts w:eastAsia="MS Mincho"/>
          <w:sz w:val="22"/>
          <w:szCs w:val="22"/>
        </w:rPr>
        <w:t xml:space="preserve">  Bob stated the parser will only check </w:t>
      </w:r>
      <w:proofErr w:type="gramStart"/>
      <w:r>
        <w:rPr>
          <w:rFonts w:eastAsia="MS Mincho"/>
          <w:sz w:val="22"/>
          <w:szCs w:val="22"/>
        </w:rPr>
        <w:t>the .</w:t>
      </w:r>
      <w:proofErr w:type="spellStart"/>
      <w:r>
        <w:rPr>
          <w:rFonts w:eastAsia="MS Mincho"/>
          <w:sz w:val="22"/>
          <w:szCs w:val="22"/>
        </w:rPr>
        <w:t>ims</w:t>
      </w:r>
      <w:proofErr w:type="spellEnd"/>
      <w:proofErr w:type="gramEnd"/>
      <w:r>
        <w:rPr>
          <w:rFonts w:eastAsia="MS Mincho"/>
          <w:sz w:val="22"/>
          <w:szCs w:val="22"/>
        </w:rPr>
        <w:t xml:space="preserve"> syntax, and he does not plan to have the parser check the IBIS-ISS files.</w:t>
      </w:r>
    </w:p>
    <w:p w:rsidR="00DC2B5F" w:rsidRDefault="00DC2B5F" w:rsidP="00413EBC">
      <w:pPr>
        <w:rPr>
          <w:rFonts w:eastAsia="MS Mincho"/>
          <w:sz w:val="22"/>
          <w:szCs w:val="22"/>
        </w:rPr>
      </w:pPr>
    </w:p>
    <w:p w:rsidR="00DC2B5F" w:rsidRDefault="00DC2B5F" w:rsidP="00413EBC">
      <w:pPr>
        <w:rPr>
          <w:rFonts w:eastAsia="MS Mincho"/>
          <w:sz w:val="22"/>
          <w:szCs w:val="22"/>
        </w:rPr>
      </w:pPr>
      <w:r>
        <w:rPr>
          <w:rFonts w:eastAsia="MS Mincho"/>
          <w:sz w:val="22"/>
          <w:szCs w:val="22"/>
        </w:rPr>
        <w:t>Arpad</w:t>
      </w:r>
      <w:r w:rsidR="00D36651">
        <w:rPr>
          <w:rFonts w:eastAsia="MS Mincho"/>
          <w:sz w:val="22"/>
          <w:szCs w:val="22"/>
        </w:rPr>
        <w:t xml:space="preserve"> Muranyi</w:t>
      </w:r>
      <w:r>
        <w:rPr>
          <w:rFonts w:eastAsia="MS Mincho"/>
          <w:sz w:val="22"/>
          <w:szCs w:val="22"/>
        </w:rPr>
        <w:t xml:space="preserve"> asked </w:t>
      </w:r>
      <w:r w:rsidR="005E46BE">
        <w:rPr>
          <w:rFonts w:eastAsia="MS Mincho"/>
          <w:sz w:val="22"/>
          <w:szCs w:val="22"/>
        </w:rPr>
        <w:t>if BIRD189 syntax can support</w:t>
      </w:r>
      <w:r w:rsidR="00B2448E">
        <w:rPr>
          <w:rFonts w:eastAsia="MS Mincho"/>
          <w:sz w:val="22"/>
          <w:szCs w:val="22"/>
        </w:rPr>
        <w:t xml:space="preserve"> one-to-</w:t>
      </w:r>
      <w:r>
        <w:rPr>
          <w:rFonts w:eastAsia="MS Mincho"/>
          <w:sz w:val="22"/>
          <w:szCs w:val="22"/>
        </w:rPr>
        <w:t>one to connect</w:t>
      </w:r>
      <w:r w:rsidR="005E46BE">
        <w:rPr>
          <w:rFonts w:eastAsia="MS Mincho"/>
          <w:sz w:val="22"/>
          <w:szCs w:val="22"/>
        </w:rPr>
        <w:t>ion</w:t>
      </w:r>
      <w:r>
        <w:rPr>
          <w:rFonts w:eastAsia="MS Mincho"/>
          <w:sz w:val="22"/>
          <w:szCs w:val="22"/>
        </w:rPr>
        <w:t xml:space="preserve">s for the signal pins </w:t>
      </w:r>
      <w:r w:rsidR="005E46BE">
        <w:rPr>
          <w:rFonts w:eastAsia="MS Mincho"/>
          <w:sz w:val="22"/>
          <w:szCs w:val="22"/>
        </w:rPr>
        <w:t>while</w:t>
      </w:r>
      <w:r>
        <w:rPr>
          <w:rFonts w:eastAsia="MS Mincho"/>
          <w:sz w:val="22"/>
          <w:szCs w:val="22"/>
        </w:rPr>
        <w:t xml:space="preserve"> </w:t>
      </w:r>
      <w:r w:rsidR="005E46BE">
        <w:rPr>
          <w:rFonts w:eastAsia="MS Mincho"/>
          <w:sz w:val="22"/>
          <w:szCs w:val="22"/>
        </w:rPr>
        <w:t>power</w:t>
      </w:r>
      <w:r w:rsidR="00B2448E">
        <w:rPr>
          <w:rFonts w:eastAsia="MS Mincho"/>
          <w:sz w:val="22"/>
          <w:szCs w:val="22"/>
        </w:rPr>
        <w:t xml:space="preserve"> supply connections can be many-to-</w:t>
      </w:r>
      <w:r w:rsidR="005E46BE">
        <w:rPr>
          <w:rFonts w:eastAsia="MS Mincho"/>
          <w:sz w:val="22"/>
          <w:szCs w:val="22"/>
        </w:rPr>
        <w:t>many</w:t>
      </w:r>
      <w:r>
        <w:rPr>
          <w:rFonts w:eastAsia="MS Mincho"/>
          <w:sz w:val="22"/>
          <w:szCs w:val="22"/>
        </w:rPr>
        <w:t xml:space="preserve">.  Bob stated this is correct.  </w:t>
      </w:r>
    </w:p>
    <w:p w:rsidR="00DC2B5F" w:rsidRDefault="00DC2B5F" w:rsidP="00413EBC">
      <w:pPr>
        <w:rPr>
          <w:rFonts w:eastAsia="MS Mincho"/>
          <w:sz w:val="22"/>
          <w:szCs w:val="22"/>
        </w:rPr>
      </w:pPr>
    </w:p>
    <w:p w:rsidR="00DC2B5F" w:rsidRDefault="00DC2B5F" w:rsidP="00413EBC">
      <w:pPr>
        <w:rPr>
          <w:rFonts w:eastAsia="MS Mincho"/>
          <w:sz w:val="22"/>
          <w:szCs w:val="22"/>
        </w:rPr>
      </w:pPr>
      <w:r>
        <w:rPr>
          <w:rFonts w:eastAsia="MS Mincho"/>
          <w:sz w:val="22"/>
          <w:szCs w:val="22"/>
        </w:rPr>
        <w:t xml:space="preserve">Bob asked </w:t>
      </w:r>
      <w:r w:rsidR="005E46BE">
        <w:rPr>
          <w:rFonts w:eastAsia="MS Mincho"/>
          <w:sz w:val="22"/>
          <w:szCs w:val="22"/>
        </w:rPr>
        <w:t xml:space="preserve">Miyo </w:t>
      </w:r>
      <w:proofErr w:type="spellStart"/>
      <w:r w:rsidR="005E46BE">
        <w:rPr>
          <w:rFonts w:eastAsia="MS Mincho"/>
          <w:sz w:val="22"/>
          <w:szCs w:val="22"/>
        </w:rPr>
        <w:t>Kawata</w:t>
      </w:r>
      <w:proofErr w:type="spellEnd"/>
      <w:r w:rsidR="005E46BE">
        <w:rPr>
          <w:rFonts w:eastAsia="MS Mincho"/>
          <w:sz w:val="22"/>
          <w:szCs w:val="22"/>
        </w:rPr>
        <w:t xml:space="preserve"> </w:t>
      </w:r>
      <w:r w:rsidR="00941692">
        <w:rPr>
          <w:rFonts w:eastAsia="MS Mincho"/>
          <w:sz w:val="22"/>
          <w:szCs w:val="22"/>
        </w:rPr>
        <w:t xml:space="preserve">what the subject for the next </w:t>
      </w:r>
      <w:r w:rsidR="006963D3">
        <w:rPr>
          <w:rFonts w:eastAsia="MS Mincho"/>
          <w:sz w:val="22"/>
          <w:szCs w:val="22"/>
        </w:rPr>
        <w:t>JETIA</w:t>
      </w:r>
      <w:r w:rsidR="00941692">
        <w:rPr>
          <w:rFonts w:eastAsia="MS Mincho"/>
          <w:sz w:val="22"/>
          <w:szCs w:val="22"/>
        </w:rPr>
        <w:t xml:space="preserve"> meeting will be</w:t>
      </w:r>
      <w:r w:rsidR="00B2448E">
        <w:rPr>
          <w:rFonts w:eastAsia="MS Mincho"/>
          <w:sz w:val="22"/>
          <w:szCs w:val="22"/>
        </w:rPr>
        <w:t xml:space="preserve"> and if</w:t>
      </w:r>
      <w:r w:rsidR="005E46BE">
        <w:rPr>
          <w:rFonts w:eastAsia="MS Mincho"/>
          <w:sz w:val="22"/>
          <w:szCs w:val="22"/>
        </w:rPr>
        <w:t xml:space="preserve"> the d</w:t>
      </w:r>
      <w:r w:rsidR="00B2448E">
        <w:rPr>
          <w:rFonts w:eastAsia="MS Mincho"/>
          <w:sz w:val="22"/>
          <w:szCs w:val="22"/>
        </w:rPr>
        <w:t>iscussion will include the new i</w:t>
      </w:r>
      <w:r w:rsidR="005E46BE">
        <w:rPr>
          <w:rFonts w:eastAsia="MS Mincho"/>
          <w:sz w:val="22"/>
          <w:szCs w:val="22"/>
        </w:rPr>
        <w:t>nterconnect modeling</w:t>
      </w:r>
      <w:r w:rsidR="00941692">
        <w:rPr>
          <w:rFonts w:eastAsia="MS Mincho"/>
          <w:sz w:val="22"/>
          <w:szCs w:val="22"/>
        </w:rPr>
        <w:t>.</w:t>
      </w:r>
      <w:r w:rsidR="00D36651">
        <w:rPr>
          <w:rFonts w:eastAsia="MS Mincho"/>
          <w:sz w:val="22"/>
          <w:szCs w:val="22"/>
        </w:rPr>
        <w:t xml:space="preserve"> </w:t>
      </w:r>
      <w:r w:rsidR="00941692">
        <w:rPr>
          <w:rFonts w:eastAsia="MS Mincho"/>
          <w:sz w:val="22"/>
          <w:szCs w:val="22"/>
        </w:rPr>
        <w:t xml:space="preserve"> </w:t>
      </w:r>
      <w:r w:rsidR="00D36651">
        <w:rPr>
          <w:rFonts w:eastAsia="MS Mincho"/>
          <w:sz w:val="22"/>
          <w:szCs w:val="22"/>
        </w:rPr>
        <w:t xml:space="preserve">Miyo </w:t>
      </w:r>
      <w:r w:rsidR="00941692">
        <w:rPr>
          <w:rFonts w:eastAsia="MS Mincho"/>
          <w:sz w:val="22"/>
          <w:szCs w:val="22"/>
        </w:rPr>
        <w:t xml:space="preserve">stated it is not </w:t>
      </w:r>
      <w:r w:rsidR="005E46BE">
        <w:rPr>
          <w:rFonts w:eastAsia="MS Mincho"/>
          <w:sz w:val="22"/>
          <w:szCs w:val="22"/>
        </w:rPr>
        <w:t xml:space="preserve">yet </w:t>
      </w:r>
      <w:r w:rsidR="00941692">
        <w:rPr>
          <w:rFonts w:eastAsia="MS Mincho"/>
          <w:sz w:val="22"/>
          <w:szCs w:val="22"/>
        </w:rPr>
        <w:t>decided.</w:t>
      </w:r>
    </w:p>
    <w:p w:rsidR="00413EBC" w:rsidRDefault="00413EBC" w:rsidP="00413EBC">
      <w:pPr>
        <w:rPr>
          <w:rFonts w:eastAsia="MS Mincho"/>
          <w:sz w:val="22"/>
          <w:szCs w:val="22"/>
        </w:rPr>
      </w:pPr>
    </w:p>
    <w:p w:rsidR="00413EBC" w:rsidRDefault="00413EBC" w:rsidP="00413EBC">
      <w:pPr>
        <w:rPr>
          <w:rFonts w:eastAsia="MS Mincho"/>
          <w:sz w:val="22"/>
          <w:szCs w:val="22"/>
        </w:rPr>
      </w:pPr>
    </w:p>
    <w:p w:rsidR="00413EBC" w:rsidRDefault="00EB1FC1" w:rsidP="00413EBC">
      <w:pPr>
        <w:keepNext/>
        <w:ind w:right="14"/>
        <w:rPr>
          <w:rFonts w:eastAsia="MS Mincho"/>
          <w:sz w:val="22"/>
          <w:szCs w:val="22"/>
        </w:rPr>
      </w:pPr>
      <w:r>
        <w:rPr>
          <w:b/>
          <w:sz w:val="22"/>
          <w:szCs w:val="22"/>
        </w:rPr>
        <w:t>IBIS V7 AND IEEE 2401 HARMONIZATION</w:t>
      </w:r>
    </w:p>
    <w:p w:rsidR="00413EBC" w:rsidRDefault="005E46BE" w:rsidP="00413EBC">
      <w:pPr>
        <w:keepNext/>
        <w:widowControl/>
        <w:tabs>
          <w:tab w:val="clear" w:pos="9270"/>
        </w:tabs>
        <w:spacing w:after="0"/>
        <w:ind w:right="0"/>
        <w:rPr>
          <w:rFonts w:eastAsia="MS Mincho"/>
          <w:sz w:val="22"/>
          <w:szCs w:val="22"/>
        </w:rPr>
      </w:pPr>
      <w:proofErr w:type="spellStart"/>
      <w:r>
        <w:rPr>
          <w:rFonts w:eastAsia="MS Mincho"/>
          <w:sz w:val="22"/>
          <w:szCs w:val="22"/>
        </w:rPr>
        <w:t>Genichi</w:t>
      </w:r>
      <w:proofErr w:type="spellEnd"/>
      <w:r>
        <w:rPr>
          <w:rFonts w:eastAsia="MS Mincho"/>
          <w:sz w:val="22"/>
          <w:szCs w:val="22"/>
        </w:rPr>
        <w:t xml:space="preserve"> Tan</w:t>
      </w:r>
      <w:r w:rsidR="00235ECD">
        <w:rPr>
          <w:rFonts w:eastAsia="MS Mincho"/>
          <w:sz w:val="22"/>
          <w:szCs w:val="22"/>
        </w:rPr>
        <w:t>aka (</w:t>
      </w:r>
      <w:proofErr w:type="spellStart"/>
      <w:r w:rsidR="00235ECD">
        <w:rPr>
          <w:rFonts w:eastAsia="MS Mincho"/>
          <w:sz w:val="22"/>
          <w:szCs w:val="22"/>
        </w:rPr>
        <w:t>Renesas</w:t>
      </w:r>
      <w:proofErr w:type="spellEnd"/>
      <w:r w:rsidR="00235ECD">
        <w:rPr>
          <w:rFonts w:eastAsia="MS Mincho"/>
          <w:sz w:val="22"/>
          <w:szCs w:val="22"/>
        </w:rPr>
        <w:t>, Japan)</w:t>
      </w:r>
    </w:p>
    <w:p w:rsidR="00413EBC" w:rsidRDefault="00413EBC" w:rsidP="00413EBC">
      <w:pPr>
        <w:widowControl/>
        <w:tabs>
          <w:tab w:val="clear" w:pos="9270"/>
        </w:tabs>
        <w:spacing w:after="0"/>
        <w:ind w:right="0"/>
        <w:rPr>
          <w:rFonts w:eastAsia="MS Mincho"/>
          <w:sz w:val="22"/>
          <w:szCs w:val="22"/>
        </w:rPr>
      </w:pPr>
    </w:p>
    <w:p w:rsidR="00413EBC" w:rsidRDefault="005E46BE" w:rsidP="00413EBC">
      <w:pPr>
        <w:rPr>
          <w:rFonts w:eastAsia="MS Mincho"/>
          <w:sz w:val="22"/>
          <w:szCs w:val="22"/>
        </w:rPr>
      </w:pPr>
      <w:proofErr w:type="spellStart"/>
      <w:r>
        <w:rPr>
          <w:rFonts w:eastAsia="MS Mincho"/>
          <w:sz w:val="22"/>
          <w:szCs w:val="22"/>
        </w:rPr>
        <w:t>Genichi</w:t>
      </w:r>
      <w:proofErr w:type="spellEnd"/>
      <w:r>
        <w:rPr>
          <w:rFonts w:eastAsia="MS Mincho"/>
          <w:sz w:val="22"/>
          <w:szCs w:val="22"/>
        </w:rPr>
        <w:t xml:space="preserve"> Tan</w:t>
      </w:r>
      <w:r w:rsidR="0084606A">
        <w:rPr>
          <w:rFonts w:eastAsia="MS Mincho"/>
          <w:sz w:val="22"/>
          <w:szCs w:val="22"/>
        </w:rPr>
        <w:t xml:space="preserve">aka </w:t>
      </w:r>
      <w:r w:rsidR="00BA0399">
        <w:rPr>
          <w:rFonts w:eastAsia="MS Mincho"/>
          <w:sz w:val="22"/>
          <w:szCs w:val="22"/>
        </w:rPr>
        <w:t xml:space="preserve">shared an overview of the </w:t>
      </w:r>
      <w:r>
        <w:rPr>
          <w:rFonts w:eastAsia="MS Mincho"/>
          <w:sz w:val="22"/>
          <w:szCs w:val="22"/>
        </w:rPr>
        <w:t>JE</w:t>
      </w:r>
      <w:r w:rsidR="00B2448E">
        <w:rPr>
          <w:rFonts w:eastAsia="MS Mincho"/>
          <w:sz w:val="22"/>
          <w:szCs w:val="22"/>
        </w:rPr>
        <w:t>IT</w:t>
      </w:r>
      <w:r>
        <w:rPr>
          <w:rFonts w:eastAsia="MS Mincho"/>
          <w:sz w:val="22"/>
          <w:szCs w:val="22"/>
        </w:rPr>
        <w:t>A</w:t>
      </w:r>
      <w:r w:rsidR="00BA0399">
        <w:rPr>
          <w:rFonts w:eastAsia="MS Mincho"/>
          <w:sz w:val="22"/>
          <w:szCs w:val="22"/>
        </w:rPr>
        <w:t xml:space="preserve"> organizational structure.  </w:t>
      </w:r>
      <w:r>
        <w:rPr>
          <w:rFonts w:eastAsia="MS Mincho"/>
          <w:sz w:val="22"/>
          <w:szCs w:val="22"/>
        </w:rPr>
        <w:t>His group includes</w:t>
      </w:r>
      <w:r w:rsidR="00BA0399">
        <w:rPr>
          <w:rFonts w:eastAsia="MS Mincho"/>
          <w:sz w:val="22"/>
          <w:szCs w:val="22"/>
        </w:rPr>
        <w:t xml:space="preserve"> </w:t>
      </w:r>
      <w:r>
        <w:rPr>
          <w:rFonts w:eastAsia="MS Mincho"/>
          <w:sz w:val="22"/>
          <w:szCs w:val="22"/>
        </w:rPr>
        <w:t>the Semiconductor Industry Association Ja</w:t>
      </w:r>
      <w:r w:rsidR="00BA0399">
        <w:rPr>
          <w:rFonts w:eastAsia="MS Mincho"/>
          <w:sz w:val="22"/>
          <w:szCs w:val="22"/>
        </w:rPr>
        <w:t xml:space="preserve">pan.  </w:t>
      </w:r>
      <w:r>
        <w:rPr>
          <w:rFonts w:eastAsia="MS Mincho"/>
          <w:sz w:val="22"/>
          <w:szCs w:val="22"/>
        </w:rPr>
        <w:t>The LSI Package Board (</w:t>
      </w:r>
      <w:r w:rsidR="00BA0399">
        <w:rPr>
          <w:rFonts w:eastAsia="MS Mincho"/>
          <w:sz w:val="22"/>
          <w:szCs w:val="22"/>
        </w:rPr>
        <w:t>LPB</w:t>
      </w:r>
      <w:r>
        <w:rPr>
          <w:rFonts w:eastAsia="MS Mincho"/>
          <w:sz w:val="22"/>
          <w:szCs w:val="22"/>
        </w:rPr>
        <w:t>) standard</w:t>
      </w:r>
      <w:r w:rsidR="00BA0399">
        <w:rPr>
          <w:rFonts w:eastAsia="MS Mincho"/>
          <w:sz w:val="22"/>
          <w:szCs w:val="22"/>
        </w:rPr>
        <w:t xml:space="preserve"> is</w:t>
      </w:r>
      <w:r>
        <w:rPr>
          <w:rFonts w:eastAsia="MS Mincho"/>
          <w:sz w:val="22"/>
          <w:szCs w:val="22"/>
        </w:rPr>
        <w:t xml:space="preserve"> enabled by</w:t>
      </w:r>
      <w:r w:rsidR="00BA0399">
        <w:rPr>
          <w:rFonts w:eastAsia="MS Mincho"/>
          <w:sz w:val="22"/>
          <w:szCs w:val="22"/>
        </w:rPr>
        <w:t xml:space="preserve"> </w:t>
      </w:r>
      <w:r>
        <w:rPr>
          <w:rFonts w:eastAsia="MS Mincho"/>
          <w:sz w:val="22"/>
          <w:szCs w:val="22"/>
        </w:rPr>
        <w:t>IEEE</w:t>
      </w:r>
      <w:r w:rsidR="00BA0399">
        <w:rPr>
          <w:rFonts w:eastAsia="MS Mincho"/>
          <w:sz w:val="22"/>
          <w:szCs w:val="22"/>
        </w:rPr>
        <w:t xml:space="preserve"> 2401 and IEC 63055 standards</w:t>
      </w:r>
      <w:r>
        <w:rPr>
          <w:rFonts w:eastAsia="MS Mincho"/>
          <w:sz w:val="22"/>
          <w:szCs w:val="22"/>
        </w:rPr>
        <w:t>,</w:t>
      </w:r>
      <w:r w:rsidR="00BA0399">
        <w:rPr>
          <w:rFonts w:eastAsia="MS Mincho"/>
          <w:sz w:val="22"/>
          <w:szCs w:val="22"/>
        </w:rPr>
        <w:t xml:space="preserve"> which </w:t>
      </w:r>
      <w:r>
        <w:rPr>
          <w:rFonts w:eastAsia="MS Mincho"/>
          <w:sz w:val="22"/>
          <w:szCs w:val="22"/>
        </w:rPr>
        <w:t>handle</w:t>
      </w:r>
      <w:r w:rsidR="00BA0399">
        <w:rPr>
          <w:rFonts w:eastAsia="MS Mincho"/>
          <w:sz w:val="22"/>
          <w:szCs w:val="22"/>
        </w:rPr>
        <w:t xml:space="preserve"> EDA standards.  </w:t>
      </w:r>
      <w:r w:rsidR="00E46ADC">
        <w:rPr>
          <w:rFonts w:eastAsia="MS Mincho"/>
          <w:sz w:val="22"/>
          <w:szCs w:val="22"/>
        </w:rPr>
        <w:t>He</w:t>
      </w:r>
      <w:r w:rsidR="002A347B">
        <w:rPr>
          <w:rFonts w:eastAsia="MS Mincho"/>
          <w:sz w:val="22"/>
          <w:szCs w:val="22"/>
        </w:rPr>
        <w:t xml:space="preserve"> </w:t>
      </w:r>
      <w:r w:rsidR="00C33C18">
        <w:rPr>
          <w:rFonts w:eastAsia="MS Mincho"/>
          <w:sz w:val="22"/>
          <w:szCs w:val="22"/>
        </w:rPr>
        <w:t xml:space="preserve">would like to see IBIS </w:t>
      </w:r>
      <w:r w:rsidR="00E20913">
        <w:rPr>
          <w:rFonts w:eastAsia="MS Mincho"/>
          <w:sz w:val="22"/>
          <w:szCs w:val="22"/>
        </w:rPr>
        <w:t>standardized</w:t>
      </w:r>
      <w:r w:rsidR="00C33C18">
        <w:rPr>
          <w:rFonts w:eastAsia="MS Mincho"/>
          <w:sz w:val="22"/>
          <w:szCs w:val="22"/>
        </w:rPr>
        <w:t xml:space="preserve"> </w:t>
      </w:r>
      <w:r w:rsidR="00B2448E">
        <w:rPr>
          <w:rFonts w:eastAsia="MS Mincho"/>
          <w:sz w:val="22"/>
          <w:szCs w:val="22"/>
        </w:rPr>
        <w:t>by</w:t>
      </w:r>
      <w:r w:rsidR="00C33C18">
        <w:rPr>
          <w:rFonts w:eastAsia="MS Mincho"/>
          <w:sz w:val="22"/>
          <w:szCs w:val="22"/>
        </w:rPr>
        <w:t xml:space="preserve"> IEC</w:t>
      </w:r>
      <w:r w:rsidR="006D47EE">
        <w:rPr>
          <w:rFonts w:eastAsia="MS Mincho"/>
          <w:sz w:val="22"/>
          <w:szCs w:val="22"/>
        </w:rPr>
        <w:t xml:space="preserve">.  He would also like to have closer </w:t>
      </w:r>
      <w:r w:rsidR="00C33C18">
        <w:rPr>
          <w:rFonts w:eastAsia="MS Mincho"/>
          <w:sz w:val="22"/>
          <w:szCs w:val="22"/>
        </w:rPr>
        <w:t>communication with</w:t>
      </w:r>
      <w:r w:rsidR="00B2448E">
        <w:rPr>
          <w:rFonts w:eastAsia="MS Mincho"/>
          <w:sz w:val="22"/>
          <w:szCs w:val="22"/>
        </w:rPr>
        <w:t xml:space="preserve"> the</w:t>
      </w:r>
      <w:r w:rsidR="00C33C18">
        <w:rPr>
          <w:rFonts w:eastAsia="MS Mincho"/>
          <w:sz w:val="22"/>
          <w:szCs w:val="22"/>
        </w:rPr>
        <w:t xml:space="preserve"> IBIS committee.  </w:t>
      </w:r>
      <w:r w:rsidR="006D47EE">
        <w:rPr>
          <w:rFonts w:eastAsia="MS Mincho"/>
          <w:sz w:val="22"/>
          <w:szCs w:val="22"/>
        </w:rPr>
        <w:t>IEC’s</w:t>
      </w:r>
      <w:r w:rsidR="00E20913">
        <w:rPr>
          <w:rFonts w:eastAsia="MS Mincho"/>
          <w:sz w:val="22"/>
          <w:szCs w:val="22"/>
        </w:rPr>
        <w:t xml:space="preserve"> goal is to standardize the language for package and board terms.  He shared their standardization strategy.  The LPB format consists of 5 components</w:t>
      </w:r>
      <w:r w:rsidR="00E50426">
        <w:rPr>
          <w:rFonts w:eastAsia="MS Mincho"/>
          <w:sz w:val="22"/>
          <w:szCs w:val="22"/>
        </w:rPr>
        <w:t xml:space="preserve">: </w:t>
      </w:r>
      <w:r w:rsidR="006D47EE">
        <w:rPr>
          <w:rFonts w:eastAsia="MS Mincho"/>
          <w:sz w:val="22"/>
          <w:szCs w:val="22"/>
        </w:rPr>
        <w:t>Management of Project, Netlist, Component, Rule of Design, and Geometry.  M</w:t>
      </w:r>
      <w:r w:rsidR="00E50426">
        <w:rPr>
          <w:rFonts w:eastAsia="MS Mincho"/>
          <w:sz w:val="22"/>
          <w:szCs w:val="22"/>
        </w:rPr>
        <w:t xml:space="preserve">any </w:t>
      </w:r>
      <w:r w:rsidR="006D47EE">
        <w:rPr>
          <w:rFonts w:eastAsia="MS Mincho"/>
          <w:sz w:val="22"/>
          <w:szCs w:val="22"/>
        </w:rPr>
        <w:t>different formats can be wrapped</w:t>
      </w:r>
      <w:r w:rsidR="00E50426">
        <w:rPr>
          <w:rFonts w:eastAsia="MS Mincho"/>
          <w:sz w:val="22"/>
          <w:szCs w:val="22"/>
        </w:rPr>
        <w:t xml:space="preserve"> into the LPB.  He noted there could be an issue since some I</w:t>
      </w:r>
      <w:r w:rsidR="00B2448E">
        <w:rPr>
          <w:rFonts w:eastAsia="MS Mincho"/>
          <w:sz w:val="22"/>
          <w:szCs w:val="22"/>
        </w:rPr>
        <w:t>BIS models will include package</w:t>
      </w:r>
      <w:r w:rsidR="00E50426">
        <w:rPr>
          <w:rFonts w:eastAsia="MS Mincho"/>
          <w:sz w:val="22"/>
          <w:szCs w:val="22"/>
        </w:rPr>
        <w:t xml:space="preserve"> models with interconne</w:t>
      </w:r>
      <w:r w:rsidR="002A347B">
        <w:rPr>
          <w:rFonts w:eastAsia="MS Mincho"/>
          <w:sz w:val="22"/>
          <w:szCs w:val="22"/>
        </w:rPr>
        <w:t>c</w:t>
      </w:r>
      <w:r w:rsidR="00E50426">
        <w:rPr>
          <w:rFonts w:eastAsia="MS Mincho"/>
          <w:sz w:val="22"/>
          <w:szCs w:val="22"/>
        </w:rPr>
        <w:t xml:space="preserve">t models, and </w:t>
      </w:r>
      <w:r w:rsidR="002A347B">
        <w:rPr>
          <w:rFonts w:eastAsia="MS Mincho"/>
          <w:sz w:val="22"/>
          <w:szCs w:val="22"/>
        </w:rPr>
        <w:t>they do not want to double count</w:t>
      </w:r>
      <w:r w:rsidR="00E50426">
        <w:rPr>
          <w:rFonts w:eastAsia="MS Mincho"/>
          <w:sz w:val="22"/>
          <w:szCs w:val="22"/>
        </w:rPr>
        <w:t xml:space="preserve"> the package effects.  </w:t>
      </w:r>
      <w:r w:rsidR="002A347B">
        <w:rPr>
          <w:rFonts w:eastAsia="MS Mincho"/>
          <w:sz w:val="22"/>
          <w:szCs w:val="22"/>
        </w:rPr>
        <w:t>LPB</w:t>
      </w:r>
      <w:r w:rsidR="00E50426">
        <w:rPr>
          <w:rFonts w:eastAsia="MS Mincho"/>
          <w:sz w:val="22"/>
          <w:szCs w:val="22"/>
        </w:rPr>
        <w:t xml:space="preserve"> introduced some additional functional</w:t>
      </w:r>
      <w:r w:rsidR="002A347B">
        <w:rPr>
          <w:rFonts w:eastAsia="MS Mincho"/>
          <w:sz w:val="22"/>
          <w:szCs w:val="22"/>
        </w:rPr>
        <w:t>ity</w:t>
      </w:r>
      <w:r w:rsidR="00E50426">
        <w:rPr>
          <w:rFonts w:eastAsia="MS Mincho"/>
          <w:sz w:val="22"/>
          <w:szCs w:val="22"/>
        </w:rPr>
        <w:t xml:space="preserve"> for package, pin, </w:t>
      </w:r>
      <w:r w:rsidR="002A347B">
        <w:rPr>
          <w:rFonts w:eastAsia="MS Mincho"/>
          <w:sz w:val="22"/>
          <w:szCs w:val="22"/>
        </w:rPr>
        <w:t>and short</w:t>
      </w:r>
      <w:r w:rsidR="00B2448E">
        <w:rPr>
          <w:rFonts w:eastAsia="MS Mincho"/>
          <w:sz w:val="22"/>
          <w:szCs w:val="22"/>
        </w:rPr>
        <w:t>s</w:t>
      </w:r>
      <w:r w:rsidR="00E50426">
        <w:rPr>
          <w:rFonts w:eastAsia="MS Mincho"/>
          <w:sz w:val="22"/>
          <w:szCs w:val="22"/>
        </w:rPr>
        <w:t xml:space="preserve"> to use the IBIS 7.0 models correctly.  He stated they are working on the latest draft of the LPB</w:t>
      </w:r>
      <w:r w:rsidR="002A347B">
        <w:rPr>
          <w:rFonts w:eastAsia="MS Mincho"/>
          <w:sz w:val="22"/>
          <w:szCs w:val="22"/>
        </w:rPr>
        <w:t xml:space="preserve"> currently</w:t>
      </w:r>
      <w:r w:rsidR="00E50426">
        <w:rPr>
          <w:rFonts w:eastAsia="MS Mincho"/>
          <w:sz w:val="22"/>
          <w:szCs w:val="22"/>
        </w:rPr>
        <w:t>.</w:t>
      </w:r>
    </w:p>
    <w:p w:rsidR="00E50426" w:rsidRDefault="00E50426" w:rsidP="00413EBC">
      <w:pPr>
        <w:rPr>
          <w:rFonts w:eastAsia="MS Mincho"/>
          <w:sz w:val="22"/>
          <w:szCs w:val="22"/>
        </w:rPr>
      </w:pPr>
    </w:p>
    <w:p w:rsidR="00E50426" w:rsidRDefault="00E50426" w:rsidP="00413EBC">
      <w:pPr>
        <w:rPr>
          <w:rFonts w:eastAsia="MS Mincho"/>
          <w:sz w:val="22"/>
          <w:szCs w:val="22"/>
        </w:rPr>
      </w:pPr>
      <w:r>
        <w:rPr>
          <w:rFonts w:eastAsia="MS Mincho"/>
          <w:sz w:val="22"/>
          <w:szCs w:val="22"/>
        </w:rPr>
        <w:t xml:space="preserve">Walter </w:t>
      </w:r>
      <w:r w:rsidR="00D36651">
        <w:rPr>
          <w:rFonts w:eastAsia="MS Mincho"/>
          <w:sz w:val="22"/>
          <w:szCs w:val="22"/>
        </w:rPr>
        <w:t xml:space="preserve">Katz </w:t>
      </w:r>
      <w:r>
        <w:rPr>
          <w:rFonts w:eastAsia="MS Mincho"/>
          <w:sz w:val="22"/>
          <w:szCs w:val="22"/>
        </w:rPr>
        <w:t>asked if there were any provision</w:t>
      </w:r>
      <w:r w:rsidR="002A347B">
        <w:rPr>
          <w:rFonts w:eastAsia="MS Mincho"/>
          <w:sz w:val="22"/>
          <w:szCs w:val="22"/>
        </w:rPr>
        <w:t>s</w:t>
      </w:r>
      <w:r>
        <w:rPr>
          <w:rFonts w:eastAsia="MS Mincho"/>
          <w:sz w:val="22"/>
          <w:szCs w:val="22"/>
        </w:rPr>
        <w:t xml:space="preserve"> for connector models or cables.  </w:t>
      </w:r>
      <w:proofErr w:type="spellStart"/>
      <w:r w:rsidR="002A347B">
        <w:rPr>
          <w:rFonts w:eastAsia="MS Mincho"/>
          <w:sz w:val="22"/>
          <w:szCs w:val="22"/>
        </w:rPr>
        <w:t>Genichi</w:t>
      </w:r>
      <w:proofErr w:type="spellEnd"/>
      <w:r w:rsidR="002A347B">
        <w:rPr>
          <w:rFonts w:eastAsia="MS Mincho"/>
          <w:sz w:val="22"/>
          <w:szCs w:val="22"/>
        </w:rPr>
        <w:t xml:space="preserve"> </w:t>
      </w:r>
      <w:r w:rsidR="00D36651">
        <w:rPr>
          <w:rFonts w:eastAsia="MS Mincho"/>
          <w:sz w:val="22"/>
          <w:szCs w:val="22"/>
        </w:rPr>
        <w:t>replied that</w:t>
      </w:r>
      <w:r>
        <w:rPr>
          <w:rFonts w:eastAsia="MS Mincho"/>
          <w:sz w:val="22"/>
          <w:szCs w:val="22"/>
        </w:rPr>
        <w:t xml:space="preserve"> they do not</w:t>
      </w:r>
      <w:r w:rsidR="00B2448E">
        <w:rPr>
          <w:rFonts w:eastAsia="MS Mincho"/>
          <w:sz w:val="22"/>
          <w:szCs w:val="22"/>
        </w:rPr>
        <w:t xml:space="preserve"> exist</w:t>
      </w:r>
      <w:r>
        <w:rPr>
          <w:rFonts w:eastAsia="MS Mincho"/>
          <w:sz w:val="22"/>
          <w:szCs w:val="22"/>
        </w:rPr>
        <w:t xml:space="preserve">.  Walter stated </w:t>
      </w:r>
      <w:r w:rsidR="002A347B">
        <w:rPr>
          <w:rFonts w:eastAsia="MS Mincho"/>
          <w:sz w:val="22"/>
          <w:szCs w:val="22"/>
        </w:rPr>
        <w:t>IBIS</w:t>
      </w:r>
      <w:r>
        <w:rPr>
          <w:rFonts w:eastAsia="MS Mincho"/>
          <w:sz w:val="22"/>
          <w:szCs w:val="22"/>
        </w:rPr>
        <w:t xml:space="preserve"> would like to have models that can work with LPB.</w:t>
      </w:r>
    </w:p>
    <w:p w:rsidR="00E50426" w:rsidRDefault="00E50426" w:rsidP="00413EBC">
      <w:pPr>
        <w:rPr>
          <w:rFonts w:eastAsia="MS Mincho"/>
          <w:sz w:val="22"/>
          <w:szCs w:val="22"/>
        </w:rPr>
      </w:pPr>
    </w:p>
    <w:p w:rsidR="00E50426" w:rsidRDefault="00E46ADC" w:rsidP="00413EBC">
      <w:pPr>
        <w:rPr>
          <w:rFonts w:eastAsia="MS Mincho"/>
          <w:sz w:val="22"/>
          <w:szCs w:val="22"/>
        </w:rPr>
      </w:pPr>
      <w:proofErr w:type="spellStart"/>
      <w:r>
        <w:rPr>
          <w:rFonts w:eastAsia="MS Mincho"/>
          <w:sz w:val="22"/>
          <w:szCs w:val="22"/>
        </w:rPr>
        <w:t>Genichi</w:t>
      </w:r>
      <w:proofErr w:type="spellEnd"/>
      <w:r>
        <w:rPr>
          <w:rFonts w:eastAsia="MS Mincho"/>
          <w:sz w:val="22"/>
          <w:szCs w:val="22"/>
        </w:rPr>
        <w:t xml:space="preserve"> requested that IBIS 7.0 become a formal standard.  </w:t>
      </w:r>
      <w:bookmarkStart w:id="3" w:name="_GoBack"/>
      <w:bookmarkEnd w:id="3"/>
      <w:r w:rsidR="00E50426">
        <w:rPr>
          <w:rFonts w:eastAsia="MS Mincho"/>
          <w:sz w:val="22"/>
          <w:szCs w:val="22"/>
        </w:rPr>
        <w:t>Mike</w:t>
      </w:r>
      <w:r w:rsidR="00D36651">
        <w:rPr>
          <w:rFonts w:eastAsia="MS Mincho"/>
          <w:sz w:val="22"/>
          <w:szCs w:val="22"/>
        </w:rPr>
        <w:t xml:space="preserve"> LaBonte</w:t>
      </w:r>
      <w:r w:rsidR="00E50426">
        <w:rPr>
          <w:rFonts w:eastAsia="MS Mincho"/>
          <w:sz w:val="22"/>
          <w:szCs w:val="22"/>
        </w:rPr>
        <w:t xml:space="preserve"> </w:t>
      </w:r>
      <w:r w:rsidR="002A347B">
        <w:rPr>
          <w:rFonts w:eastAsia="MS Mincho"/>
          <w:sz w:val="22"/>
          <w:szCs w:val="22"/>
        </w:rPr>
        <w:t>stated</w:t>
      </w:r>
      <w:r w:rsidR="00B2448E">
        <w:rPr>
          <w:rFonts w:eastAsia="MS Mincho"/>
          <w:sz w:val="22"/>
          <w:szCs w:val="22"/>
        </w:rPr>
        <w:t xml:space="preserve"> that he</w:t>
      </w:r>
      <w:r w:rsidR="002A347B">
        <w:rPr>
          <w:rFonts w:eastAsia="MS Mincho"/>
          <w:sz w:val="22"/>
          <w:szCs w:val="22"/>
        </w:rPr>
        <w:t xml:space="preserve"> can</w:t>
      </w:r>
      <w:r w:rsidR="00E50426">
        <w:rPr>
          <w:rFonts w:eastAsia="MS Mincho"/>
          <w:sz w:val="22"/>
          <w:szCs w:val="22"/>
        </w:rPr>
        <w:t xml:space="preserve"> put the formal standardization of IBIS on the</w:t>
      </w:r>
      <w:r w:rsidR="002863FA">
        <w:rPr>
          <w:rFonts w:eastAsia="MS Mincho"/>
          <w:sz w:val="22"/>
          <w:szCs w:val="22"/>
        </w:rPr>
        <w:t xml:space="preserve"> agenda for an upcoming meeting</w:t>
      </w:r>
      <w:r w:rsidR="002A347B">
        <w:rPr>
          <w:rFonts w:eastAsia="MS Mincho"/>
          <w:sz w:val="22"/>
          <w:szCs w:val="22"/>
        </w:rPr>
        <w:t>.</w:t>
      </w:r>
    </w:p>
    <w:p w:rsidR="00413EBC" w:rsidRDefault="00413EBC" w:rsidP="00413EBC">
      <w:pPr>
        <w:rPr>
          <w:rFonts w:eastAsia="MS Mincho"/>
          <w:sz w:val="22"/>
          <w:szCs w:val="22"/>
        </w:rPr>
      </w:pPr>
    </w:p>
    <w:p w:rsidR="00413EBC" w:rsidRDefault="00413EBC" w:rsidP="00413EBC">
      <w:pPr>
        <w:rPr>
          <w:rFonts w:eastAsia="MS Mincho"/>
          <w:sz w:val="22"/>
          <w:szCs w:val="22"/>
        </w:rPr>
      </w:pPr>
    </w:p>
    <w:p w:rsidR="00413EBC" w:rsidRDefault="00EB1FC1" w:rsidP="00413EBC">
      <w:pPr>
        <w:keepNext/>
        <w:ind w:right="14"/>
        <w:rPr>
          <w:rFonts w:eastAsia="MS Mincho"/>
          <w:sz w:val="22"/>
          <w:szCs w:val="22"/>
        </w:rPr>
      </w:pPr>
      <w:r>
        <w:rPr>
          <w:b/>
          <w:sz w:val="22"/>
          <w:szCs w:val="22"/>
        </w:rPr>
        <w:t>COM &amp; IBIS-AMI – HOW THEY RELATE &amp; WHERE THEY DIVERGE</w:t>
      </w:r>
    </w:p>
    <w:p w:rsidR="00413EBC" w:rsidRDefault="00235ECD" w:rsidP="00413EBC">
      <w:pPr>
        <w:keepNext/>
        <w:widowControl/>
        <w:tabs>
          <w:tab w:val="clear" w:pos="9270"/>
        </w:tabs>
        <w:spacing w:after="0"/>
        <w:ind w:right="0"/>
        <w:rPr>
          <w:rFonts w:eastAsia="MS Mincho"/>
          <w:sz w:val="22"/>
          <w:szCs w:val="22"/>
        </w:rPr>
      </w:pPr>
      <w:r>
        <w:rPr>
          <w:rFonts w:eastAsia="MS Mincho"/>
          <w:sz w:val="22"/>
          <w:szCs w:val="22"/>
        </w:rPr>
        <w:t>Hsinho Wu, Masashi Shimanouchi, Mike Li (Intel Corporation, USA)</w:t>
      </w:r>
    </w:p>
    <w:p w:rsidR="00413EBC" w:rsidRDefault="00413EBC" w:rsidP="00413EBC">
      <w:pPr>
        <w:widowControl/>
        <w:tabs>
          <w:tab w:val="clear" w:pos="9270"/>
        </w:tabs>
        <w:spacing w:after="0"/>
        <w:ind w:right="0"/>
        <w:rPr>
          <w:rFonts w:eastAsia="MS Mincho"/>
          <w:sz w:val="22"/>
          <w:szCs w:val="22"/>
        </w:rPr>
      </w:pPr>
    </w:p>
    <w:p w:rsidR="002A347B" w:rsidRDefault="00235ECD" w:rsidP="00413EBC">
      <w:pPr>
        <w:rPr>
          <w:rFonts w:eastAsia="MS Mincho"/>
          <w:sz w:val="22"/>
          <w:szCs w:val="22"/>
        </w:rPr>
      </w:pPr>
      <w:r>
        <w:rPr>
          <w:rFonts w:eastAsia="MS Mincho"/>
          <w:sz w:val="22"/>
          <w:szCs w:val="22"/>
        </w:rPr>
        <w:t>Hsinho</w:t>
      </w:r>
      <w:r w:rsidR="00242AE5">
        <w:rPr>
          <w:rFonts w:eastAsia="MS Mincho"/>
          <w:sz w:val="22"/>
          <w:szCs w:val="22"/>
        </w:rPr>
        <w:t xml:space="preserve"> Wu </w:t>
      </w:r>
      <w:r w:rsidR="00013124">
        <w:rPr>
          <w:rFonts w:eastAsia="MS Mincho"/>
          <w:sz w:val="22"/>
          <w:szCs w:val="22"/>
        </w:rPr>
        <w:t>reviewed</w:t>
      </w:r>
      <w:r w:rsidR="002A347B">
        <w:rPr>
          <w:rFonts w:eastAsia="MS Mincho"/>
          <w:sz w:val="22"/>
          <w:szCs w:val="22"/>
        </w:rPr>
        <w:t xml:space="preserve"> Channel Operating Margin</w:t>
      </w:r>
      <w:r w:rsidR="00013124">
        <w:rPr>
          <w:rFonts w:eastAsia="MS Mincho"/>
          <w:sz w:val="22"/>
          <w:szCs w:val="22"/>
        </w:rPr>
        <w:t xml:space="preserve"> </w:t>
      </w:r>
      <w:r w:rsidR="002A347B">
        <w:rPr>
          <w:rFonts w:eastAsia="MS Mincho"/>
          <w:sz w:val="22"/>
          <w:szCs w:val="22"/>
        </w:rPr>
        <w:t>(</w:t>
      </w:r>
      <w:r w:rsidR="00013124">
        <w:rPr>
          <w:rFonts w:eastAsia="MS Mincho"/>
          <w:sz w:val="22"/>
          <w:szCs w:val="22"/>
        </w:rPr>
        <w:t>COM</w:t>
      </w:r>
      <w:r w:rsidR="002A347B">
        <w:rPr>
          <w:rFonts w:eastAsia="MS Mincho"/>
          <w:sz w:val="22"/>
          <w:szCs w:val="22"/>
        </w:rPr>
        <w:t>)</w:t>
      </w:r>
      <w:r w:rsidR="00013124">
        <w:rPr>
          <w:rFonts w:eastAsia="MS Mincho"/>
          <w:sz w:val="22"/>
          <w:szCs w:val="22"/>
        </w:rPr>
        <w:t xml:space="preserve"> </w:t>
      </w:r>
      <w:r w:rsidR="002A347B">
        <w:rPr>
          <w:rFonts w:eastAsia="MS Mincho"/>
          <w:sz w:val="22"/>
          <w:szCs w:val="22"/>
        </w:rPr>
        <w:t>as</w:t>
      </w:r>
      <w:r w:rsidR="00013124">
        <w:rPr>
          <w:rFonts w:eastAsia="MS Mincho"/>
          <w:sz w:val="22"/>
          <w:szCs w:val="22"/>
        </w:rPr>
        <w:t xml:space="preserve"> a figure of merit </w:t>
      </w:r>
      <w:r w:rsidR="002A347B">
        <w:rPr>
          <w:rFonts w:eastAsia="MS Mincho"/>
          <w:sz w:val="22"/>
          <w:szCs w:val="22"/>
        </w:rPr>
        <w:t>considering the</w:t>
      </w:r>
      <w:r w:rsidR="00013124">
        <w:rPr>
          <w:rFonts w:eastAsia="MS Mincho"/>
          <w:sz w:val="22"/>
          <w:szCs w:val="22"/>
        </w:rPr>
        <w:t xml:space="preserve"> signal impairment</w:t>
      </w:r>
      <w:r w:rsidR="002A347B">
        <w:rPr>
          <w:rFonts w:eastAsia="MS Mincho"/>
          <w:sz w:val="22"/>
          <w:szCs w:val="22"/>
        </w:rPr>
        <w:t>s</w:t>
      </w:r>
      <w:r w:rsidR="00013124">
        <w:rPr>
          <w:rFonts w:eastAsia="MS Mincho"/>
          <w:sz w:val="22"/>
          <w:szCs w:val="22"/>
        </w:rPr>
        <w:t xml:space="preserve"> defined by</w:t>
      </w:r>
      <w:r w:rsidR="002A347B">
        <w:rPr>
          <w:rFonts w:eastAsia="MS Mincho"/>
          <w:sz w:val="22"/>
          <w:szCs w:val="22"/>
        </w:rPr>
        <w:t xml:space="preserve"> uncompensated channel effects, including</w:t>
      </w:r>
      <w:r w:rsidR="00013124">
        <w:rPr>
          <w:rFonts w:eastAsia="MS Mincho"/>
          <w:sz w:val="22"/>
          <w:szCs w:val="22"/>
        </w:rPr>
        <w:t xml:space="preserve"> ISI, jitter, noise,</w:t>
      </w:r>
      <w:r w:rsidR="002A347B">
        <w:rPr>
          <w:rFonts w:eastAsia="MS Mincho"/>
          <w:sz w:val="22"/>
          <w:szCs w:val="22"/>
        </w:rPr>
        <w:t xml:space="preserve"> crosstalk,</w:t>
      </w:r>
      <w:r w:rsidR="00013124">
        <w:rPr>
          <w:rFonts w:eastAsia="MS Mincho"/>
          <w:sz w:val="22"/>
          <w:szCs w:val="22"/>
        </w:rPr>
        <w:t xml:space="preserve"> etc.  </w:t>
      </w:r>
      <w:r w:rsidR="002A347B">
        <w:rPr>
          <w:rFonts w:eastAsia="MS Mincho"/>
          <w:sz w:val="22"/>
          <w:szCs w:val="22"/>
        </w:rPr>
        <w:t>COM</w:t>
      </w:r>
      <w:r w:rsidR="00013124">
        <w:rPr>
          <w:rFonts w:eastAsia="MS Mincho"/>
          <w:sz w:val="22"/>
          <w:szCs w:val="22"/>
        </w:rPr>
        <w:t xml:space="preserve"> is</w:t>
      </w:r>
      <w:r w:rsidR="002A347B">
        <w:rPr>
          <w:rFonts w:eastAsia="MS Mincho"/>
          <w:sz w:val="22"/>
          <w:szCs w:val="22"/>
        </w:rPr>
        <w:t xml:space="preserve"> a</w:t>
      </w:r>
      <w:r w:rsidR="00013124">
        <w:rPr>
          <w:rFonts w:eastAsia="MS Mincho"/>
          <w:sz w:val="22"/>
          <w:szCs w:val="22"/>
        </w:rPr>
        <w:t xml:space="preserve"> standard followed by</w:t>
      </w:r>
      <w:r w:rsidR="002A347B">
        <w:rPr>
          <w:rFonts w:eastAsia="MS Mincho"/>
          <w:sz w:val="22"/>
          <w:szCs w:val="22"/>
        </w:rPr>
        <w:t xml:space="preserve"> IEEE 802.3, OIF CEI, and JEDEC 204C.</w:t>
      </w:r>
      <w:r w:rsidR="00013124">
        <w:rPr>
          <w:rFonts w:eastAsia="MS Mincho"/>
          <w:sz w:val="22"/>
          <w:szCs w:val="22"/>
        </w:rPr>
        <w:t xml:space="preserve">  The goal of COM is to define the channel requirements.</w:t>
      </w:r>
      <w:r w:rsidR="002863FA">
        <w:rPr>
          <w:rFonts w:eastAsia="MS Mincho"/>
          <w:sz w:val="22"/>
          <w:szCs w:val="22"/>
        </w:rPr>
        <w:t xml:space="preserve"> </w:t>
      </w:r>
    </w:p>
    <w:p w:rsidR="002A347B" w:rsidRDefault="002A347B" w:rsidP="00413EBC">
      <w:pPr>
        <w:rPr>
          <w:rFonts w:eastAsia="MS Mincho"/>
          <w:sz w:val="22"/>
          <w:szCs w:val="22"/>
        </w:rPr>
      </w:pPr>
    </w:p>
    <w:p w:rsidR="002A347B" w:rsidRDefault="002A347B" w:rsidP="00413EBC">
      <w:pPr>
        <w:rPr>
          <w:rFonts w:eastAsia="MS Mincho"/>
          <w:sz w:val="22"/>
          <w:szCs w:val="22"/>
        </w:rPr>
      </w:pPr>
      <w:r>
        <w:rPr>
          <w:rFonts w:eastAsia="MS Mincho"/>
          <w:sz w:val="22"/>
          <w:szCs w:val="22"/>
        </w:rPr>
        <w:t xml:space="preserve">Hsinho </w:t>
      </w:r>
      <w:r w:rsidR="002863FA">
        <w:rPr>
          <w:rFonts w:eastAsia="MS Mincho"/>
          <w:sz w:val="22"/>
          <w:szCs w:val="22"/>
        </w:rPr>
        <w:t>noted that COM does use a</w:t>
      </w:r>
      <w:r>
        <w:rPr>
          <w:rFonts w:eastAsia="MS Mincho"/>
          <w:sz w:val="22"/>
          <w:szCs w:val="22"/>
        </w:rPr>
        <w:t>n</w:t>
      </w:r>
      <w:r w:rsidR="002863FA">
        <w:rPr>
          <w:rFonts w:eastAsia="MS Mincho"/>
          <w:sz w:val="22"/>
          <w:szCs w:val="22"/>
        </w:rPr>
        <w:t xml:space="preserve"> approach of looking at the pulse response similar to </w:t>
      </w:r>
      <w:r>
        <w:rPr>
          <w:rFonts w:eastAsia="MS Mincho"/>
          <w:sz w:val="22"/>
          <w:szCs w:val="22"/>
        </w:rPr>
        <w:t>IBIS-</w:t>
      </w:r>
      <w:r w:rsidR="002863FA">
        <w:rPr>
          <w:rFonts w:eastAsia="MS Mincho"/>
          <w:sz w:val="22"/>
          <w:szCs w:val="22"/>
        </w:rPr>
        <w:t>AMI</w:t>
      </w:r>
      <w:r>
        <w:rPr>
          <w:rFonts w:eastAsia="MS Mincho"/>
          <w:sz w:val="22"/>
          <w:szCs w:val="22"/>
        </w:rPr>
        <w:t xml:space="preserve"> simulation.  </w:t>
      </w:r>
      <w:r w:rsidR="002863FA">
        <w:rPr>
          <w:rFonts w:eastAsia="MS Mincho"/>
          <w:sz w:val="22"/>
          <w:szCs w:val="22"/>
        </w:rPr>
        <w:t xml:space="preserve">He noted that </w:t>
      </w:r>
      <w:r>
        <w:rPr>
          <w:rFonts w:eastAsia="MS Mincho"/>
          <w:sz w:val="22"/>
          <w:szCs w:val="22"/>
        </w:rPr>
        <w:t>he is often asked how COM and IBIS-AMI compare</w:t>
      </w:r>
      <w:r w:rsidR="002863FA">
        <w:rPr>
          <w:rFonts w:eastAsia="MS Mincho"/>
          <w:sz w:val="22"/>
          <w:szCs w:val="22"/>
        </w:rPr>
        <w:t xml:space="preserve"> </w:t>
      </w:r>
      <w:r>
        <w:rPr>
          <w:rFonts w:eastAsia="MS Mincho"/>
          <w:sz w:val="22"/>
          <w:szCs w:val="22"/>
        </w:rPr>
        <w:t xml:space="preserve">and </w:t>
      </w:r>
      <w:r w:rsidR="002863FA">
        <w:rPr>
          <w:rFonts w:eastAsia="MS Mincho"/>
          <w:sz w:val="22"/>
          <w:szCs w:val="22"/>
        </w:rPr>
        <w:t xml:space="preserve">whether COM can be used to analyze a system.  The differences </w:t>
      </w:r>
      <w:r>
        <w:rPr>
          <w:rFonts w:eastAsia="MS Mincho"/>
          <w:sz w:val="22"/>
          <w:szCs w:val="22"/>
        </w:rPr>
        <w:t>between</w:t>
      </w:r>
      <w:r w:rsidR="002863FA">
        <w:rPr>
          <w:rFonts w:eastAsia="MS Mincho"/>
          <w:sz w:val="22"/>
          <w:szCs w:val="22"/>
        </w:rPr>
        <w:t xml:space="preserve"> COM and </w:t>
      </w:r>
      <w:r>
        <w:rPr>
          <w:rFonts w:eastAsia="MS Mincho"/>
          <w:sz w:val="22"/>
          <w:szCs w:val="22"/>
        </w:rPr>
        <w:t>IBIS-</w:t>
      </w:r>
      <w:r w:rsidR="002863FA">
        <w:rPr>
          <w:rFonts w:eastAsia="MS Mincho"/>
          <w:sz w:val="22"/>
          <w:szCs w:val="22"/>
        </w:rPr>
        <w:t>AMI include: use of reference Rx</w:t>
      </w:r>
      <w:r>
        <w:rPr>
          <w:rFonts w:eastAsia="MS Mincho"/>
          <w:sz w:val="22"/>
          <w:szCs w:val="22"/>
        </w:rPr>
        <w:t>,</w:t>
      </w:r>
      <w:r w:rsidR="002863FA">
        <w:rPr>
          <w:rFonts w:eastAsia="MS Mincho"/>
          <w:sz w:val="22"/>
          <w:szCs w:val="22"/>
        </w:rPr>
        <w:t xml:space="preserve"> </w:t>
      </w:r>
      <w:proofErr w:type="spellStart"/>
      <w:r w:rsidR="002863FA">
        <w:rPr>
          <w:rFonts w:eastAsia="MS Mincho"/>
          <w:sz w:val="22"/>
          <w:szCs w:val="22"/>
        </w:rPr>
        <w:t>Tx</w:t>
      </w:r>
      <w:proofErr w:type="spellEnd"/>
      <w:r w:rsidR="002863FA">
        <w:rPr>
          <w:rFonts w:eastAsia="MS Mincho"/>
          <w:sz w:val="22"/>
          <w:szCs w:val="22"/>
        </w:rPr>
        <w:t xml:space="preserve"> and package models, jitter and noise definitions, equalization tuning, margin calculation, </w:t>
      </w:r>
      <w:r>
        <w:rPr>
          <w:rFonts w:eastAsia="MS Mincho"/>
          <w:sz w:val="22"/>
          <w:szCs w:val="22"/>
        </w:rPr>
        <w:t xml:space="preserve">and </w:t>
      </w:r>
      <w:r w:rsidR="002863FA">
        <w:rPr>
          <w:rFonts w:eastAsia="MS Mincho"/>
          <w:sz w:val="22"/>
          <w:szCs w:val="22"/>
        </w:rPr>
        <w:t xml:space="preserve">handling </w:t>
      </w:r>
      <w:r>
        <w:rPr>
          <w:rFonts w:eastAsia="MS Mincho"/>
          <w:sz w:val="22"/>
          <w:szCs w:val="22"/>
        </w:rPr>
        <w:t xml:space="preserve">of </w:t>
      </w:r>
      <w:r w:rsidR="002863FA">
        <w:rPr>
          <w:rFonts w:eastAsia="MS Mincho"/>
          <w:sz w:val="22"/>
          <w:szCs w:val="22"/>
        </w:rPr>
        <w:t xml:space="preserve">non-linear behaviors.  </w:t>
      </w:r>
    </w:p>
    <w:p w:rsidR="002A347B" w:rsidRDefault="002A347B" w:rsidP="00413EBC">
      <w:pPr>
        <w:rPr>
          <w:rFonts w:eastAsia="MS Mincho"/>
          <w:sz w:val="22"/>
          <w:szCs w:val="22"/>
        </w:rPr>
      </w:pPr>
    </w:p>
    <w:p w:rsidR="00413EBC" w:rsidRDefault="00CB4083" w:rsidP="00413EBC">
      <w:pPr>
        <w:rPr>
          <w:rFonts w:eastAsia="MS Mincho"/>
          <w:sz w:val="22"/>
          <w:szCs w:val="22"/>
        </w:rPr>
      </w:pPr>
      <w:r>
        <w:rPr>
          <w:rFonts w:eastAsia="MS Mincho"/>
          <w:sz w:val="22"/>
          <w:szCs w:val="22"/>
        </w:rPr>
        <w:t xml:space="preserve">Hsinho </w:t>
      </w:r>
      <w:r w:rsidR="002863FA">
        <w:rPr>
          <w:rFonts w:eastAsia="MS Mincho"/>
          <w:sz w:val="22"/>
          <w:szCs w:val="22"/>
        </w:rPr>
        <w:t xml:space="preserve">used </w:t>
      </w:r>
      <w:r w:rsidR="002A347B">
        <w:rPr>
          <w:rFonts w:eastAsia="MS Mincho"/>
          <w:sz w:val="22"/>
          <w:szCs w:val="22"/>
        </w:rPr>
        <w:t xml:space="preserve">both </w:t>
      </w:r>
      <w:r w:rsidR="002863FA">
        <w:rPr>
          <w:rFonts w:eastAsia="MS Mincho"/>
          <w:sz w:val="22"/>
          <w:szCs w:val="22"/>
        </w:rPr>
        <w:t xml:space="preserve">COM and </w:t>
      </w:r>
      <w:r w:rsidR="002A347B">
        <w:rPr>
          <w:rFonts w:eastAsia="MS Mincho"/>
          <w:sz w:val="22"/>
          <w:szCs w:val="22"/>
        </w:rPr>
        <w:t>IBIS-</w:t>
      </w:r>
      <w:r w:rsidR="002863FA">
        <w:rPr>
          <w:rFonts w:eastAsia="MS Mincho"/>
          <w:sz w:val="22"/>
          <w:szCs w:val="22"/>
        </w:rPr>
        <w:t>AMI in the analysis of a 50Gbs ethernet</w:t>
      </w:r>
      <w:r w:rsidR="002A347B">
        <w:rPr>
          <w:rFonts w:eastAsia="MS Mincho"/>
          <w:sz w:val="22"/>
          <w:szCs w:val="22"/>
        </w:rPr>
        <w:t xml:space="preserve"> link</w:t>
      </w:r>
      <w:r w:rsidR="002863FA">
        <w:rPr>
          <w:rFonts w:eastAsia="MS Mincho"/>
          <w:sz w:val="22"/>
          <w:szCs w:val="22"/>
        </w:rPr>
        <w:t xml:space="preserve">.  </w:t>
      </w:r>
      <w:r w:rsidR="009310BA">
        <w:rPr>
          <w:rFonts w:eastAsia="MS Mincho"/>
          <w:sz w:val="22"/>
          <w:szCs w:val="22"/>
        </w:rPr>
        <w:t xml:space="preserve">The COM result gives a ratio of the signal to the </w:t>
      </w:r>
      <w:r w:rsidR="002A347B">
        <w:rPr>
          <w:rFonts w:eastAsia="MS Mincho"/>
          <w:sz w:val="22"/>
          <w:szCs w:val="22"/>
        </w:rPr>
        <w:t>uncompensated</w:t>
      </w:r>
      <w:r w:rsidR="009310BA">
        <w:rPr>
          <w:rFonts w:eastAsia="MS Mincho"/>
          <w:sz w:val="22"/>
          <w:szCs w:val="22"/>
        </w:rPr>
        <w:t xml:space="preserve"> noise at a BER.  </w:t>
      </w:r>
      <w:r w:rsidR="00100939">
        <w:rPr>
          <w:rFonts w:eastAsia="MS Mincho"/>
          <w:sz w:val="22"/>
          <w:szCs w:val="22"/>
        </w:rPr>
        <w:t>T</w:t>
      </w:r>
      <w:r w:rsidR="002A347B">
        <w:rPr>
          <w:rFonts w:eastAsia="MS Mincho"/>
          <w:sz w:val="22"/>
          <w:szCs w:val="22"/>
        </w:rPr>
        <w:t xml:space="preserve">he </w:t>
      </w:r>
      <w:r w:rsidR="009310BA">
        <w:rPr>
          <w:rFonts w:eastAsia="MS Mincho"/>
          <w:sz w:val="22"/>
          <w:szCs w:val="22"/>
        </w:rPr>
        <w:t xml:space="preserve">IBIS-AMI simulations were </w:t>
      </w:r>
      <w:r w:rsidR="002A347B">
        <w:rPr>
          <w:rFonts w:eastAsia="MS Mincho"/>
          <w:sz w:val="22"/>
          <w:szCs w:val="22"/>
        </w:rPr>
        <w:t>run with the full channel</w:t>
      </w:r>
      <w:r w:rsidR="009310BA">
        <w:rPr>
          <w:rFonts w:eastAsia="MS Mincho"/>
          <w:sz w:val="22"/>
          <w:szCs w:val="22"/>
        </w:rPr>
        <w:t xml:space="preserve">.  The first comparison </w:t>
      </w:r>
      <w:r w:rsidR="002A347B">
        <w:rPr>
          <w:rFonts w:eastAsia="MS Mincho"/>
          <w:sz w:val="22"/>
          <w:szCs w:val="22"/>
        </w:rPr>
        <w:t>between</w:t>
      </w:r>
      <w:r w:rsidR="009310BA">
        <w:rPr>
          <w:rFonts w:eastAsia="MS Mincho"/>
          <w:sz w:val="22"/>
          <w:szCs w:val="22"/>
        </w:rPr>
        <w:t xml:space="preserve"> </w:t>
      </w:r>
      <w:r>
        <w:rPr>
          <w:rFonts w:eastAsia="MS Mincho"/>
          <w:sz w:val="22"/>
          <w:szCs w:val="22"/>
        </w:rPr>
        <w:t>IBIS-</w:t>
      </w:r>
      <w:r w:rsidR="009310BA">
        <w:rPr>
          <w:rFonts w:eastAsia="MS Mincho"/>
          <w:sz w:val="22"/>
          <w:szCs w:val="22"/>
        </w:rPr>
        <w:t xml:space="preserve">AMI </w:t>
      </w:r>
      <w:proofErr w:type="spellStart"/>
      <w:r w:rsidR="009310BA">
        <w:rPr>
          <w:rFonts w:eastAsia="MS Mincho"/>
          <w:sz w:val="22"/>
          <w:szCs w:val="22"/>
        </w:rPr>
        <w:t>Init</w:t>
      </w:r>
      <w:proofErr w:type="spellEnd"/>
      <w:r w:rsidR="009310BA">
        <w:rPr>
          <w:rFonts w:eastAsia="MS Mincho"/>
          <w:sz w:val="22"/>
          <w:szCs w:val="22"/>
        </w:rPr>
        <w:t xml:space="preserve"> </w:t>
      </w:r>
      <w:r w:rsidR="002A347B">
        <w:rPr>
          <w:rFonts w:eastAsia="MS Mincho"/>
          <w:sz w:val="22"/>
          <w:szCs w:val="22"/>
        </w:rPr>
        <w:t>and COM</w:t>
      </w:r>
      <w:r w:rsidR="009310BA">
        <w:rPr>
          <w:rFonts w:eastAsia="MS Mincho"/>
          <w:sz w:val="22"/>
          <w:szCs w:val="22"/>
        </w:rPr>
        <w:t xml:space="preserve"> showed a </w:t>
      </w:r>
      <w:r w:rsidR="002A347B">
        <w:rPr>
          <w:rFonts w:eastAsia="MS Mincho"/>
          <w:sz w:val="22"/>
          <w:szCs w:val="22"/>
        </w:rPr>
        <w:t>significant</w:t>
      </w:r>
      <w:r w:rsidR="009310BA">
        <w:rPr>
          <w:rFonts w:eastAsia="MS Mincho"/>
          <w:sz w:val="22"/>
          <w:szCs w:val="22"/>
        </w:rPr>
        <w:t xml:space="preserve"> difference</w:t>
      </w:r>
      <w:r w:rsidR="002A347B">
        <w:rPr>
          <w:rFonts w:eastAsia="MS Mincho"/>
          <w:sz w:val="22"/>
          <w:szCs w:val="22"/>
        </w:rPr>
        <w:t xml:space="preserve">.  </w:t>
      </w:r>
      <w:r>
        <w:rPr>
          <w:rFonts w:eastAsia="MS Mincho"/>
          <w:sz w:val="22"/>
          <w:szCs w:val="22"/>
        </w:rPr>
        <w:t>He noted the primary reason for the difference was that the</w:t>
      </w:r>
      <w:r w:rsidR="009310BA">
        <w:rPr>
          <w:rFonts w:eastAsia="MS Mincho"/>
          <w:sz w:val="22"/>
          <w:szCs w:val="22"/>
        </w:rPr>
        <w:t xml:space="preserve"> </w:t>
      </w:r>
      <w:proofErr w:type="spellStart"/>
      <w:r w:rsidR="009310BA">
        <w:rPr>
          <w:rFonts w:eastAsia="MS Mincho"/>
          <w:sz w:val="22"/>
          <w:szCs w:val="22"/>
        </w:rPr>
        <w:t>Tx</w:t>
      </w:r>
      <w:proofErr w:type="spellEnd"/>
      <w:r w:rsidR="009310BA">
        <w:rPr>
          <w:rFonts w:eastAsia="MS Mincho"/>
          <w:sz w:val="22"/>
          <w:szCs w:val="22"/>
        </w:rPr>
        <w:t xml:space="preserve"> noise was much </w:t>
      </w:r>
      <w:r w:rsidR="00100939">
        <w:rPr>
          <w:rFonts w:eastAsia="MS Mincho"/>
          <w:sz w:val="22"/>
          <w:szCs w:val="22"/>
        </w:rPr>
        <w:t>smaller</w:t>
      </w:r>
      <w:r w:rsidR="009310BA">
        <w:rPr>
          <w:rFonts w:eastAsia="MS Mincho"/>
          <w:sz w:val="22"/>
          <w:szCs w:val="22"/>
        </w:rPr>
        <w:t xml:space="preserve"> in the </w:t>
      </w:r>
      <w:r>
        <w:rPr>
          <w:rFonts w:eastAsia="MS Mincho"/>
          <w:sz w:val="22"/>
          <w:szCs w:val="22"/>
        </w:rPr>
        <w:t>IBIS-</w:t>
      </w:r>
      <w:r w:rsidR="009310BA">
        <w:rPr>
          <w:rFonts w:eastAsia="MS Mincho"/>
          <w:sz w:val="22"/>
          <w:szCs w:val="22"/>
        </w:rPr>
        <w:t xml:space="preserve">AMI simulation than in the COM analysis.  </w:t>
      </w:r>
      <w:r w:rsidR="00100939">
        <w:rPr>
          <w:rFonts w:eastAsia="MS Mincho"/>
          <w:sz w:val="22"/>
          <w:szCs w:val="22"/>
        </w:rPr>
        <w:t xml:space="preserve">For simulation case </w:t>
      </w:r>
      <w:r>
        <w:rPr>
          <w:rFonts w:eastAsia="MS Mincho"/>
          <w:sz w:val="22"/>
          <w:szCs w:val="22"/>
        </w:rPr>
        <w:t>2, t</w:t>
      </w:r>
      <w:r w:rsidR="00574AFE">
        <w:rPr>
          <w:rFonts w:eastAsia="MS Mincho"/>
          <w:sz w:val="22"/>
          <w:szCs w:val="22"/>
        </w:rPr>
        <w:t xml:space="preserve">hey made some adjustments to the </w:t>
      </w:r>
      <w:proofErr w:type="spellStart"/>
      <w:r w:rsidR="00574AFE">
        <w:rPr>
          <w:rFonts w:eastAsia="MS Mincho"/>
          <w:sz w:val="22"/>
          <w:szCs w:val="22"/>
        </w:rPr>
        <w:t>Init</w:t>
      </w:r>
      <w:proofErr w:type="spellEnd"/>
      <w:r>
        <w:rPr>
          <w:rFonts w:eastAsia="MS Mincho"/>
          <w:sz w:val="22"/>
          <w:szCs w:val="22"/>
        </w:rPr>
        <w:t xml:space="preserve"> </w:t>
      </w:r>
      <w:proofErr w:type="spellStart"/>
      <w:r>
        <w:rPr>
          <w:rFonts w:eastAsia="MS Mincho"/>
          <w:sz w:val="22"/>
          <w:szCs w:val="22"/>
        </w:rPr>
        <w:t>Tx</w:t>
      </w:r>
      <w:proofErr w:type="spellEnd"/>
      <w:r>
        <w:rPr>
          <w:rFonts w:eastAsia="MS Mincho"/>
          <w:sz w:val="22"/>
          <w:szCs w:val="22"/>
        </w:rPr>
        <w:t xml:space="preserve"> noise</w:t>
      </w:r>
      <w:r w:rsidR="00574AFE">
        <w:rPr>
          <w:rFonts w:eastAsia="MS Mincho"/>
          <w:sz w:val="22"/>
          <w:szCs w:val="22"/>
        </w:rPr>
        <w:t xml:space="preserve"> to get closer results. In case 3</w:t>
      </w:r>
      <w:r>
        <w:rPr>
          <w:rFonts w:eastAsia="MS Mincho"/>
          <w:sz w:val="22"/>
          <w:szCs w:val="22"/>
        </w:rPr>
        <w:t>,</w:t>
      </w:r>
      <w:r w:rsidR="00574AFE">
        <w:rPr>
          <w:rFonts w:eastAsia="MS Mincho"/>
          <w:sz w:val="22"/>
          <w:szCs w:val="22"/>
        </w:rPr>
        <w:t xml:space="preserve"> they </w:t>
      </w:r>
      <w:r>
        <w:rPr>
          <w:rFonts w:eastAsia="MS Mincho"/>
          <w:sz w:val="22"/>
          <w:szCs w:val="22"/>
        </w:rPr>
        <w:t>simulated</w:t>
      </w:r>
      <w:r w:rsidR="00574AFE">
        <w:rPr>
          <w:rFonts w:eastAsia="MS Mincho"/>
          <w:sz w:val="22"/>
          <w:szCs w:val="22"/>
        </w:rPr>
        <w:t xml:space="preserve"> </w:t>
      </w:r>
      <w:r w:rsidR="00CA1D43">
        <w:rPr>
          <w:rFonts w:eastAsia="MS Mincho"/>
          <w:sz w:val="22"/>
          <w:szCs w:val="22"/>
        </w:rPr>
        <w:t xml:space="preserve">the </w:t>
      </w:r>
      <w:proofErr w:type="spellStart"/>
      <w:r>
        <w:rPr>
          <w:rFonts w:eastAsia="MS Mincho"/>
          <w:sz w:val="22"/>
          <w:szCs w:val="22"/>
        </w:rPr>
        <w:t>GetW</w:t>
      </w:r>
      <w:r w:rsidR="00CA1D43">
        <w:rPr>
          <w:rFonts w:eastAsia="MS Mincho"/>
          <w:sz w:val="22"/>
          <w:szCs w:val="22"/>
        </w:rPr>
        <w:t>ave</w:t>
      </w:r>
      <w:proofErr w:type="spellEnd"/>
      <w:r w:rsidR="00CA1D43">
        <w:rPr>
          <w:rFonts w:eastAsia="MS Mincho"/>
          <w:sz w:val="22"/>
          <w:szCs w:val="22"/>
        </w:rPr>
        <w:t xml:space="preserve"> model </w:t>
      </w:r>
      <w:r>
        <w:rPr>
          <w:rFonts w:eastAsia="MS Mincho"/>
          <w:sz w:val="22"/>
          <w:szCs w:val="22"/>
        </w:rPr>
        <w:t>to include</w:t>
      </w:r>
      <w:r w:rsidR="00CA1D43">
        <w:rPr>
          <w:rFonts w:eastAsia="MS Mincho"/>
          <w:sz w:val="22"/>
          <w:szCs w:val="22"/>
        </w:rPr>
        <w:t xml:space="preserve"> the nonlinearities</w:t>
      </w:r>
      <w:r>
        <w:rPr>
          <w:rFonts w:eastAsia="MS Mincho"/>
          <w:sz w:val="22"/>
          <w:szCs w:val="22"/>
        </w:rPr>
        <w:t>, which gave worse results than the COM calculation</w:t>
      </w:r>
      <w:r w:rsidR="00CA1D43">
        <w:rPr>
          <w:rFonts w:eastAsia="MS Mincho"/>
          <w:sz w:val="22"/>
          <w:szCs w:val="22"/>
        </w:rPr>
        <w:t>.</w:t>
      </w:r>
      <w:r>
        <w:rPr>
          <w:rFonts w:eastAsia="MS Mincho"/>
          <w:sz w:val="22"/>
          <w:szCs w:val="22"/>
        </w:rPr>
        <w:t xml:space="preserve">  C</w:t>
      </w:r>
      <w:r w:rsidR="00CE4994">
        <w:rPr>
          <w:rFonts w:eastAsia="MS Mincho"/>
          <w:sz w:val="22"/>
          <w:szCs w:val="22"/>
        </w:rPr>
        <w:t xml:space="preserve">ases 4 and </w:t>
      </w:r>
      <w:r>
        <w:rPr>
          <w:rFonts w:eastAsia="MS Mincho"/>
          <w:sz w:val="22"/>
          <w:szCs w:val="22"/>
        </w:rPr>
        <w:t xml:space="preserve">5 compared not having jitter/noise amplification with not having a constant SNR at the </w:t>
      </w:r>
      <w:proofErr w:type="spellStart"/>
      <w:r>
        <w:rPr>
          <w:rFonts w:eastAsia="MS Mincho"/>
          <w:sz w:val="22"/>
          <w:szCs w:val="22"/>
        </w:rPr>
        <w:t>Tx</w:t>
      </w:r>
      <w:proofErr w:type="spellEnd"/>
      <w:r>
        <w:rPr>
          <w:rFonts w:eastAsia="MS Mincho"/>
          <w:sz w:val="22"/>
          <w:szCs w:val="22"/>
        </w:rPr>
        <w:t>.  C</w:t>
      </w:r>
      <w:r w:rsidR="00CE4994">
        <w:rPr>
          <w:rFonts w:eastAsia="MS Mincho"/>
          <w:sz w:val="22"/>
          <w:szCs w:val="22"/>
        </w:rPr>
        <w:t xml:space="preserve">ase 6 </w:t>
      </w:r>
      <w:r>
        <w:rPr>
          <w:rFonts w:eastAsia="MS Mincho"/>
          <w:sz w:val="22"/>
          <w:szCs w:val="22"/>
        </w:rPr>
        <w:t>was</w:t>
      </w:r>
      <w:r w:rsidR="00CE4994">
        <w:rPr>
          <w:rFonts w:eastAsia="MS Mincho"/>
          <w:sz w:val="22"/>
          <w:szCs w:val="22"/>
        </w:rPr>
        <w:t xml:space="preserve"> a simulation with more realistic Rx and </w:t>
      </w:r>
      <w:proofErr w:type="spellStart"/>
      <w:r w:rsidR="00CE4994">
        <w:rPr>
          <w:rFonts w:eastAsia="MS Mincho"/>
          <w:sz w:val="22"/>
          <w:szCs w:val="22"/>
        </w:rPr>
        <w:t>Tx</w:t>
      </w:r>
      <w:proofErr w:type="spellEnd"/>
      <w:r w:rsidR="00CE4994">
        <w:rPr>
          <w:rFonts w:eastAsia="MS Mincho"/>
          <w:sz w:val="22"/>
          <w:szCs w:val="22"/>
        </w:rPr>
        <w:t xml:space="preserve"> </w:t>
      </w:r>
      <w:r>
        <w:rPr>
          <w:rFonts w:eastAsia="MS Mincho"/>
          <w:sz w:val="22"/>
          <w:szCs w:val="22"/>
        </w:rPr>
        <w:t xml:space="preserve">characteristics.  The result </w:t>
      </w:r>
      <w:r w:rsidR="00CE4994">
        <w:rPr>
          <w:rFonts w:eastAsia="MS Mincho"/>
          <w:sz w:val="22"/>
          <w:szCs w:val="22"/>
        </w:rPr>
        <w:t>is better</w:t>
      </w:r>
      <w:r>
        <w:rPr>
          <w:rFonts w:eastAsia="MS Mincho"/>
          <w:sz w:val="22"/>
          <w:szCs w:val="22"/>
        </w:rPr>
        <w:t>,</w:t>
      </w:r>
      <w:r w:rsidR="00CE4994">
        <w:rPr>
          <w:rFonts w:eastAsia="MS Mincho"/>
          <w:sz w:val="22"/>
          <w:szCs w:val="22"/>
        </w:rPr>
        <w:t xml:space="preserve"> but</w:t>
      </w:r>
      <w:r>
        <w:rPr>
          <w:rFonts w:eastAsia="MS Mincho"/>
          <w:sz w:val="22"/>
          <w:szCs w:val="22"/>
        </w:rPr>
        <w:t xml:space="preserve"> it</w:t>
      </w:r>
      <w:r w:rsidR="00CE4994">
        <w:rPr>
          <w:rFonts w:eastAsia="MS Mincho"/>
          <w:sz w:val="22"/>
          <w:szCs w:val="22"/>
        </w:rPr>
        <w:t xml:space="preserve"> is not COM equivalent.  The </w:t>
      </w:r>
      <w:r w:rsidR="00010B6E">
        <w:rPr>
          <w:rFonts w:eastAsia="MS Mincho"/>
          <w:sz w:val="22"/>
          <w:szCs w:val="22"/>
        </w:rPr>
        <w:t>conclusion</w:t>
      </w:r>
      <w:r w:rsidR="00CE4994">
        <w:rPr>
          <w:rFonts w:eastAsia="MS Mincho"/>
          <w:sz w:val="22"/>
          <w:szCs w:val="22"/>
        </w:rPr>
        <w:t xml:space="preserve"> is</w:t>
      </w:r>
      <w:r>
        <w:rPr>
          <w:rFonts w:eastAsia="MS Mincho"/>
          <w:sz w:val="22"/>
          <w:szCs w:val="22"/>
        </w:rPr>
        <w:t xml:space="preserve"> that</w:t>
      </w:r>
      <w:r w:rsidR="00CE4994">
        <w:rPr>
          <w:rFonts w:eastAsia="MS Mincho"/>
          <w:sz w:val="22"/>
          <w:szCs w:val="22"/>
        </w:rPr>
        <w:t xml:space="preserve"> the </w:t>
      </w:r>
      <w:proofErr w:type="spellStart"/>
      <w:r w:rsidR="00CE4994">
        <w:rPr>
          <w:rFonts w:eastAsia="MS Mincho"/>
          <w:sz w:val="22"/>
          <w:szCs w:val="22"/>
        </w:rPr>
        <w:t>Tx</w:t>
      </w:r>
      <w:proofErr w:type="spellEnd"/>
      <w:r w:rsidR="00CE4994">
        <w:rPr>
          <w:rFonts w:eastAsia="MS Mincho"/>
          <w:sz w:val="22"/>
          <w:szCs w:val="22"/>
        </w:rPr>
        <w:t xml:space="preserve"> gives comparable results, but for the Rx</w:t>
      </w:r>
      <w:r>
        <w:rPr>
          <w:rFonts w:eastAsia="MS Mincho"/>
          <w:sz w:val="22"/>
          <w:szCs w:val="22"/>
        </w:rPr>
        <w:t>,</w:t>
      </w:r>
      <w:r w:rsidR="00CE4994">
        <w:rPr>
          <w:rFonts w:eastAsia="MS Mincho"/>
          <w:sz w:val="22"/>
          <w:szCs w:val="22"/>
        </w:rPr>
        <w:t xml:space="preserve"> the </w:t>
      </w:r>
      <w:r>
        <w:rPr>
          <w:rFonts w:eastAsia="MS Mincho"/>
          <w:sz w:val="22"/>
          <w:szCs w:val="22"/>
        </w:rPr>
        <w:t>IBIS-</w:t>
      </w:r>
      <w:r w:rsidR="00CE4994">
        <w:rPr>
          <w:rFonts w:eastAsia="MS Mincho"/>
          <w:sz w:val="22"/>
          <w:szCs w:val="22"/>
        </w:rPr>
        <w:t>AMI</w:t>
      </w:r>
      <w:r>
        <w:rPr>
          <w:rFonts w:eastAsia="MS Mincho"/>
          <w:sz w:val="22"/>
          <w:szCs w:val="22"/>
        </w:rPr>
        <w:t xml:space="preserve"> simulation</w:t>
      </w:r>
      <w:r w:rsidR="00CE4994">
        <w:rPr>
          <w:rFonts w:eastAsia="MS Mincho"/>
          <w:sz w:val="22"/>
          <w:szCs w:val="22"/>
        </w:rPr>
        <w:t xml:space="preserve"> can include the CDR and nonlinearities which are not accounted for with COM.  </w:t>
      </w:r>
    </w:p>
    <w:p w:rsidR="00010B6E" w:rsidRDefault="00010B6E" w:rsidP="00413EBC">
      <w:pPr>
        <w:rPr>
          <w:rFonts w:eastAsia="MS Mincho"/>
          <w:sz w:val="22"/>
          <w:szCs w:val="22"/>
        </w:rPr>
      </w:pPr>
    </w:p>
    <w:p w:rsidR="00010B6E" w:rsidRDefault="00010B6E" w:rsidP="00413EBC">
      <w:pPr>
        <w:rPr>
          <w:rFonts w:eastAsia="MS Mincho"/>
          <w:sz w:val="22"/>
          <w:szCs w:val="22"/>
        </w:rPr>
      </w:pPr>
      <w:r>
        <w:rPr>
          <w:rFonts w:eastAsia="MS Mincho"/>
          <w:sz w:val="22"/>
          <w:szCs w:val="22"/>
        </w:rPr>
        <w:t>A question</w:t>
      </w:r>
      <w:r w:rsidR="00CB4083">
        <w:rPr>
          <w:rFonts w:eastAsia="MS Mincho"/>
          <w:sz w:val="22"/>
          <w:szCs w:val="22"/>
        </w:rPr>
        <w:t xml:space="preserve"> was</w:t>
      </w:r>
      <w:r>
        <w:rPr>
          <w:rFonts w:eastAsia="MS Mincho"/>
          <w:sz w:val="22"/>
          <w:szCs w:val="22"/>
        </w:rPr>
        <w:t xml:space="preserve"> asked if there was any plan to </w:t>
      </w:r>
      <w:r w:rsidR="00CB4083">
        <w:rPr>
          <w:rFonts w:eastAsia="MS Mincho"/>
          <w:sz w:val="22"/>
          <w:szCs w:val="22"/>
        </w:rPr>
        <w:t>use</w:t>
      </w:r>
      <w:r>
        <w:rPr>
          <w:rFonts w:eastAsia="MS Mincho"/>
          <w:sz w:val="22"/>
          <w:szCs w:val="22"/>
        </w:rPr>
        <w:t xml:space="preserve"> </w:t>
      </w:r>
      <w:r w:rsidR="00CB4083">
        <w:rPr>
          <w:rFonts w:eastAsia="MS Mincho"/>
          <w:sz w:val="22"/>
          <w:szCs w:val="22"/>
        </w:rPr>
        <w:t>JCOM</w:t>
      </w:r>
      <w:r w:rsidR="00D36651">
        <w:rPr>
          <w:rFonts w:eastAsia="MS Mincho"/>
          <w:sz w:val="22"/>
          <w:szCs w:val="22"/>
        </w:rPr>
        <w:t xml:space="preserve"> as another method</w:t>
      </w:r>
      <w:r>
        <w:rPr>
          <w:rFonts w:eastAsia="MS Mincho"/>
          <w:sz w:val="22"/>
          <w:szCs w:val="22"/>
        </w:rPr>
        <w:t xml:space="preserve">.  Hsinho </w:t>
      </w:r>
      <w:r w:rsidR="00CB4083">
        <w:rPr>
          <w:rFonts w:eastAsia="MS Mincho"/>
          <w:sz w:val="22"/>
          <w:szCs w:val="22"/>
        </w:rPr>
        <w:t>replied that JCOM</w:t>
      </w:r>
      <w:r>
        <w:rPr>
          <w:rFonts w:eastAsia="MS Mincho"/>
          <w:sz w:val="22"/>
          <w:szCs w:val="22"/>
        </w:rPr>
        <w:t xml:space="preserve"> can be more accurate than COM</w:t>
      </w:r>
      <w:r w:rsidR="00CB4083">
        <w:rPr>
          <w:rFonts w:eastAsia="MS Mincho"/>
          <w:sz w:val="22"/>
          <w:szCs w:val="22"/>
        </w:rPr>
        <w:t>,</w:t>
      </w:r>
      <w:r>
        <w:rPr>
          <w:rFonts w:eastAsia="MS Mincho"/>
          <w:sz w:val="22"/>
          <w:szCs w:val="22"/>
        </w:rPr>
        <w:t xml:space="preserve"> </w:t>
      </w:r>
      <w:r w:rsidR="00153991">
        <w:rPr>
          <w:rFonts w:eastAsia="MS Mincho"/>
          <w:sz w:val="22"/>
          <w:szCs w:val="22"/>
        </w:rPr>
        <w:t xml:space="preserve">but this could hurt </w:t>
      </w:r>
      <w:r w:rsidR="00CB4083">
        <w:rPr>
          <w:rFonts w:eastAsia="MS Mincho"/>
          <w:sz w:val="22"/>
          <w:szCs w:val="22"/>
        </w:rPr>
        <w:t>interoperability</w:t>
      </w:r>
      <w:r w:rsidR="00153991">
        <w:rPr>
          <w:rFonts w:eastAsia="MS Mincho"/>
          <w:sz w:val="22"/>
          <w:szCs w:val="22"/>
        </w:rPr>
        <w:t>.</w:t>
      </w:r>
    </w:p>
    <w:p w:rsidR="00153991" w:rsidRDefault="00153991" w:rsidP="00413EBC">
      <w:pPr>
        <w:rPr>
          <w:rFonts w:eastAsia="MS Mincho"/>
          <w:sz w:val="22"/>
          <w:szCs w:val="22"/>
        </w:rPr>
      </w:pPr>
    </w:p>
    <w:p w:rsidR="00153991" w:rsidRDefault="00153991" w:rsidP="00413EBC">
      <w:pPr>
        <w:rPr>
          <w:rFonts w:eastAsia="MS Mincho"/>
          <w:sz w:val="22"/>
          <w:szCs w:val="22"/>
        </w:rPr>
      </w:pPr>
      <w:r>
        <w:rPr>
          <w:rFonts w:eastAsia="MS Mincho"/>
          <w:sz w:val="22"/>
          <w:szCs w:val="22"/>
        </w:rPr>
        <w:t>Michael</w:t>
      </w:r>
      <w:r w:rsidR="00CB4083">
        <w:rPr>
          <w:rFonts w:eastAsia="MS Mincho"/>
          <w:sz w:val="22"/>
          <w:szCs w:val="22"/>
        </w:rPr>
        <w:t xml:space="preserve"> Mirmak</w:t>
      </w:r>
      <w:r>
        <w:rPr>
          <w:rFonts w:eastAsia="MS Mincho"/>
          <w:sz w:val="22"/>
          <w:szCs w:val="22"/>
        </w:rPr>
        <w:t xml:space="preserve"> asked</w:t>
      </w:r>
      <w:r w:rsidR="00CB4083">
        <w:rPr>
          <w:rFonts w:eastAsia="MS Mincho"/>
          <w:sz w:val="22"/>
          <w:szCs w:val="22"/>
        </w:rPr>
        <w:t>,</w:t>
      </w:r>
      <w:r>
        <w:rPr>
          <w:rFonts w:eastAsia="MS Mincho"/>
          <w:sz w:val="22"/>
          <w:szCs w:val="22"/>
        </w:rPr>
        <w:t xml:space="preserve"> for an LTI system</w:t>
      </w:r>
      <w:r w:rsidR="00CB4083">
        <w:rPr>
          <w:rFonts w:eastAsia="MS Mincho"/>
          <w:sz w:val="22"/>
          <w:szCs w:val="22"/>
        </w:rPr>
        <w:t>,</w:t>
      </w:r>
      <w:r>
        <w:rPr>
          <w:rFonts w:eastAsia="MS Mincho"/>
          <w:sz w:val="22"/>
          <w:szCs w:val="22"/>
        </w:rPr>
        <w:t xml:space="preserve"> if the </w:t>
      </w:r>
      <w:proofErr w:type="spellStart"/>
      <w:r>
        <w:rPr>
          <w:rFonts w:eastAsia="MS Mincho"/>
          <w:sz w:val="22"/>
          <w:szCs w:val="22"/>
        </w:rPr>
        <w:t>Tx</w:t>
      </w:r>
      <w:proofErr w:type="spellEnd"/>
      <w:r>
        <w:rPr>
          <w:rFonts w:eastAsia="MS Mincho"/>
          <w:sz w:val="22"/>
          <w:szCs w:val="22"/>
        </w:rPr>
        <w:t xml:space="preserve"> noise </w:t>
      </w:r>
      <w:r w:rsidR="00CB4083">
        <w:rPr>
          <w:rFonts w:eastAsia="MS Mincho"/>
          <w:sz w:val="22"/>
          <w:szCs w:val="22"/>
        </w:rPr>
        <w:t>could be</w:t>
      </w:r>
      <w:r>
        <w:rPr>
          <w:rFonts w:eastAsia="MS Mincho"/>
          <w:sz w:val="22"/>
          <w:szCs w:val="22"/>
        </w:rPr>
        <w:t xml:space="preserve"> included </w:t>
      </w:r>
      <w:r w:rsidR="00CB4083">
        <w:rPr>
          <w:rFonts w:eastAsia="MS Mincho"/>
          <w:sz w:val="22"/>
          <w:szCs w:val="22"/>
        </w:rPr>
        <w:t>at</w:t>
      </w:r>
      <w:r>
        <w:rPr>
          <w:rFonts w:eastAsia="MS Mincho"/>
          <w:sz w:val="22"/>
          <w:szCs w:val="22"/>
        </w:rPr>
        <w:t xml:space="preserve"> the Rx side.  Hsinho</w:t>
      </w:r>
      <w:r w:rsidR="00CB4083">
        <w:rPr>
          <w:rFonts w:eastAsia="MS Mincho"/>
          <w:sz w:val="22"/>
          <w:szCs w:val="22"/>
        </w:rPr>
        <w:t xml:space="preserve"> replied</w:t>
      </w:r>
      <w:r>
        <w:rPr>
          <w:rFonts w:eastAsia="MS Mincho"/>
          <w:sz w:val="22"/>
          <w:szCs w:val="22"/>
        </w:rPr>
        <w:t xml:space="preserve"> the noise would be attenuated by the channel</w:t>
      </w:r>
      <w:r w:rsidR="00CB4083">
        <w:rPr>
          <w:rFonts w:eastAsia="MS Mincho"/>
          <w:sz w:val="22"/>
          <w:szCs w:val="22"/>
        </w:rPr>
        <w:t>,</w:t>
      </w:r>
      <w:r>
        <w:rPr>
          <w:rFonts w:eastAsia="MS Mincho"/>
          <w:sz w:val="22"/>
          <w:szCs w:val="22"/>
        </w:rPr>
        <w:t xml:space="preserve"> so it needs to be accounted for at </w:t>
      </w:r>
      <w:r w:rsidR="00CB4083">
        <w:rPr>
          <w:rFonts w:eastAsia="MS Mincho"/>
          <w:sz w:val="22"/>
          <w:szCs w:val="22"/>
        </w:rPr>
        <w:t xml:space="preserve">the </w:t>
      </w:r>
      <w:proofErr w:type="spellStart"/>
      <w:r>
        <w:rPr>
          <w:rFonts w:eastAsia="MS Mincho"/>
          <w:sz w:val="22"/>
          <w:szCs w:val="22"/>
        </w:rPr>
        <w:t>Tx</w:t>
      </w:r>
      <w:proofErr w:type="spellEnd"/>
      <w:r w:rsidR="00CB4083">
        <w:rPr>
          <w:rFonts w:eastAsia="MS Mincho"/>
          <w:sz w:val="22"/>
          <w:szCs w:val="22"/>
        </w:rPr>
        <w:t xml:space="preserve"> side</w:t>
      </w:r>
      <w:r>
        <w:rPr>
          <w:rFonts w:eastAsia="MS Mincho"/>
          <w:sz w:val="22"/>
          <w:szCs w:val="22"/>
        </w:rPr>
        <w:t>.  Michael asked if we should</w:t>
      </w:r>
      <w:r w:rsidR="00CB4083">
        <w:rPr>
          <w:rFonts w:eastAsia="MS Mincho"/>
          <w:sz w:val="22"/>
          <w:szCs w:val="22"/>
        </w:rPr>
        <w:t xml:space="preserve"> add </w:t>
      </w:r>
      <w:r w:rsidR="00D36651">
        <w:rPr>
          <w:rFonts w:eastAsia="MS Mincho"/>
          <w:sz w:val="22"/>
          <w:szCs w:val="22"/>
        </w:rPr>
        <w:t>a</w:t>
      </w:r>
      <w:r>
        <w:rPr>
          <w:rFonts w:eastAsia="MS Mincho"/>
          <w:sz w:val="22"/>
          <w:szCs w:val="22"/>
        </w:rPr>
        <w:t xml:space="preserve"> </w:t>
      </w:r>
      <w:proofErr w:type="spellStart"/>
      <w:r>
        <w:rPr>
          <w:rFonts w:eastAsia="MS Mincho"/>
          <w:sz w:val="22"/>
          <w:szCs w:val="22"/>
        </w:rPr>
        <w:t>Tx</w:t>
      </w:r>
      <w:proofErr w:type="spellEnd"/>
      <w:r>
        <w:rPr>
          <w:rFonts w:eastAsia="MS Mincho"/>
          <w:sz w:val="22"/>
          <w:szCs w:val="22"/>
        </w:rPr>
        <w:t xml:space="preserve"> noise</w:t>
      </w:r>
      <w:r w:rsidR="00D36651">
        <w:rPr>
          <w:rFonts w:eastAsia="MS Mincho"/>
          <w:sz w:val="22"/>
          <w:szCs w:val="22"/>
        </w:rPr>
        <w:t xml:space="preserve"> parameter</w:t>
      </w:r>
      <w:r>
        <w:rPr>
          <w:rFonts w:eastAsia="MS Mincho"/>
          <w:sz w:val="22"/>
          <w:szCs w:val="22"/>
        </w:rPr>
        <w:t xml:space="preserve"> </w:t>
      </w:r>
      <w:r w:rsidR="00CB4083">
        <w:rPr>
          <w:rFonts w:eastAsia="MS Mincho"/>
          <w:sz w:val="22"/>
          <w:szCs w:val="22"/>
        </w:rPr>
        <w:t>to</w:t>
      </w:r>
      <w:r>
        <w:rPr>
          <w:rFonts w:eastAsia="MS Mincho"/>
          <w:sz w:val="22"/>
          <w:szCs w:val="22"/>
        </w:rPr>
        <w:t xml:space="preserve"> the IBIS</w:t>
      </w:r>
      <w:r w:rsidR="00CB4083">
        <w:rPr>
          <w:rFonts w:eastAsia="MS Mincho"/>
          <w:sz w:val="22"/>
          <w:szCs w:val="22"/>
        </w:rPr>
        <w:t>-AMI model</w:t>
      </w:r>
      <w:r>
        <w:rPr>
          <w:rFonts w:eastAsia="MS Mincho"/>
          <w:sz w:val="22"/>
          <w:szCs w:val="22"/>
        </w:rPr>
        <w:t>.  Hsinho</w:t>
      </w:r>
      <w:r w:rsidR="00CB4083">
        <w:rPr>
          <w:rFonts w:eastAsia="MS Mincho"/>
          <w:sz w:val="22"/>
          <w:szCs w:val="22"/>
        </w:rPr>
        <w:t xml:space="preserve"> suggested this should consider the</w:t>
      </w:r>
      <w:r>
        <w:rPr>
          <w:rFonts w:eastAsia="MS Mincho"/>
          <w:sz w:val="22"/>
          <w:szCs w:val="22"/>
        </w:rPr>
        <w:t xml:space="preserve"> amplitude</w:t>
      </w:r>
      <w:r w:rsidR="00CB4083">
        <w:rPr>
          <w:rFonts w:eastAsia="MS Mincho"/>
          <w:sz w:val="22"/>
          <w:szCs w:val="22"/>
        </w:rPr>
        <w:t>,</w:t>
      </w:r>
      <w:r>
        <w:rPr>
          <w:rFonts w:eastAsia="MS Mincho"/>
          <w:sz w:val="22"/>
          <w:szCs w:val="22"/>
        </w:rPr>
        <w:t xml:space="preserve"> bandwidth</w:t>
      </w:r>
      <w:r w:rsidR="00CB4083">
        <w:rPr>
          <w:rFonts w:eastAsia="MS Mincho"/>
          <w:sz w:val="22"/>
          <w:szCs w:val="22"/>
        </w:rPr>
        <w:t>,</w:t>
      </w:r>
      <w:r>
        <w:rPr>
          <w:rFonts w:eastAsia="MS Mincho"/>
          <w:sz w:val="22"/>
          <w:szCs w:val="22"/>
        </w:rPr>
        <w:t xml:space="preserve"> and distribution</w:t>
      </w:r>
      <w:r w:rsidR="00CB4083">
        <w:rPr>
          <w:rFonts w:eastAsia="MS Mincho"/>
          <w:sz w:val="22"/>
          <w:szCs w:val="22"/>
        </w:rPr>
        <w:t xml:space="preserve"> of the noise</w:t>
      </w:r>
      <w:r>
        <w:rPr>
          <w:rFonts w:eastAsia="MS Mincho"/>
          <w:sz w:val="22"/>
          <w:szCs w:val="22"/>
        </w:rPr>
        <w:t>.</w:t>
      </w:r>
    </w:p>
    <w:p w:rsidR="00153991" w:rsidRDefault="00153991" w:rsidP="00413EBC">
      <w:pPr>
        <w:rPr>
          <w:rFonts w:eastAsia="MS Mincho"/>
          <w:sz w:val="22"/>
          <w:szCs w:val="22"/>
        </w:rPr>
      </w:pPr>
    </w:p>
    <w:p w:rsidR="00153991" w:rsidRDefault="00153991" w:rsidP="00413EBC">
      <w:pPr>
        <w:rPr>
          <w:rFonts w:eastAsia="MS Mincho"/>
          <w:sz w:val="22"/>
          <w:szCs w:val="22"/>
        </w:rPr>
      </w:pPr>
      <w:r>
        <w:rPr>
          <w:rFonts w:eastAsia="MS Mincho"/>
          <w:sz w:val="22"/>
          <w:szCs w:val="22"/>
        </w:rPr>
        <w:t>Ambrish</w:t>
      </w:r>
      <w:r w:rsidR="00CB4083">
        <w:rPr>
          <w:rFonts w:eastAsia="MS Mincho"/>
          <w:sz w:val="22"/>
          <w:szCs w:val="22"/>
        </w:rPr>
        <w:t xml:space="preserve"> Varma</w:t>
      </w:r>
      <w:r>
        <w:rPr>
          <w:rFonts w:eastAsia="MS Mincho"/>
          <w:sz w:val="22"/>
          <w:szCs w:val="22"/>
        </w:rPr>
        <w:t xml:space="preserve"> asked if BER is </w:t>
      </w:r>
      <w:r w:rsidR="00CB4083">
        <w:rPr>
          <w:rFonts w:eastAsia="MS Mincho"/>
          <w:sz w:val="22"/>
          <w:szCs w:val="22"/>
        </w:rPr>
        <w:t xml:space="preserve">not </w:t>
      </w:r>
      <w:r>
        <w:rPr>
          <w:rFonts w:eastAsia="MS Mincho"/>
          <w:sz w:val="22"/>
          <w:szCs w:val="22"/>
        </w:rPr>
        <w:t>really</w:t>
      </w:r>
      <w:r w:rsidR="00CB4083">
        <w:rPr>
          <w:rFonts w:eastAsia="MS Mincho"/>
          <w:sz w:val="22"/>
          <w:szCs w:val="22"/>
        </w:rPr>
        <w:t xml:space="preserve"> considered for</w:t>
      </w:r>
      <w:r>
        <w:rPr>
          <w:rFonts w:eastAsia="MS Mincho"/>
          <w:sz w:val="22"/>
          <w:szCs w:val="22"/>
        </w:rPr>
        <w:t xml:space="preserve"> COM.  </w:t>
      </w:r>
      <w:r w:rsidR="00CB4083">
        <w:rPr>
          <w:rFonts w:eastAsia="MS Mincho"/>
          <w:sz w:val="22"/>
          <w:szCs w:val="22"/>
        </w:rPr>
        <w:t xml:space="preserve">Hsinho replied that </w:t>
      </w:r>
      <w:r w:rsidR="00D36651">
        <w:rPr>
          <w:rFonts w:eastAsia="MS Mincho"/>
          <w:sz w:val="22"/>
          <w:szCs w:val="22"/>
        </w:rPr>
        <w:t xml:space="preserve">the </w:t>
      </w:r>
      <w:r w:rsidR="00CB4083">
        <w:rPr>
          <w:rFonts w:eastAsia="MS Mincho"/>
          <w:sz w:val="22"/>
          <w:szCs w:val="22"/>
        </w:rPr>
        <w:t>a</w:t>
      </w:r>
      <w:r>
        <w:rPr>
          <w:rFonts w:eastAsia="MS Mincho"/>
          <w:sz w:val="22"/>
          <w:szCs w:val="22"/>
        </w:rPr>
        <w:t>mplitude is</w:t>
      </w:r>
      <w:r w:rsidR="00D36651">
        <w:rPr>
          <w:rFonts w:eastAsia="MS Mincho"/>
          <w:sz w:val="22"/>
          <w:szCs w:val="22"/>
        </w:rPr>
        <w:t xml:space="preserve"> a</w:t>
      </w:r>
      <w:r w:rsidR="00100939">
        <w:rPr>
          <w:rFonts w:eastAsia="MS Mincho"/>
          <w:sz w:val="22"/>
          <w:szCs w:val="22"/>
        </w:rPr>
        <w:t xml:space="preserve"> peak-</w:t>
      </w:r>
      <w:r>
        <w:rPr>
          <w:rFonts w:eastAsia="MS Mincho"/>
          <w:sz w:val="22"/>
          <w:szCs w:val="22"/>
        </w:rPr>
        <w:t>to</w:t>
      </w:r>
      <w:r w:rsidR="00100939">
        <w:rPr>
          <w:rFonts w:eastAsia="MS Mincho"/>
          <w:sz w:val="22"/>
          <w:szCs w:val="22"/>
        </w:rPr>
        <w:t>-</w:t>
      </w:r>
      <w:r w:rsidR="00CB4083">
        <w:rPr>
          <w:rFonts w:eastAsia="MS Mincho"/>
          <w:sz w:val="22"/>
          <w:szCs w:val="22"/>
        </w:rPr>
        <w:t>peak</w:t>
      </w:r>
      <w:r w:rsidR="00D36651">
        <w:rPr>
          <w:rFonts w:eastAsia="MS Mincho"/>
          <w:sz w:val="22"/>
          <w:szCs w:val="22"/>
        </w:rPr>
        <w:t xml:space="preserve"> ratio for COM</w:t>
      </w:r>
      <w:r>
        <w:rPr>
          <w:rFonts w:eastAsia="MS Mincho"/>
          <w:sz w:val="22"/>
          <w:szCs w:val="22"/>
        </w:rPr>
        <w:t xml:space="preserve">, while </w:t>
      </w:r>
      <w:r w:rsidR="00D36651">
        <w:rPr>
          <w:rFonts w:eastAsia="MS Mincho"/>
          <w:sz w:val="22"/>
          <w:szCs w:val="22"/>
        </w:rPr>
        <w:t>IBIS-</w:t>
      </w:r>
      <w:r>
        <w:rPr>
          <w:rFonts w:eastAsia="MS Mincho"/>
          <w:sz w:val="22"/>
          <w:szCs w:val="22"/>
        </w:rPr>
        <w:t>AMI is running an actual simulation</w:t>
      </w:r>
      <w:r w:rsidR="00CB4083">
        <w:rPr>
          <w:rFonts w:eastAsia="MS Mincho"/>
          <w:sz w:val="22"/>
          <w:szCs w:val="22"/>
        </w:rPr>
        <w:t>.</w:t>
      </w:r>
    </w:p>
    <w:p w:rsidR="00153991" w:rsidRDefault="00153991" w:rsidP="00413EBC">
      <w:pPr>
        <w:rPr>
          <w:rFonts w:eastAsia="MS Mincho"/>
          <w:sz w:val="22"/>
          <w:szCs w:val="22"/>
        </w:rPr>
      </w:pPr>
    </w:p>
    <w:p w:rsidR="00153991" w:rsidRDefault="00153991" w:rsidP="00413EBC">
      <w:pPr>
        <w:rPr>
          <w:rFonts w:eastAsia="MS Mincho"/>
          <w:sz w:val="22"/>
          <w:szCs w:val="22"/>
        </w:rPr>
      </w:pPr>
      <w:r>
        <w:rPr>
          <w:rFonts w:eastAsia="MS Mincho"/>
          <w:sz w:val="22"/>
          <w:szCs w:val="22"/>
        </w:rPr>
        <w:t>Graham</w:t>
      </w:r>
      <w:r w:rsidR="00CB4083">
        <w:rPr>
          <w:rFonts w:eastAsia="MS Mincho"/>
          <w:sz w:val="22"/>
          <w:szCs w:val="22"/>
        </w:rPr>
        <w:t xml:space="preserve"> </w:t>
      </w:r>
      <w:proofErr w:type="spellStart"/>
      <w:r w:rsidR="00CB4083">
        <w:rPr>
          <w:rFonts w:eastAsia="MS Mincho"/>
          <w:sz w:val="22"/>
          <w:szCs w:val="22"/>
        </w:rPr>
        <w:t>Kus</w:t>
      </w:r>
      <w:proofErr w:type="spellEnd"/>
      <w:r>
        <w:rPr>
          <w:rFonts w:eastAsia="MS Mincho"/>
          <w:sz w:val="22"/>
          <w:szCs w:val="22"/>
        </w:rPr>
        <w:t xml:space="preserve"> </w:t>
      </w:r>
      <w:r w:rsidR="00CB4083">
        <w:rPr>
          <w:rFonts w:eastAsia="MS Mincho"/>
          <w:sz w:val="22"/>
          <w:szCs w:val="22"/>
        </w:rPr>
        <w:t>commented</w:t>
      </w:r>
      <w:r>
        <w:rPr>
          <w:rFonts w:eastAsia="MS Mincho"/>
          <w:sz w:val="22"/>
          <w:szCs w:val="22"/>
        </w:rPr>
        <w:t xml:space="preserve"> </w:t>
      </w:r>
      <w:r w:rsidR="00D36651">
        <w:rPr>
          <w:rFonts w:eastAsia="MS Mincho"/>
          <w:sz w:val="22"/>
          <w:szCs w:val="22"/>
        </w:rPr>
        <w:t xml:space="preserve">that </w:t>
      </w:r>
      <w:r>
        <w:rPr>
          <w:rFonts w:eastAsia="MS Mincho"/>
          <w:sz w:val="22"/>
          <w:szCs w:val="22"/>
        </w:rPr>
        <w:t>he has seen similar work</w:t>
      </w:r>
      <w:r w:rsidR="00CB4083">
        <w:rPr>
          <w:rFonts w:eastAsia="MS Mincho"/>
          <w:sz w:val="22"/>
          <w:szCs w:val="22"/>
        </w:rPr>
        <w:t>, but</w:t>
      </w:r>
      <w:r>
        <w:rPr>
          <w:rFonts w:eastAsia="MS Mincho"/>
          <w:sz w:val="22"/>
          <w:szCs w:val="22"/>
        </w:rPr>
        <w:t xml:space="preserve"> he </w:t>
      </w:r>
      <w:r w:rsidR="00CB4083">
        <w:rPr>
          <w:rFonts w:eastAsia="MS Mincho"/>
          <w:sz w:val="22"/>
          <w:szCs w:val="22"/>
        </w:rPr>
        <w:t>expressed doubt that</w:t>
      </w:r>
      <w:r>
        <w:rPr>
          <w:rFonts w:eastAsia="MS Mincho"/>
          <w:sz w:val="22"/>
          <w:szCs w:val="22"/>
        </w:rPr>
        <w:t xml:space="preserve"> COM can </w:t>
      </w:r>
      <w:r w:rsidR="00D36651">
        <w:rPr>
          <w:rFonts w:eastAsia="MS Mincho"/>
          <w:sz w:val="22"/>
          <w:szCs w:val="22"/>
        </w:rPr>
        <w:t>be used for channel character</w:t>
      </w:r>
      <w:r>
        <w:rPr>
          <w:rFonts w:eastAsia="MS Mincho"/>
          <w:sz w:val="22"/>
          <w:szCs w:val="22"/>
        </w:rPr>
        <w:t>i</w:t>
      </w:r>
      <w:r w:rsidR="00D36651">
        <w:rPr>
          <w:rFonts w:eastAsia="MS Mincho"/>
          <w:sz w:val="22"/>
          <w:szCs w:val="22"/>
        </w:rPr>
        <w:t>zations</w:t>
      </w:r>
      <w:r>
        <w:rPr>
          <w:rFonts w:eastAsia="MS Mincho"/>
          <w:sz w:val="22"/>
          <w:szCs w:val="22"/>
        </w:rPr>
        <w:t>.</w:t>
      </w:r>
    </w:p>
    <w:p w:rsidR="00153991" w:rsidRDefault="00153991" w:rsidP="00413EBC">
      <w:pPr>
        <w:rPr>
          <w:rFonts w:eastAsia="MS Mincho"/>
          <w:sz w:val="22"/>
          <w:szCs w:val="22"/>
        </w:rPr>
      </w:pPr>
    </w:p>
    <w:p w:rsidR="00415619" w:rsidRDefault="00153991" w:rsidP="00413EBC">
      <w:pPr>
        <w:rPr>
          <w:rFonts w:eastAsia="MS Mincho"/>
          <w:sz w:val="22"/>
          <w:szCs w:val="22"/>
        </w:rPr>
      </w:pPr>
      <w:r>
        <w:rPr>
          <w:rFonts w:eastAsia="MS Mincho"/>
          <w:sz w:val="22"/>
          <w:szCs w:val="22"/>
        </w:rPr>
        <w:t>Vladimir</w:t>
      </w:r>
      <w:r w:rsidR="00CB4083">
        <w:rPr>
          <w:rFonts w:eastAsia="MS Mincho"/>
          <w:sz w:val="22"/>
          <w:szCs w:val="22"/>
        </w:rPr>
        <w:t xml:space="preserve"> Dmitriev-Zdorov</w:t>
      </w:r>
      <w:r>
        <w:rPr>
          <w:rFonts w:eastAsia="MS Mincho"/>
          <w:sz w:val="22"/>
          <w:szCs w:val="22"/>
        </w:rPr>
        <w:t xml:space="preserve"> asked about</w:t>
      </w:r>
      <w:r w:rsidR="00CB4083">
        <w:rPr>
          <w:rFonts w:eastAsia="MS Mincho"/>
          <w:sz w:val="22"/>
          <w:szCs w:val="22"/>
        </w:rPr>
        <w:t xml:space="preserve"> equalization</w:t>
      </w:r>
      <w:r>
        <w:rPr>
          <w:rFonts w:eastAsia="MS Mincho"/>
          <w:sz w:val="22"/>
          <w:szCs w:val="22"/>
        </w:rPr>
        <w:t xml:space="preserve"> optimization which is done tog</w:t>
      </w:r>
      <w:r w:rsidR="00CB4083">
        <w:rPr>
          <w:rFonts w:eastAsia="MS Mincho"/>
          <w:sz w:val="22"/>
          <w:szCs w:val="22"/>
        </w:rPr>
        <w:t xml:space="preserve">ether for COM, while for AMI the </w:t>
      </w:r>
      <w:proofErr w:type="spellStart"/>
      <w:r w:rsidR="00CB4083">
        <w:rPr>
          <w:rFonts w:eastAsia="MS Mincho"/>
          <w:sz w:val="22"/>
          <w:szCs w:val="22"/>
        </w:rPr>
        <w:t>Tx</w:t>
      </w:r>
      <w:proofErr w:type="spellEnd"/>
      <w:r w:rsidR="00CB4083">
        <w:rPr>
          <w:rFonts w:eastAsia="MS Mincho"/>
          <w:sz w:val="22"/>
          <w:szCs w:val="22"/>
        </w:rPr>
        <w:t xml:space="preserve"> and R</w:t>
      </w:r>
      <w:r>
        <w:rPr>
          <w:rFonts w:eastAsia="MS Mincho"/>
          <w:sz w:val="22"/>
          <w:szCs w:val="22"/>
        </w:rPr>
        <w:t xml:space="preserve">x are not optimized together.  Hsinho </w:t>
      </w:r>
      <w:r w:rsidR="00D36651">
        <w:rPr>
          <w:rFonts w:eastAsia="MS Mincho"/>
          <w:sz w:val="22"/>
          <w:szCs w:val="22"/>
        </w:rPr>
        <w:t>replied</w:t>
      </w:r>
      <w:r>
        <w:rPr>
          <w:rFonts w:eastAsia="MS Mincho"/>
          <w:sz w:val="22"/>
          <w:szCs w:val="22"/>
        </w:rPr>
        <w:t xml:space="preserve"> that in his case the results are fairly close for the optimized </w:t>
      </w:r>
      <w:proofErr w:type="spellStart"/>
      <w:r>
        <w:rPr>
          <w:rFonts w:eastAsia="MS Mincho"/>
          <w:sz w:val="22"/>
          <w:szCs w:val="22"/>
        </w:rPr>
        <w:t>Tx</w:t>
      </w:r>
      <w:proofErr w:type="spellEnd"/>
      <w:r>
        <w:rPr>
          <w:rFonts w:eastAsia="MS Mincho"/>
          <w:sz w:val="22"/>
          <w:szCs w:val="22"/>
        </w:rPr>
        <w:t xml:space="preserve"> and Rx settings for both methods.</w:t>
      </w:r>
      <w:r w:rsidR="00F21697">
        <w:rPr>
          <w:rFonts w:eastAsia="MS Mincho"/>
          <w:sz w:val="22"/>
          <w:szCs w:val="22"/>
        </w:rPr>
        <w:t xml:space="preserve">  But</w:t>
      </w:r>
      <w:r w:rsidR="00CB4083">
        <w:rPr>
          <w:rFonts w:eastAsia="MS Mincho"/>
          <w:sz w:val="22"/>
          <w:szCs w:val="22"/>
        </w:rPr>
        <w:t>,</w:t>
      </w:r>
      <w:r w:rsidR="00F21697">
        <w:rPr>
          <w:rFonts w:eastAsia="MS Mincho"/>
          <w:sz w:val="22"/>
          <w:szCs w:val="22"/>
        </w:rPr>
        <w:t xml:space="preserve"> there are </w:t>
      </w:r>
      <w:r w:rsidR="00CB4083">
        <w:rPr>
          <w:rFonts w:eastAsia="MS Mincho"/>
          <w:sz w:val="22"/>
          <w:szCs w:val="22"/>
        </w:rPr>
        <w:t>small differences</w:t>
      </w:r>
      <w:r w:rsidR="00F21697">
        <w:rPr>
          <w:rFonts w:eastAsia="MS Mincho"/>
          <w:sz w:val="22"/>
          <w:szCs w:val="22"/>
        </w:rPr>
        <w:t xml:space="preserve"> due to the different methods.  Vladimir noted that </w:t>
      </w:r>
      <w:r w:rsidR="00CB4083">
        <w:rPr>
          <w:rFonts w:eastAsia="MS Mincho"/>
          <w:sz w:val="22"/>
          <w:szCs w:val="22"/>
        </w:rPr>
        <w:t>JCOM</w:t>
      </w:r>
      <w:r w:rsidR="00F21697">
        <w:rPr>
          <w:rFonts w:eastAsia="MS Mincho"/>
          <w:sz w:val="22"/>
          <w:szCs w:val="22"/>
        </w:rPr>
        <w:t xml:space="preserve"> would be the worst case of the best solution for the optimization.  Hsinho noted there is good synergy between </w:t>
      </w:r>
      <w:r w:rsidR="001B46F0">
        <w:rPr>
          <w:rFonts w:eastAsia="MS Mincho"/>
          <w:sz w:val="22"/>
          <w:szCs w:val="22"/>
        </w:rPr>
        <w:t xml:space="preserve">JCOM and </w:t>
      </w:r>
      <w:r w:rsidR="00100939">
        <w:rPr>
          <w:rFonts w:eastAsia="MS Mincho"/>
          <w:sz w:val="22"/>
          <w:szCs w:val="22"/>
        </w:rPr>
        <w:t xml:space="preserve">the </w:t>
      </w:r>
      <w:r w:rsidR="00CB4083">
        <w:rPr>
          <w:rFonts w:eastAsia="MS Mincho"/>
          <w:sz w:val="22"/>
          <w:szCs w:val="22"/>
        </w:rPr>
        <w:t>IBIS-</w:t>
      </w:r>
      <w:r w:rsidR="001B46F0">
        <w:rPr>
          <w:rFonts w:eastAsia="MS Mincho"/>
          <w:sz w:val="22"/>
          <w:szCs w:val="22"/>
        </w:rPr>
        <w:t xml:space="preserve">AMI </w:t>
      </w:r>
      <w:proofErr w:type="spellStart"/>
      <w:r w:rsidR="001B46F0">
        <w:rPr>
          <w:rFonts w:eastAsia="MS Mincho"/>
          <w:sz w:val="22"/>
          <w:szCs w:val="22"/>
        </w:rPr>
        <w:t>Init</w:t>
      </w:r>
      <w:proofErr w:type="spellEnd"/>
      <w:r w:rsidR="00D36651">
        <w:rPr>
          <w:rFonts w:eastAsia="MS Mincho"/>
          <w:sz w:val="22"/>
          <w:szCs w:val="22"/>
        </w:rPr>
        <w:t xml:space="preserve"> method</w:t>
      </w:r>
      <w:r w:rsidR="001B46F0">
        <w:rPr>
          <w:rFonts w:eastAsia="MS Mincho"/>
          <w:sz w:val="22"/>
          <w:szCs w:val="22"/>
        </w:rPr>
        <w:t>, but there is a different API</w:t>
      </w:r>
      <w:r w:rsidR="00CB4083">
        <w:rPr>
          <w:rFonts w:eastAsia="MS Mincho"/>
          <w:sz w:val="22"/>
          <w:szCs w:val="22"/>
        </w:rPr>
        <w:t xml:space="preserve"> for JCOM</w:t>
      </w:r>
      <w:r w:rsidR="001B46F0">
        <w:rPr>
          <w:rFonts w:eastAsia="MS Mincho"/>
          <w:sz w:val="22"/>
          <w:szCs w:val="22"/>
        </w:rPr>
        <w:t>.</w:t>
      </w:r>
      <w:r w:rsidR="00CB4083">
        <w:rPr>
          <w:rFonts w:eastAsia="MS Mincho"/>
          <w:sz w:val="22"/>
          <w:szCs w:val="22"/>
        </w:rPr>
        <w:t xml:space="preserve">  </w:t>
      </w:r>
      <w:r w:rsidR="00415619">
        <w:rPr>
          <w:rFonts w:eastAsia="MS Mincho"/>
          <w:sz w:val="22"/>
          <w:szCs w:val="22"/>
        </w:rPr>
        <w:t>Todd</w:t>
      </w:r>
      <w:r w:rsidR="00CB4083">
        <w:rPr>
          <w:rFonts w:eastAsia="MS Mincho"/>
          <w:sz w:val="22"/>
          <w:szCs w:val="22"/>
        </w:rPr>
        <w:t xml:space="preserve"> Westerhoff</w:t>
      </w:r>
      <w:r w:rsidR="00415619">
        <w:rPr>
          <w:rFonts w:eastAsia="MS Mincho"/>
          <w:sz w:val="22"/>
          <w:szCs w:val="22"/>
        </w:rPr>
        <w:t xml:space="preserve"> </w:t>
      </w:r>
      <w:r w:rsidR="00CB4083">
        <w:rPr>
          <w:rFonts w:eastAsia="MS Mincho"/>
          <w:sz w:val="22"/>
          <w:szCs w:val="22"/>
        </w:rPr>
        <w:t>commented</w:t>
      </w:r>
      <w:r w:rsidR="00D36651">
        <w:rPr>
          <w:rFonts w:eastAsia="MS Mincho"/>
          <w:sz w:val="22"/>
          <w:szCs w:val="22"/>
        </w:rPr>
        <w:t xml:space="preserve"> that</w:t>
      </w:r>
      <w:r w:rsidR="00415619">
        <w:rPr>
          <w:rFonts w:eastAsia="MS Mincho"/>
          <w:sz w:val="22"/>
          <w:szCs w:val="22"/>
        </w:rPr>
        <w:t xml:space="preserve"> the results depend on how well </w:t>
      </w:r>
      <w:proofErr w:type="spellStart"/>
      <w:r w:rsidR="00415619">
        <w:rPr>
          <w:rFonts w:eastAsia="MS Mincho"/>
          <w:sz w:val="22"/>
          <w:szCs w:val="22"/>
        </w:rPr>
        <w:t>Tx</w:t>
      </w:r>
      <w:proofErr w:type="spellEnd"/>
      <w:r w:rsidR="00415619">
        <w:rPr>
          <w:rFonts w:eastAsia="MS Mincho"/>
          <w:sz w:val="22"/>
          <w:szCs w:val="22"/>
        </w:rPr>
        <w:t xml:space="preserve"> and Rx are modeled.  </w:t>
      </w:r>
    </w:p>
    <w:p w:rsidR="00413EBC" w:rsidRDefault="00413EBC" w:rsidP="00413EBC">
      <w:pPr>
        <w:rPr>
          <w:rFonts w:eastAsia="MS Mincho"/>
          <w:sz w:val="22"/>
          <w:szCs w:val="22"/>
        </w:rPr>
      </w:pPr>
    </w:p>
    <w:p w:rsidR="00413EBC" w:rsidRDefault="00413EBC" w:rsidP="00413EBC">
      <w:pPr>
        <w:rPr>
          <w:rFonts w:eastAsia="MS Mincho"/>
          <w:sz w:val="22"/>
          <w:szCs w:val="22"/>
        </w:rPr>
      </w:pPr>
    </w:p>
    <w:p w:rsidR="00413EBC" w:rsidRDefault="00EB1FC1" w:rsidP="00413EBC">
      <w:pPr>
        <w:keepNext/>
        <w:ind w:right="14"/>
        <w:rPr>
          <w:rFonts w:eastAsia="MS Mincho"/>
          <w:sz w:val="22"/>
          <w:szCs w:val="22"/>
        </w:rPr>
      </w:pPr>
      <w:r>
        <w:rPr>
          <w:b/>
          <w:sz w:val="22"/>
          <w:szCs w:val="22"/>
        </w:rPr>
        <w:t>BASELINE WANDER, ITS TIME-DOMAIN AND STATISTICAL ANALYSIS</w:t>
      </w:r>
    </w:p>
    <w:p w:rsidR="00413EBC" w:rsidRDefault="00235ECD" w:rsidP="00413EBC">
      <w:pPr>
        <w:keepNext/>
        <w:widowControl/>
        <w:tabs>
          <w:tab w:val="clear" w:pos="9270"/>
        </w:tabs>
        <w:spacing w:after="0"/>
        <w:ind w:right="0"/>
        <w:rPr>
          <w:rFonts w:eastAsia="MS Mincho"/>
          <w:sz w:val="22"/>
          <w:szCs w:val="22"/>
        </w:rPr>
      </w:pPr>
      <w:r>
        <w:rPr>
          <w:rFonts w:eastAsia="MS Mincho"/>
          <w:sz w:val="22"/>
          <w:szCs w:val="22"/>
        </w:rPr>
        <w:t>Vladimir Dmitriev-Zdorov (Mentor, a Siemens Business, USA)</w:t>
      </w:r>
    </w:p>
    <w:p w:rsidR="00413EBC" w:rsidRDefault="00413EBC" w:rsidP="00413EBC">
      <w:pPr>
        <w:widowControl/>
        <w:tabs>
          <w:tab w:val="clear" w:pos="9270"/>
        </w:tabs>
        <w:spacing w:after="0"/>
        <w:ind w:right="0"/>
        <w:rPr>
          <w:rFonts w:eastAsia="MS Mincho"/>
          <w:sz w:val="22"/>
          <w:szCs w:val="22"/>
        </w:rPr>
      </w:pPr>
    </w:p>
    <w:p w:rsidR="00C02E99" w:rsidRDefault="00415619" w:rsidP="00413EBC">
      <w:pPr>
        <w:rPr>
          <w:rFonts w:eastAsia="MS Mincho"/>
          <w:sz w:val="22"/>
          <w:szCs w:val="22"/>
        </w:rPr>
      </w:pPr>
      <w:r>
        <w:rPr>
          <w:rFonts w:eastAsia="MS Mincho"/>
          <w:sz w:val="22"/>
          <w:szCs w:val="22"/>
        </w:rPr>
        <w:t xml:space="preserve">Vladimir Dmitriev-Zdorov </w:t>
      </w:r>
      <w:r w:rsidR="00C02E99">
        <w:rPr>
          <w:rFonts w:eastAsia="MS Mincho"/>
          <w:sz w:val="22"/>
          <w:szCs w:val="22"/>
        </w:rPr>
        <w:t>noted Baseline W</w:t>
      </w:r>
      <w:r w:rsidR="00DA48B5">
        <w:rPr>
          <w:rFonts w:eastAsia="MS Mincho"/>
          <w:sz w:val="22"/>
          <w:szCs w:val="22"/>
        </w:rPr>
        <w:t>ander</w:t>
      </w:r>
      <w:r w:rsidR="00C02E99">
        <w:rPr>
          <w:rFonts w:eastAsia="MS Mincho"/>
          <w:sz w:val="22"/>
          <w:szCs w:val="22"/>
        </w:rPr>
        <w:t xml:space="preserve"> (BLW)</w:t>
      </w:r>
      <w:r w:rsidR="00DA48B5">
        <w:rPr>
          <w:rFonts w:eastAsia="MS Mincho"/>
          <w:sz w:val="22"/>
          <w:szCs w:val="22"/>
        </w:rPr>
        <w:t xml:space="preserve"> is low frequency noise when </w:t>
      </w:r>
      <w:r w:rsidR="00C02E99">
        <w:rPr>
          <w:rFonts w:eastAsia="MS Mincho"/>
          <w:sz w:val="22"/>
          <w:szCs w:val="22"/>
        </w:rPr>
        <w:t>there is a</w:t>
      </w:r>
      <w:r w:rsidR="00DA48B5">
        <w:rPr>
          <w:rFonts w:eastAsia="MS Mincho"/>
          <w:sz w:val="22"/>
          <w:szCs w:val="22"/>
        </w:rPr>
        <w:t xml:space="preserve"> DC blocking cap</w:t>
      </w:r>
      <w:r w:rsidR="001B4B76">
        <w:rPr>
          <w:rFonts w:eastAsia="MS Mincho"/>
          <w:sz w:val="22"/>
          <w:szCs w:val="22"/>
        </w:rPr>
        <w:t>.  There are two conditions</w:t>
      </w:r>
      <w:r w:rsidR="00C02E99">
        <w:rPr>
          <w:rFonts w:eastAsia="MS Mincho"/>
          <w:sz w:val="22"/>
          <w:szCs w:val="22"/>
        </w:rPr>
        <w:t xml:space="preserve"> for BLW.  The first is</w:t>
      </w:r>
      <w:r w:rsidR="001B4B76">
        <w:rPr>
          <w:rFonts w:eastAsia="MS Mincho"/>
          <w:sz w:val="22"/>
          <w:szCs w:val="22"/>
        </w:rPr>
        <w:t xml:space="preserve"> where </w:t>
      </w:r>
      <w:r w:rsidR="00D36651">
        <w:rPr>
          <w:rFonts w:eastAsia="MS Mincho"/>
          <w:sz w:val="22"/>
          <w:szCs w:val="22"/>
        </w:rPr>
        <w:t>low-</w:t>
      </w:r>
      <w:r w:rsidR="001B4B76">
        <w:rPr>
          <w:rFonts w:eastAsia="MS Mincho"/>
          <w:sz w:val="22"/>
          <w:szCs w:val="22"/>
        </w:rPr>
        <w:t>frequency noise</w:t>
      </w:r>
      <w:r w:rsidR="00C02E99">
        <w:rPr>
          <w:rFonts w:eastAsia="MS Mincho"/>
          <w:sz w:val="22"/>
          <w:szCs w:val="22"/>
        </w:rPr>
        <w:t xml:space="preserve"> can be</w:t>
      </w:r>
      <w:r w:rsidR="00BF2D13">
        <w:rPr>
          <w:rFonts w:eastAsia="MS Mincho"/>
          <w:sz w:val="22"/>
          <w:szCs w:val="22"/>
        </w:rPr>
        <w:t xml:space="preserve"> passed into the channel.  T</w:t>
      </w:r>
      <w:r w:rsidR="00C02E99">
        <w:rPr>
          <w:rFonts w:eastAsia="MS Mincho"/>
          <w:sz w:val="22"/>
          <w:szCs w:val="22"/>
        </w:rPr>
        <w:t xml:space="preserve">he second is </w:t>
      </w:r>
      <w:r w:rsidR="001B4B76">
        <w:rPr>
          <w:rFonts w:eastAsia="MS Mincho"/>
          <w:sz w:val="22"/>
          <w:szCs w:val="22"/>
        </w:rPr>
        <w:t xml:space="preserve">from </w:t>
      </w:r>
      <w:r w:rsidR="00C02E99">
        <w:rPr>
          <w:rFonts w:eastAsia="MS Mincho"/>
          <w:sz w:val="22"/>
          <w:szCs w:val="22"/>
        </w:rPr>
        <w:t>input</w:t>
      </w:r>
      <w:r w:rsidR="001B4B76">
        <w:rPr>
          <w:rFonts w:eastAsia="MS Mincho"/>
          <w:sz w:val="22"/>
          <w:szCs w:val="22"/>
        </w:rPr>
        <w:t xml:space="preserve"> data dependencies</w:t>
      </w:r>
      <w:r w:rsidR="00C02E99">
        <w:rPr>
          <w:rFonts w:eastAsia="MS Mincho"/>
          <w:sz w:val="22"/>
          <w:szCs w:val="22"/>
        </w:rPr>
        <w:t xml:space="preserve"> with low-frequency components</w:t>
      </w:r>
      <w:r w:rsidR="001B4B76">
        <w:rPr>
          <w:rFonts w:eastAsia="MS Mincho"/>
          <w:sz w:val="22"/>
          <w:szCs w:val="22"/>
        </w:rPr>
        <w:t xml:space="preserve">.  </w:t>
      </w:r>
    </w:p>
    <w:p w:rsidR="00C02E99" w:rsidRDefault="00C02E99" w:rsidP="00413EBC">
      <w:pPr>
        <w:rPr>
          <w:rFonts w:eastAsia="MS Mincho"/>
          <w:sz w:val="22"/>
          <w:szCs w:val="22"/>
        </w:rPr>
      </w:pPr>
    </w:p>
    <w:p w:rsidR="00413EBC" w:rsidRDefault="00C02E99" w:rsidP="00413EBC">
      <w:pPr>
        <w:rPr>
          <w:rFonts w:eastAsia="MS Mincho"/>
          <w:sz w:val="22"/>
          <w:szCs w:val="22"/>
        </w:rPr>
      </w:pPr>
      <w:r>
        <w:rPr>
          <w:rFonts w:eastAsia="MS Mincho"/>
          <w:sz w:val="22"/>
          <w:szCs w:val="22"/>
        </w:rPr>
        <w:t xml:space="preserve">Vladimir </w:t>
      </w:r>
      <w:r w:rsidR="001B4B76">
        <w:rPr>
          <w:rFonts w:eastAsia="MS Mincho"/>
          <w:sz w:val="22"/>
          <w:szCs w:val="22"/>
        </w:rPr>
        <w:t xml:space="preserve">noted for </w:t>
      </w:r>
      <w:r>
        <w:rPr>
          <w:rFonts w:eastAsia="MS Mincho"/>
          <w:sz w:val="22"/>
          <w:szCs w:val="22"/>
        </w:rPr>
        <w:t>most</w:t>
      </w:r>
      <w:r w:rsidR="001B4B76">
        <w:rPr>
          <w:rFonts w:eastAsia="MS Mincho"/>
          <w:sz w:val="22"/>
          <w:szCs w:val="22"/>
        </w:rPr>
        <w:t xml:space="preserve"> simulation techniques we have a finite length impulse response, with limited frequency inform</w:t>
      </w:r>
      <w:r>
        <w:rPr>
          <w:rFonts w:eastAsia="MS Mincho"/>
          <w:sz w:val="22"/>
          <w:szCs w:val="22"/>
        </w:rPr>
        <w:t>ation.  The symbol response is a</w:t>
      </w:r>
      <w:r w:rsidR="001B4B76">
        <w:rPr>
          <w:rFonts w:eastAsia="MS Mincho"/>
          <w:sz w:val="22"/>
          <w:szCs w:val="22"/>
        </w:rPr>
        <w:t xml:space="preserve">ffected by the limitations differently.  </w:t>
      </w:r>
      <w:r w:rsidR="00294DC0">
        <w:rPr>
          <w:rFonts w:eastAsia="MS Mincho"/>
          <w:sz w:val="22"/>
          <w:szCs w:val="22"/>
        </w:rPr>
        <w:t xml:space="preserve">The symbol response is also affected by both the channel attenuations and the DC blocking cap </w:t>
      </w:r>
      <w:r w:rsidR="00BF2D13">
        <w:rPr>
          <w:rFonts w:eastAsia="MS Mincho"/>
          <w:sz w:val="22"/>
          <w:szCs w:val="22"/>
        </w:rPr>
        <w:t>high pass filter e</w:t>
      </w:r>
      <w:r w:rsidR="00294DC0">
        <w:rPr>
          <w:rFonts w:eastAsia="MS Mincho"/>
          <w:sz w:val="22"/>
          <w:szCs w:val="22"/>
        </w:rPr>
        <w:t xml:space="preserve">ffect.  </w:t>
      </w:r>
      <w:r w:rsidR="005C3033">
        <w:rPr>
          <w:rFonts w:eastAsia="MS Mincho"/>
          <w:sz w:val="22"/>
          <w:szCs w:val="22"/>
        </w:rPr>
        <w:t xml:space="preserve">He noted that the problem with baseline wander in simulation is that it </w:t>
      </w:r>
      <w:r>
        <w:rPr>
          <w:rFonts w:eastAsia="MS Mincho"/>
          <w:sz w:val="22"/>
          <w:szCs w:val="22"/>
        </w:rPr>
        <w:t>has</w:t>
      </w:r>
      <w:r w:rsidR="005C3033">
        <w:rPr>
          <w:rFonts w:eastAsia="MS Mincho"/>
          <w:sz w:val="22"/>
          <w:szCs w:val="22"/>
        </w:rPr>
        <w:t xml:space="preserve"> very low frequency response.  </w:t>
      </w:r>
      <w:r w:rsidR="00B57AA5">
        <w:rPr>
          <w:rFonts w:eastAsia="MS Mincho"/>
          <w:sz w:val="22"/>
          <w:szCs w:val="22"/>
        </w:rPr>
        <w:t>He propose</w:t>
      </w:r>
      <w:r w:rsidR="00BF2D13">
        <w:rPr>
          <w:rFonts w:eastAsia="MS Mincho"/>
          <w:sz w:val="22"/>
          <w:szCs w:val="22"/>
        </w:rPr>
        <w:t>d to</w:t>
      </w:r>
      <w:r w:rsidR="00D36651">
        <w:rPr>
          <w:rFonts w:eastAsia="MS Mincho"/>
          <w:sz w:val="22"/>
          <w:szCs w:val="22"/>
        </w:rPr>
        <w:t xml:space="preserve"> separate the high and low </w:t>
      </w:r>
      <w:r w:rsidR="00B57AA5">
        <w:rPr>
          <w:rFonts w:eastAsia="MS Mincho"/>
          <w:sz w:val="22"/>
          <w:szCs w:val="22"/>
        </w:rPr>
        <w:t xml:space="preserve">frequency responses.  State variables can be used to </w:t>
      </w:r>
      <w:r w:rsidR="00455D22">
        <w:rPr>
          <w:rFonts w:eastAsia="MS Mincho"/>
          <w:sz w:val="22"/>
          <w:szCs w:val="22"/>
        </w:rPr>
        <w:t>represent</w:t>
      </w:r>
      <w:r w:rsidR="00B57AA5">
        <w:rPr>
          <w:rFonts w:eastAsia="MS Mincho"/>
          <w:sz w:val="22"/>
          <w:szCs w:val="22"/>
        </w:rPr>
        <w:t xml:space="preserve"> </w:t>
      </w:r>
      <w:r>
        <w:rPr>
          <w:rFonts w:eastAsia="MS Mincho"/>
          <w:sz w:val="22"/>
          <w:szCs w:val="22"/>
        </w:rPr>
        <w:t>the low-</w:t>
      </w:r>
      <w:r w:rsidR="00B57AA5">
        <w:rPr>
          <w:rFonts w:eastAsia="MS Mincho"/>
          <w:sz w:val="22"/>
          <w:szCs w:val="22"/>
        </w:rPr>
        <w:t>frequency response.  This can be us</w:t>
      </w:r>
      <w:r w:rsidR="00BF2D13">
        <w:rPr>
          <w:rFonts w:eastAsia="MS Mincho"/>
          <w:sz w:val="22"/>
          <w:szCs w:val="22"/>
        </w:rPr>
        <w:t>ed to simulate 100 million UI in</w:t>
      </w:r>
      <w:r w:rsidR="00B57AA5">
        <w:rPr>
          <w:rFonts w:eastAsia="MS Mincho"/>
          <w:sz w:val="22"/>
          <w:szCs w:val="22"/>
        </w:rPr>
        <w:t xml:space="preserve"> about 1 second.  The problem is the</w:t>
      </w:r>
      <w:r>
        <w:rPr>
          <w:rFonts w:eastAsia="MS Mincho"/>
          <w:sz w:val="22"/>
          <w:szCs w:val="22"/>
        </w:rPr>
        <w:t xml:space="preserve"> typical simulation data</w:t>
      </w:r>
      <w:r w:rsidR="00B57AA5">
        <w:rPr>
          <w:rFonts w:eastAsia="MS Mincho"/>
          <w:sz w:val="22"/>
          <w:szCs w:val="22"/>
        </w:rPr>
        <w:t xml:space="preserve"> pattern does not have statistical coverage</w:t>
      </w:r>
      <w:r>
        <w:rPr>
          <w:rFonts w:eastAsia="MS Mincho"/>
          <w:sz w:val="22"/>
          <w:szCs w:val="22"/>
        </w:rPr>
        <w:t xml:space="preserve"> for BLW</w:t>
      </w:r>
      <w:r w:rsidR="00B57AA5">
        <w:rPr>
          <w:rFonts w:eastAsia="MS Mincho"/>
          <w:sz w:val="22"/>
          <w:szCs w:val="22"/>
        </w:rPr>
        <w:t xml:space="preserve">.  </w:t>
      </w:r>
      <w:r w:rsidR="00455D22">
        <w:rPr>
          <w:rFonts w:eastAsia="MS Mincho"/>
          <w:sz w:val="22"/>
          <w:szCs w:val="22"/>
        </w:rPr>
        <w:t xml:space="preserve">When we have equalization at the </w:t>
      </w:r>
      <w:proofErr w:type="spellStart"/>
      <w:r w:rsidR="00455D22">
        <w:rPr>
          <w:rFonts w:eastAsia="MS Mincho"/>
          <w:sz w:val="22"/>
          <w:szCs w:val="22"/>
        </w:rPr>
        <w:t>Tx</w:t>
      </w:r>
      <w:proofErr w:type="spellEnd"/>
      <w:r w:rsidR="00455D22">
        <w:rPr>
          <w:rFonts w:eastAsia="MS Mincho"/>
          <w:sz w:val="22"/>
          <w:szCs w:val="22"/>
        </w:rPr>
        <w:t xml:space="preserve"> and Rx, we can have the equalization change the DC gain of the channel.  The equalization does not reduce the baseline wander.  For statistical analysis, we need to know the DC gain to reconstruct the response.</w:t>
      </w:r>
      <w:r w:rsidR="00BD19D7">
        <w:rPr>
          <w:rFonts w:eastAsia="MS Mincho"/>
          <w:sz w:val="22"/>
          <w:szCs w:val="22"/>
        </w:rPr>
        <w:t xml:space="preserve">  He would like to see </w:t>
      </w:r>
      <w:r>
        <w:rPr>
          <w:rFonts w:eastAsia="MS Mincho"/>
          <w:sz w:val="22"/>
          <w:szCs w:val="22"/>
        </w:rPr>
        <w:t xml:space="preserve">the DC gain </w:t>
      </w:r>
      <w:r w:rsidR="00BD19D7">
        <w:rPr>
          <w:rFonts w:eastAsia="MS Mincho"/>
          <w:sz w:val="22"/>
          <w:szCs w:val="22"/>
        </w:rPr>
        <w:t xml:space="preserve">as an </w:t>
      </w:r>
      <w:r>
        <w:rPr>
          <w:rFonts w:eastAsia="MS Mincho"/>
          <w:sz w:val="22"/>
          <w:szCs w:val="22"/>
        </w:rPr>
        <w:t>IBIS-</w:t>
      </w:r>
      <w:r w:rsidR="00BD19D7">
        <w:rPr>
          <w:rFonts w:eastAsia="MS Mincho"/>
          <w:sz w:val="22"/>
          <w:szCs w:val="22"/>
        </w:rPr>
        <w:t>AMI reserved parameter.</w:t>
      </w:r>
    </w:p>
    <w:p w:rsidR="00BD19D7" w:rsidRDefault="00BD19D7" w:rsidP="00413EBC">
      <w:pPr>
        <w:rPr>
          <w:rFonts w:eastAsia="MS Mincho"/>
          <w:sz w:val="22"/>
          <w:szCs w:val="22"/>
        </w:rPr>
      </w:pPr>
    </w:p>
    <w:p w:rsidR="00BD19D7" w:rsidRDefault="00BD19D7" w:rsidP="00413EBC">
      <w:pPr>
        <w:rPr>
          <w:rFonts w:eastAsia="MS Mincho"/>
          <w:sz w:val="22"/>
          <w:szCs w:val="22"/>
        </w:rPr>
      </w:pPr>
      <w:r>
        <w:rPr>
          <w:rFonts w:eastAsia="MS Mincho"/>
          <w:sz w:val="22"/>
          <w:szCs w:val="22"/>
        </w:rPr>
        <w:t xml:space="preserve">Graham </w:t>
      </w:r>
      <w:proofErr w:type="spellStart"/>
      <w:r w:rsidR="00C02E99">
        <w:rPr>
          <w:rFonts w:eastAsia="MS Mincho"/>
          <w:sz w:val="22"/>
          <w:szCs w:val="22"/>
        </w:rPr>
        <w:t>Kus</w:t>
      </w:r>
      <w:proofErr w:type="spellEnd"/>
      <w:r w:rsidR="00C02E99">
        <w:rPr>
          <w:rFonts w:eastAsia="MS Mincho"/>
          <w:sz w:val="22"/>
          <w:szCs w:val="22"/>
        </w:rPr>
        <w:t xml:space="preserve"> </w:t>
      </w:r>
      <w:r>
        <w:rPr>
          <w:rFonts w:eastAsia="MS Mincho"/>
          <w:sz w:val="22"/>
          <w:szCs w:val="22"/>
        </w:rPr>
        <w:t xml:space="preserve">asked about the motivation for including </w:t>
      </w:r>
      <w:r w:rsidR="00C02E99">
        <w:rPr>
          <w:rFonts w:eastAsia="MS Mincho"/>
          <w:sz w:val="22"/>
          <w:szCs w:val="22"/>
        </w:rPr>
        <w:t>BLW</w:t>
      </w:r>
      <w:r>
        <w:rPr>
          <w:rFonts w:eastAsia="MS Mincho"/>
          <w:sz w:val="22"/>
          <w:szCs w:val="22"/>
        </w:rPr>
        <w:t xml:space="preserve"> in </w:t>
      </w:r>
      <w:r w:rsidR="00C02E99">
        <w:rPr>
          <w:rFonts w:eastAsia="MS Mincho"/>
          <w:sz w:val="22"/>
          <w:szCs w:val="22"/>
        </w:rPr>
        <w:t>IBIS-</w:t>
      </w:r>
      <w:r>
        <w:rPr>
          <w:rFonts w:eastAsia="MS Mincho"/>
          <w:sz w:val="22"/>
          <w:szCs w:val="22"/>
        </w:rPr>
        <w:t>AMI, as it seems like a lot of complication</w:t>
      </w:r>
      <w:r w:rsidR="00BF2D13">
        <w:rPr>
          <w:rFonts w:eastAsia="MS Mincho"/>
          <w:sz w:val="22"/>
          <w:szCs w:val="22"/>
        </w:rPr>
        <w:t xml:space="preserve">, </w:t>
      </w:r>
      <w:r>
        <w:rPr>
          <w:rFonts w:eastAsia="MS Mincho"/>
          <w:sz w:val="22"/>
          <w:szCs w:val="22"/>
        </w:rPr>
        <w:t>and</w:t>
      </w:r>
      <w:r w:rsidR="00BF2D13">
        <w:rPr>
          <w:rFonts w:eastAsia="MS Mincho"/>
          <w:sz w:val="22"/>
          <w:szCs w:val="22"/>
        </w:rPr>
        <w:t xml:space="preserve"> it</w:t>
      </w:r>
      <w:r>
        <w:rPr>
          <w:rFonts w:eastAsia="MS Mincho"/>
          <w:sz w:val="22"/>
          <w:szCs w:val="22"/>
        </w:rPr>
        <w:t xml:space="preserve"> might be better to consider it </w:t>
      </w:r>
      <w:r w:rsidR="00C02E99">
        <w:rPr>
          <w:rFonts w:eastAsia="MS Mincho"/>
          <w:sz w:val="22"/>
          <w:szCs w:val="22"/>
        </w:rPr>
        <w:t xml:space="preserve">as part of </w:t>
      </w:r>
      <w:r>
        <w:rPr>
          <w:rFonts w:eastAsia="MS Mincho"/>
          <w:sz w:val="22"/>
          <w:szCs w:val="22"/>
        </w:rPr>
        <w:t xml:space="preserve">the standard.  Vladimir </w:t>
      </w:r>
      <w:r w:rsidR="00C02E99">
        <w:rPr>
          <w:rFonts w:eastAsia="MS Mincho"/>
          <w:sz w:val="22"/>
          <w:szCs w:val="22"/>
        </w:rPr>
        <w:t>replied</w:t>
      </w:r>
      <w:r>
        <w:rPr>
          <w:rFonts w:eastAsia="MS Mincho"/>
          <w:sz w:val="22"/>
          <w:szCs w:val="22"/>
        </w:rPr>
        <w:t xml:space="preserve"> the user wants to know how big the BLW is and if it can be neglected.</w:t>
      </w:r>
      <w:r w:rsidR="00C02E99">
        <w:rPr>
          <w:rFonts w:eastAsia="MS Mincho"/>
          <w:sz w:val="22"/>
          <w:szCs w:val="22"/>
        </w:rPr>
        <w:t xml:space="preserve"> </w:t>
      </w:r>
      <w:r>
        <w:rPr>
          <w:rFonts w:eastAsia="MS Mincho"/>
          <w:sz w:val="22"/>
          <w:szCs w:val="22"/>
        </w:rPr>
        <w:t xml:space="preserve"> </w:t>
      </w:r>
      <w:r w:rsidR="00C02E99">
        <w:rPr>
          <w:rFonts w:eastAsia="MS Mincho"/>
          <w:sz w:val="22"/>
          <w:szCs w:val="22"/>
        </w:rPr>
        <w:t>IBIS-</w:t>
      </w:r>
      <w:r w:rsidR="00DC5E55">
        <w:rPr>
          <w:rFonts w:eastAsia="MS Mincho"/>
          <w:sz w:val="22"/>
          <w:szCs w:val="22"/>
        </w:rPr>
        <w:t>AMI might be a good fit.</w:t>
      </w:r>
    </w:p>
    <w:p w:rsidR="00413EBC" w:rsidRDefault="00413EBC" w:rsidP="00413EBC">
      <w:pPr>
        <w:rPr>
          <w:rFonts w:eastAsia="MS Mincho"/>
          <w:sz w:val="22"/>
          <w:szCs w:val="22"/>
        </w:rPr>
      </w:pPr>
    </w:p>
    <w:p w:rsidR="00413EBC" w:rsidRDefault="00413EBC" w:rsidP="00413EBC">
      <w:pPr>
        <w:rPr>
          <w:rFonts w:eastAsia="MS Mincho"/>
          <w:sz w:val="22"/>
          <w:szCs w:val="22"/>
        </w:rPr>
      </w:pPr>
    </w:p>
    <w:p w:rsidR="00413EBC" w:rsidRDefault="00EB1FC1" w:rsidP="00413EBC">
      <w:pPr>
        <w:keepNext/>
        <w:ind w:right="14"/>
        <w:rPr>
          <w:rFonts w:eastAsia="MS Mincho"/>
          <w:sz w:val="22"/>
          <w:szCs w:val="22"/>
        </w:rPr>
      </w:pPr>
      <w:r>
        <w:rPr>
          <w:b/>
          <w:sz w:val="22"/>
          <w:szCs w:val="22"/>
        </w:rPr>
        <w:t>CHANNEL SIMULATION USING IBIS MODELS WITH ASYMMETRIC RISING AND FALLING EDGES</w:t>
      </w:r>
    </w:p>
    <w:p w:rsidR="00413EBC" w:rsidRDefault="00235ECD" w:rsidP="00413EBC">
      <w:pPr>
        <w:keepNext/>
        <w:widowControl/>
        <w:tabs>
          <w:tab w:val="clear" w:pos="9270"/>
        </w:tabs>
        <w:spacing w:after="0"/>
        <w:ind w:right="0"/>
        <w:rPr>
          <w:rFonts w:eastAsia="MS Mincho"/>
          <w:sz w:val="22"/>
          <w:szCs w:val="22"/>
        </w:rPr>
      </w:pPr>
      <w:r>
        <w:rPr>
          <w:rFonts w:eastAsia="MS Mincho"/>
          <w:sz w:val="22"/>
          <w:szCs w:val="22"/>
        </w:rPr>
        <w:t>Ken Willis, Kumar Keshavan, Ambrish Varma (Cadence Design Systems, USA)</w:t>
      </w:r>
    </w:p>
    <w:p w:rsidR="00413EBC" w:rsidRDefault="00413EBC" w:rsidP="00413EBC">
      <w:pPr>
        <w:widowControl/>
        <w:tabs>
          <w:tab w:val="clear" w:pos="9270"/>
        </w:tabs>
        <w:spacing w:after="0"/>
        <w:ind w:right="0"/>
        <w:rPr>
          <w:rFonts w:eastAsia="MS Mincho"/>
          <w:sz w:val="22"/>
          <w:szCs w:val="22"/>
        </w:rPr>
      </w:pPr>
    </w:p>
    <w:p w:rsidR="00413EBC" w:rsidRDefault="00CD0C2E" w:rsidP="00413EBC">
      <w:pPr>
        <w:rPr>
          <w:rFonts w:eastAsia="MS Mincho"/>
          <w:sz w:val="22"/>
          <w:szCs w:val="22"/>
        </w:rPr>
      </w:pPr>
      <w:r>
        <w:rPr>
          <w:rFonts w:eastAsia="MS Mincho"/>
          <w:sz w:val="22"/>
          <w:szCs w:val="22"/>
        </w:rPr>
        <w:t>Ken Willis noted that</w:t>
      </w:r>
      <w:r w:rsidR="00BF2D13">
        <w:rPr>
          <w:rFonts w:eastAsia="MS Mincho"/>
          <w:sz w:val="22"/>
          <w:szCs w:val="22"/>
        </w:rPr>
        <w:t>,</w:t>
      </w:r>
      <w:r>
        <w:rPr>
          <w:rFonts w:eastAsia="MS Mincho"/>
          <w:sz w:val="22"/>
          <w:szCs w:val="22"/>
        </w:rPr>
        <w:t xml:space="preserve"> as we start to use </w:t>
      </w:r>
      <w:r w:rsidR="0005138F">
        <w:rPr>
          <w:rFonts w:eastAsia="MS Mincho"/>
          <w:sz w:val="22"/>
          <w:szCs w:val="22"/>
        </w:rPr>
        <w:t>equalization</w:t>
      </w:r>
      <w:r>
        <w:rPr>
          <w:rFonts w:eastAsia="MS Mincho"/>
          <w:sz w:val="22"/>
          <w:szCs w:val="22"/>
        </w:rPr>
        <w:t xml:space="preserve"> techniques for DDR</w:t>
      </w:r>
      <w:r w:rsidR="00BF2D13">
        <w:rPr>
          <w:rFonts w:eastAsia="MS Mincho"/>
          <w:sz w:val="22"/>
          <w:szCs w:val="22"/>
        </w:rPr>
        <w:t>,</w:t>
      </w:r>
      <w:r w:rsidR="0005138F">
        <w:rPr>
          <w:rFonts w:eastAsia="MS Mincho"/>
          <w:sz w:val="22"/>
          <w:szCs w:val="22"/>
        </w:rPr>
        <w:t xml:space="preserve"> IBIS-</w:t>
      </w:r>
      <w:r>
        <w:rPr>
          <w:rFonts w:eastAsia="MS Mincho"/>
          <w:sz w:val="22"/>
          <w:szCs w:val="22"/>
        </w:rPr>
        <w:t>AMI simulations</w:t>
      </w:r>
      <w:r w:rsidR="0005138F">
        <w:rPr>
          <w:rFonts w:eastAsia="MS Mincho"/>
          <w:sz w:val="22"/>
          <w:szCs w:val="22"/>
        </w:rPr>
        <w:t xml:space="preserve"> will start to be used</w:t>
      </w:r>
      <w:r>
        <w:rPr>
          <w:rFonts w:eastAsia="MS Mincho"/>
          <w:sz w:val="22"/>
          <w:szCs w:val="22"/>
        </w:rPr>
        <w:t xml:space="preserve">.  </w:t>
      </w:r>
      <w:r w:rsidR="0005138F">
        <w:rPr>
          <w:rFonts w:eastAsia="MS Mincho"/>
          <w:sz w:val="22"/>
          <w:szCs w:val="22"/>
        </w:rPr>
        <w:t>One of the problems with using IBIS-AMI for DDR is that the rising and falling edges will be asymmetric.  For</w:t>
      </w:r>
      <w:r>
        <w:rPr>
          <w:rFonts w:eastAsia="MS Mincho"/>
          <w:sz w:val="22"/>
          <w:szCs w:val="22"/>
        </w:rPr>
        <w:t xml:space="preserve"> impulse response generation, he used similar techniques </w:t>
      </w:r>
      <w:r w:rsidR="0005138F">
        <w:rPr>
          <w:rFonts w:eastAsia="MS Mincho"/>
          <w:sz w:val="22"/>
          <w:szCs w:val="22"/>
        </w:rPr>
        <w:t xml:space="preserve">that have been used for </w:t>
      </w:r>
      <w:proofErr w:type="spellStart"/>
      <w:r w:rsidR="0005138F">
        <w:rPr>
          <w:rFonts w:eastAsia="MS Mincho"/>
          <w:sz w:val="22"/>
          <w:szCs w:val="22"/>
        </w:rPr>
        <w:t>SerDes</w:t>
      </w:r>
      <w:proofErr w:type="spellEnd"/>
      <w:r w:rsidR="00BF2D13">
        <w:rPr>
          <w:rFonts w:eastAsia="MS Mincho"/>
          <w:sz w:val="22"/>
          <w:szCs w:val="22"/>
        </w:rPr>
        <w:t xml:space="preserve"> analysis</w:t>
      </w:r>
      <w:r w:rsidR="0041724A">
        <w:rPr>
          <w:rFonts w:eastAsia="MS Mincho"/>
          <w:sz w:val="22"/>
          <w:szCs w:val="22"/>
        </w:rPr>
        <w:t xml:space="preserve">.  </w:t>
      </w:r>
      <w:r w:rsidR="0005138F">
        <w:rPr>
          <w:rFonts w:eastAsia="MS Mincho"/>
          <w:sz w:val="22"/>
          <w:szCs w:val="22"/>
        </w:rPr>
        <w:t>With this</w:t>
      </w:r>
      <w:r w:rsidR="0041724A">
        <w:rPr>
          <w:rFonts w:eastAsia="MS Mincho"/>
          <w:sz w:val="22"/>
          <w:szCs w:val="22"/>
        </w:rPr>
        <w:t xml:space="preserve"> approach</w:t>
      </w:r>
      <w:r w:rsidR="0005138F">
        <w:rPr>
          <w:rFonts w:eastAsia="MS Mincho"/>
          <w:sz w:val="22"/>
          <w:szCs w:val="22"/>
        </w:rPr>
        <w:t>,</w:t>
      </w:r>
      <w:r w:rsidR="0041724A">
        <w:rPr>
          <w:rFonts w:eastAsia="MS Mincho"/>
          <w:sz w:val="22"/>
          <w:szCs w:val="22"/>
        </w:rPr>
        <w:t xml:space="preserve"> </w:t>
      </w:r>
      <w:r w:rsidR="0005138F">
        <w:rPr>
          <w:rFonts w:eastAsia="MS Mincho"/>
          <w:sz w:val="22"/>
          <w:szCs w:val="22"/>
        </w:rPr>
        <w:t>the results show</w:t>
      </w:r>
      <w:r w:rsidR="0041724A">
        <w:rPr>
          <w:rFonts w:eastAsia="MS Mincho"/>
          <w:sz w:val="22"/>
          <w:szCs w:val="22"/>
        </w:rPr>
        <w:t xml:space="preserve"> a difference when the </w:t>
      </w:r>
      <w:r w:rsidR="0005138F">
        <w:rPr>
          <w:rFonts w:eastAsia="MS Mincho"/>
          <w:sz w:val="22"/>
          <w:szCs w:val="22"/>
        </w:rPr>
        <w:t>IBIS-</w:t>
      </w:r>
      <w:r w:rsidR="0041724A">
        <w:rPr>
          <w:rFonts w:eastAsia="MS Mincho"/>
          <w:sz w:val="22"/>
          <w:szCs w:val="22"/>
        </w:rPr>
        <w:t>AMI simulation</w:t>
      </w:r>
      <w:r w:rsidR="0005138F">
        <w:rPr>
          <w:rFonts w:eastAsia="MS Mincho"/>
          <w:sz w:val="22"/>
          <w:szCs w:val="22"/>
        </w:rPr>
        <w:t xml:space="preserve"> is compared</w:t>
      </w:r>
      <w:r w:rsidR="0041724A">
        <w:rPr>
          <w:rFonts w:eastAsia="MS Mincho"/>
          <w:sz w:val="22"/>
          <w:szCs w:val="22"/>
        </w:rPr>
        <w:t xml:space="preserve"> to the circuit simulation.  He looked at several iterations of ways to capture the rise</w:t>
      </w:r>
      <w:r w:rsidR="0005138F">
        <w:rPr>
          <w:rFonts w:eastAsia="MS Mincho"/>
          <w:sz w:val="22"/>
          <w:szCs w:val="22"/>
        </w:rPr>
        <w:t xml:space="preserve"> and</w:t>
      </w:r>
      <w:r w:rsidR="0041724A">
        <w:rPr>
          <w:rFonts w:eastAsia="MS Mincho"/>
          <w:sz w:val="22"/>
          <w:szCs w:val="22"/>
        </w:rPr>
        <w:t xml:space="preserve"> fall time differences.  He </w:t>
      </w:r>
      <w:r w:rsidR="0005138F">
        <w:rPr>
          <w:rFonts w:eastAsia="MS Mincho"/>
          <w:sz w:val="22"/>
          <w:szCs w:val="22"/>
        </w:rPr>
        <w:t>achieved</w:t>
      </w:r>
      <w:r w:rsidR="0041724A">
        <w:rPr>
          <w:rFonts w:eastAsia="MS Mincho"/>
          <w:sz w:val="22"/>
          <w:szCs w:val="22"/>
        </w:rPr>
        <w:t xml:space="preserve"> better correlation by looking at both</w:t>
      </w:r>
      <w:r w:rsidR="0005138F">
        <w:rPr>
          <w:rFonts w:eastAsia="MS Mincho"/>
          <w:sz w:val="22"/>
          <w:szCs w:val="22"/>
        </w:rPr>
        <w:t xml:space="preserve"> the</w:t>
      </w:r>
      <w:r w:rsidR="0041724A">
        <w:rPr>
          <w:rFonts w:eastAsia="MS Mincho"/>
          <w:sz w:val="22"/>
          <w:szCs w:val="22"/>
        </w:rPr>
        <w:t xml:space="preserve"> rise and fall responses</w:t>
      </w:r>
      <w:r w:rsidR="0005138F">
        <w:rPr>
          <w:rFonts w:eastAsia="MS Mincho"/>
          <w:sz w:val="22"/>
          <w:szCs w:val="22"/>
        </w:rPr>
        <w:t xml:space="preserve"> in the IBIS-AMI simulation</w:t>
      </w:r>
      <w:r w:rsidR="0041724A">
        <w:rPr>
          <w:rFonts w:eastAsia="MS Mincho"/>
          <w:sz w:val="22"/>
          <w:szCs w:val="22"/>
        </w:rPr>
        <w:t xml:space="preserve">.  He </w:t>
      </w:r>
      <w:r w:rsidR="0005138F">
        <w:rPr>
          <w:rFonts w:eastAsia="MS Mincho"/>
          <w:sz w:val="22"/>
          <w:szCs w:val="22"/>
        </w:rPr>
        <w:t>commented</w:t>
      </w:r>
      <w:r w:rsidR="0041724A">
        <w:rPr>
          <w:rFonts w:eastAsia="MS Mincho"/>
          <w:sz w:val="22"/>
          <w:szCs w:val="22"/>
        </w:rPr>
        <w:t xml:space="preserve"> that this</w:t>
      </w:r>
      <w:r w:rsidR="0005138F">
        <w:rPr>
          <w:rFonts w:eastAsia="MS Mincho"/>
          <w:sz w:val="22"/>
          <w:szCs w:val="22"/>
        </w:rPr>
        <w:t xml:space="preserve"> is</w:t>
      </w:r>
      <w:r w:rsidR="0041724A">
        <w:rPr>
          <w:rFonts w:eastAsia="MS Mincho"/>
          <w:sz w:val="22"/>
          <w:szCs w:val="22"/>
        </w:rPr>
        <w:t xml:space="preserve"> not </w:t>
      </w:r>
      <w:r w:rsidR="0022180C">
        <w:rPr>
          <w:rFonts w:eastAsia="MS Mincho"/>
          <w:sz w:val="22"/>
          <w:szCs w:val="22"/>
        </w:rPr>
        <w:t>defined</w:t>
      </w:r>
      <w:r w:rsidR="0005138F">
        <w:rPr>
          <w:rFonts w:eastAsia="MS Mincho"/>
          <w:sz w:val="22"/>
          <w:szCs w:val="22"/>
        </w:rPr>
        <w:t xml:space="preserve"> in the</w:t>
      </w:r>
      <w:r w:rsidR="0041724A">
        <w:rPr>
          <w:rFonts w:eastAsia="MS Mincho"/>
          <w:sz w:val="22"/>
          <w:szCs w:val="22"/>
        </w:rPr>
        <w:t xml:space="preserve"> </w:t>
      </w:r>
      <w:r w:rsidR="0005138F">
        <w:rPr>
          <w:rFonts w:eastAsia="MS Mincho"/>
          <w:sz w:val="22"/>
          <w:szCs w:val="22"/>
        </w:rPr>
        <w:t>IBIS-</w:t>
      </w:r>
      <w:r w:rsidR="0041724A">
        <w:rPr>
          <w:rFonts w:eastAsia="MS Mincho"/>
          <w:sz w:val="22"/>
          <w:szCs w:val="22"/>
        </w:rPr>
        <w:t xml:space="preserve">AMI </w:t>
      </w:r>
      <w:r w:rsidR="00BF2D13">
        <w:rPr>
          <w:rFonts w:eastAsia="MS Mincho"/>
          <w:sz w:val="22"/>
          <w:szCs w:val="22"/>
        </w:rPr>
        <w:t>flow, a</w:t>
      </w:r>
      <w:r w:rsidR="0022180C">
        <w:rPr>
          <w:rFonts w:eastAsia="MS Mincho"/>
          <w:sz w:val="22"/>
          <w:szCs w:val="22"/>
        </w:rPr>
        <w:t xml:space="preserve">nd this information </w:t>
      </w:r>
      <w:r w:rsidR="0041724A">
        <w:rPr>
          <w:rFonts w:eastAsia="MS Mincho"/>
          <w:sz w:val="22"/>
          <w:szCs w:val="22"/>
        </w:rPr>
        <w:t>may be outside the scope</w:t>
      </w:r>
      <w:r w:rsidR="0022180C">
        <w:rPr>
          <w:rFonts w:eastAsia="MS Mincho"/>
          <w:sz w:val="22"/>
          <w:szCs w:val="22"/>
        </w:rPr>
        <w:t xml:space="preserve"> of what IBIS should define</w:t>
      </w:r>
      <w:r w:rsidR="0041724A">
        <w:rPr>
          <w:rFonts w:eastAsia="MS Mincho"/>
          <w:sz w:val="22"/>
          <w:szCs w:val="22"/>
        </w:rPr>
        <w:t xml:space="preserve"> in terms of what the EDA tool should provide </w:t>
      </w:r>
      <w:r w:rsidR="0022180C">
        <w:rPr>
          <w:rFonts w:eastAsia="MS Mincho"/>
          <w:sz w:val="22"/>
          <w:szCs w:val="22"/>
        </w:rPr>
        <w:t xml:space="preserve">as input </w:t>
      </w:r>
      <w:r w:rsidR="0041724A">
        <w:rPr>
          <w:rFonts w:eastAsia="MS Mincho"/>
          <w:sz w:val="22"/>
          <w:szCs w:val="22"/>
        </w:rPr>
        <w:t>to the</w:t>
      </w:r>
      <w:r w:rsidR="0022180C">
        <w:rPr>
          <w:rFonts w:eastAsia="MS Mincho"/>
          <w:sz w:val="22"/>
          <w:szCs w:val="22"/>
        </w:rPr>
        <w:t xml:space="preserve"> </w:t>
      </w:r>
      <w:proofErr w:type="spellStart"/>
      <w:r w:rsidR="0022180C">
        <w:rPr>
          <w:rFonts w:eastAsia="MS Mincho"/>
          <w:sz w:val="22"/>
          <w:szCs w:val="22"/>
        </w:rPr>
        <w:t>GetWave</w:t>
      </w:r>
      <w:proofErr w:type="spellEnd"/>
      <w:r w:rsidR="0041724A">
        <w:rPr>
          <w:rFonts w:eastAsia="MS Mincho"/>
          <w:sz w:val="22"/>
          <w:szCs w:val="22"/>
        </w:rPr>
        <w:t xml:space="preserve"> model.</w:t>
      </w:r>
    </w:p>
    <w:p w:rsidR="00DA34FD" w:rsidRDefault="00DA34FD" w:rsidP="00413EBC">
      <w:pPr>
        <w:rPr>
          <w:rFonts w:eastAsia="MS Mincho"/>
          <w:sz w:val="22"/>
          <w:szCs w:val="22"/>
        </w:rPr>
      </w:pPr>
    </w:p>
    <w:p w:rsidR="00DA34FD" w:rsidRDefault="00DA34FD" w:rsidP="00413EBC">
      <w:pPr>
        <w:rPr>
          <w:rFonts w:eastAsia="MS Mincho"/>
          <w:sz w:val="22"/>
          <w:szCs w:val="22"/>
        </w:rPr>
      </w:pPr>
      <w:r>
        <w:rPr>
          <w:rFonts w:eastAsia="MS Mincho"/>
          <w:sz w:val="22"/>
          <w:szCs w:val="22"/>
        </w:rPr>
        <w:t xml:space="preserve">Todd </w:t>
      </w:r>
      <w:r w:rsidR="0022180C">
        <w:rPr>
          <w:rFonts w:eastAsia="MS Mincho"/>
          <w:sz w:val="22"/>
          <w:szCs w:val="22"/>
        </w:rPr>
        <w:t>Westerhoff asked</w:t>
      </w:r>
      <w:r w:rsidR="00BF2D13">
        <w:rPr>
          <w:rFonts w:eastAsia="MS Mincho"/>
          <w:sz w:val="22"/>
          <w:szCs w:val="22"/>
        </w:rPr>
        <w:t xml:space="preserve"> if this</w:t>
      </w:r>
      <w:r w:rsidR="0022180C">
        <w:rPr>
          <w:rFonts w:eastAsia="MS Mincho"/>
          <w:sz w:val="22"/>
          <w:szCs w:val="22"/>
        </w:rPr>
        <w:t xml:space="preserve"> approach is</w:t>
      </w:r>
      <w:r>
        <w:rPr>
          <w:rFonts w:eastAsia="MS Mincho"/>
          <w:sz w:val="22"/>
          <w:szCs w:val="22"/>
        </w:rPr>
        <w:t xml:space="preserve"> outside of the </w:t>
      </w:r>
      <w:r w:rsidR="0022180C">
        <w:rPr>
          <w:rFonts w:eastAsia="MS Mincho"/>
          <w:sz w:val="22"/>
          <w:szCs w:val="22"/>
        </w:rPr>
        <w:t>IBIS-</w:t>
      </w:r>
      <w:r>
        <w:rPr>
          <w:rFonts w:eastAsia="MS Mincho"/>
          <w:sz w:val="22"/>
          <w:szCs w:val="22"/>
        </w:rPr>
        <w:t>AMI</w:t>
      </w:r>
      <w:r w:rsidR="0022180C">
        <w:rPr>
          <w:rFonts w:eastAsia="MS Mincho"/>
          <w:sz w:val="22"/>
          <w:szCs w:val="22"/>
        </w:rPr>
        <w:t xml:space="preserve"> reference flow</w:t>
      </w:r>
      <w:r>
        <w:rPr>
          <w:rFonts w:eastAsia="MS Mincho"/>
          <w:sz w:val="22"/>
          <w:szCs w:val="22"/>
        </w:rPr>
        <w:t xml:space="preserve"> and if we should add </w:t>
      </w:r>
      <w:r w:rsidR="0022180C">
        <w:rPr>
          <w:rFonts w:eastAsia="MS Mincho"/>
          <w:sz w:val="22"/>
          <w:szCs w:val="22"/>
        </w:rPr>
        <w:t xml:space="preserve">a new reference </w:t>
      </w:r>
      <w:r>
        <w:rPr>
          <w:rFonts w:eastAsia="MS Mincho"/>
          <w:sz w:val="22"/>
          <w:szCs w:val="22"/>
        </w:rPr>
        <w:t>flow for these</w:t>
      </w:r>
      <w:r w:rsidR="0022180C">
        <w:rPr>
          <w:rFonts w:eastAsia="MS Mincho"/>
          <w:sz w:val="22"/>
          <w:szCs w:val="22"/>
        </w:rPr>
        <w:t xml:space="preserve"> cases</w:t>
      </w:r>
      <w:r>
        <w:rPr>
          <w:rFonts w:eastAsia="MS Mincho"/>
          <w:sz w:val="22"/>
          <w:szCs w:val="22"/>
        </w:rPr>
        <w:t xml:space="preserve">.  Ken </w:t>
      </w:r>
      <w:r w:rsidR="0022180C">
        <w:rPr>
          <w:rFonts w:eastAsia="MS Mincho"/>
          <w:sz w:val="22"/>
          <w:szCs w:val="22"/>
        </w:rPr>
        <w:t>replied</w:t>
      </w:r>
      <w:r>
        <w:rPr>
          <w:rFonts w:eastAsia="MS Mincho"/>
          <w:sz w:val="22"/>
          <w:szCs w:val="22"/>
        </w:rPr>
        <w:t xml:space="preserve"> </w:t>
      </w:r>
      <w:r w:rsidR="00BF2D13">
        <w:rPr>
          <w:rFonts w:eastAsia="MS Mincho"/>
          <w:sz w:val="22"/>
          <w:szCs w:val="22"/>
        </w:rPr>
        <w:t>that</w:t>
      </w:r>
      <w:r w:rsidR="0022180C">
        <w:rPr>
          <w:rFonts w:eastAsia="MS Mincho"/>
          <w:sz w:val="22"/>
          <w:szCs w:val="22"/>
        </w:rPr>
        <w:t xml:space="preserve"> </w:t>
      </w:r>
      <w:r w:rsidR="00BF2D13">
        <w:rPr>
          <w:rFonts w:eastAsia="MS Mincho"/>
          <w:sz w:val="22"/>
          <w:szCs w:val="22"/>
        </w:rPr>
        <w:t>he</w:t>
      </w:r>
      <w:r w:rsidR="0022180C">
        <w:rPr>
          <w:rFonts w:eastAsia="MS Mincho"/>
          <w:sz w:val="22"/>
          <w:szCs w:val="22"/>
        </w:rPr>
        <w:t xml:space="preserve"> is not following the reference flow, and his opinion </w:t>
      </w:r>
      <w:r w:rsidR="00BF2D13">
        <w:rPr>
          <w:rFonts w:eastAsia="MS Mincho"/>
          <w:sz w:val="22"/>
          <w:szCs w:val="22"/>
        </w:rPr>
        <w:t xml:space="preserve">is </w:t>
      </w:r>
      <w:r w:rsidR="0022180C">
        <w:rPr>
          <w:rFonts w:eastAsia="MS Mincho"/>
          <w:sz w:val="22"/>
          <w:szCs w:val="22"/>
        </w:rPr>
        <w:t>that EDA tool vendors can offer simulation methods outside of the defined reference flow</w:t>
      </w:r>
      <w:r>
        <w:rPr>
          <w:rFonts w:eastAsia="MS Mincho"/>
          <w:sz w:val="22"/>
          <w:szCs w:val="22"/>
        </w:rPr>
        <w:t>.  Todd stated</w:t>
      </w:r>
      <w:r w:rsidR="0022180C">
        <w:rPr>
          <w:rFonts w:eastAsia="MS Mincho"/>
          <w:sz w:val="22"/>
          <w:szCs w:val="22"/>
        </w:rPr>
        <w:t xml:space="preserve"> that</w:t>
      </w:r>
      <w:r>
        <w:rPr>
          <w:rFonts w:eastAsia="MS Mincho"/>
          <w:sz w:val="22"/>
          <w:szCs w:val="22"/>
        </w:rPr>
        <w:t xml:space="preserve"> EDA tool customers want to compare results between </w:t>
      </w:r>
      <w:r w:rsidR="0022180C">
        <w:rPr>
          <w:rFonts w:eastAsia="MS Mincho"/>
          <w:sz w:val="22"/>
          <w:szCs w:val="22"/>
        </w:rPr>
        <w:t xml:space="preserve">tools </w:t>
      </w:r>
      <w:r>
        <w:rPr>
          <w:rFonts w:eastAsia="MS Mincho"/>
          <w:sz w:val="22"/>
          <w:szCs w:val="22"/>
        </w:rPr>
        <w:t xml:space="preserve">and get comparable results.  Ken stated this is not a priority for the IBIS committee.  </w:t>
      </w:r>
      <w:r w:rsidR="00BF2D13">
        <w:rPr>
          <w:rFonts w:eastAsia="MS Mincho"/>
          <w:sz w:val="22"/>
          <w:szCs w:val="22"/>
        </w:rPr>
        <w:t>H</w:t>
      </w:r>
      <w:r>
        <w:rPr>
          <w:rFonts w:eastAsia="MS Mincho"/>
          <w:sz w:val="22"/>
          <w:szCs w:val="22"/>
        </w:rPr>
        <w:t>e</w:t>
      </w:r>
      <w:r w:rsidR="0022180C">
        <w:rPr>
          <w:rFonts w:eastAsia="MS Mincho"/>
          <w:sz w:val="22"/>
          <w:szCs w:val="22"/>
        </w:rPr>
        <w:t xml:space="preserve"> noted this study</w:t>
      </w:r>
      <w:r>
        <w:rPr>
          <w:rFonts w:eastAsia="MS Mincho"/>
          <w:sz w:val="22"/>
          <w:szCs w:val="22"/>
        </w:rPr>
        <w:t xml:space="preserve"> is correlating to circuit simulation as </w:t>
      </w:r>
      <w:r w:rsidR="000F34F8">
        <w:rPr>
          <w:rFonts w:eastAsia="MS Mincho"/>
          <w:sz w:val="22"/>
          <w:szCs w:val="22"/>
        </w:rPr>
        <w:t>the standard</w:t>
      </w:r>
      <w:r w:rsidR="0022180C">
        <w:rPr>
          <w:rFonts w:eastAsia="MS Mincho"/>
          <w:sz w:val="22"/>
          <w:szCs w:val="22"/>
        </w:rPr>
        <w:t>, which anyone can do</w:t>
      </w:r>
      <w:r w:rsidR="000F34F8">
        <w:rPr>
          <w:rFonts w:eastAsia="MS Mincho"/>
          <w:sz w:val="22"/>
          <w:szCs w:val="22"/>
        </w:rPr>
        <w:t>.  Walter</w:t>
      </w:r>
      <w:r w:rsidR="0022180C">
        <w:rPr>
          <w:rFonts w:eastAsia="MS Mincho"/>
          <w:sz w:val="22"/>
          <w:szCs w:val="22"/>
        </w:rPr>
        <w:t xml:space="preserve"> Katz commented that</w:t>
      </w:r>
      <w:r w:rsidR="000F34F8">
        <w:rPr>
          <w:rFonts w:eastAsia="MS Mincho"/>
          <w:sz w:val="22"/>
          <w:szCs w:val="22"/>
        </w:rPr>
        <w:t xml:space="preserve"> we explicitly did not define</w:t>
      </w:r>
      <w:r w:rsidR="0022180C">
        <w:rPr>
          <w:rFonts w:eastAsia="MS Mincho"/>
          <w:sz w:val="22"/>
          <w:szCs w:val="22"/>
        </w:rPr>
        <w:t xml:space="preserve"> how to generate the input data to the </w:t>
      </w:r>
      <w:proofErr w:type="spellStart"/>
      <w:r w:rsidR="0022180C">
        <w:rPr>
          <w:rFonts w:eastAsia="MS Mincho"/>
          <w:sz w:val="22"/>
          <w:szCs w:val="22"/>
        </w:rPr>
        <w:t>GetWave</w:t>
      </w:r>
      <w:proofErr w:type="spellEnd"/>
      <w:r w:rsidR="0022180C">
        <w:rPr>
          <w:rFonts w:eastAsia="MS Mincho"/>
          <w:sz w:val="22"/>
          <w:szCs w:val="22"/>
        </w:rPr>
        <w:t xml:space="preserve"> function.</w:t>
      </w:r>
    </w:p>
    <w:p w:rsidR="000F34F8" w:rsidRDefault="000F34F8" w:rsidP="00413EBC">
      <w:pPr>
        <w:rPr>
          <w:rFonts w:eastAsia="MS Mincho"/>
          <w:sz w:val="22"/>
          <w:szCs w:val="22"/>
        </w:rPr>
      </w:pPr>
    </w:p>
    <w:p w:rsidR="000F34F8" w:rsidRDefault="000F34F8" w:rsidP="00413EBC">
      <w:pPr>
        <w:rPr>
          <w:rFonts w:eastAsia="MS Mincho"/>
          <w:sz w:val="22"/>
          <w:szCs w:val="22"/>
        </w:rPr>
      </w:pPr>
      <w:r>
        <w:rPr>
          <w:rFonts w:eastAsia="MS Mincho"/>
          <w:sz w:val="22"/>
          <w:szCs w:val="22"/>
        </w:rPr>
        <w:t>Eddie</w:t>
      </w:r>
      <w:r w:rsidR="0022180C">
        <w:rPr>
          <w:rFonts w:eastAsia="MS Mincho"/>
          <w:sz w:val="22"/>
          <w:szCs w:val="22"/>
        </w:rPr>
        <w:t xml:space="preserve"> </w:t>
      </w:r>
      <w:proofErr w:type="spellStart"/>
      <w:r w:rsidR="0022180C">
        <w:rPr>
          <w:rFonts w:eastAsia="MS Mincho"/>
          <w:sz w:val="22"/>
          <w:szCs w:val="22"/>
        </w:rPr>
        <w:t>Frie</w:t>
      </w:r>
      <w:proofErr w:type="spellEnd"/>
      <w:r>
        <w:rPr>
          <w:rFonts w:eastAsia="MS Mincho"/>
          <w:sz w:val="22"/>
          <w:szCs w:val="22"/>
        </w:rPr>
        <w:t xml:space="preserve"> asked if this was a specific</w:t>
      </w:r>
      <w:r w:rsidR="0022180C">
        <w:rPr>
          <w:rFonts w:eastAsia="MS Mincho"/>
          <w:sz w:val="22"/>
          <w:szCs w:val="22"/>
        </w:rPr>
        <w:t xml:space="preserve"> </w:t>
      </w:r>
      <w:r>
        <w:rPr>
          <w:rFonts w:eastAsia="MS Mincho"/>
          <w:sz w:val="22"/>
          <w:szCs w:val="22"/>
        </w:rPr>
        <w:t xml:space="preserve">case or if </w:t>
      </w:r>
      <w:r w:rsidR="0022180C">
        <w:rPr>
          <w:rFonts w:eastAsia="MS Mincho"/>
          <w:sz w:val="22"/>
          <w:szCs w:val="22"/>
        </w:rPr>
        <w:t>Ken</w:t>
      </w:r>
      <w:r>
        <w:rPr>
          <w:rFonts w:eastAsia="MS Mincho"/>
          <w:sz w:val="22"/>
          <w:szCs w:val="22"/>
        </w:rPr>
        <w:t xml:space="preserve"> had looked at other asymmetric IOs.  Ken </w:t>
      </w:r>
      <w:r w:rsidR="0022180C">
        <w:rPr>
          <w:rFonts w:eastAsia="MS Mincho"/>
          <w:sz w:val="22"/>
          <w:szCs w:val="22"/>
        </w:rPr>
        <w:t>replied that</w:t>
      </w:r>
      <w:r>
        <w:rPr>
          <w:rFonts w:eastAsia="MS Mincho"/>
          <w:sz w:val="22"/>
          <w:szCs w:val="22"/>
        </w:rPr>
        <w:t xml:space="preserve"> he has</w:t>
      </w:r>
      <w:r w:rsidR="0022180C">
        <w:rPr>
          <w:rFonts w:eastAsia="MS Mincho"/>
          <w:sz w:val="22"/>
          <w:szCs w:val="22"/>
        </w:rPr>
        <w:t xml:space="preserve"> successfully</w:t>
      </w:r>
      <w:r>
        <w:rPr>
          <w:rFonts w:eastAsia="MS Mincho"/>
          <w:sz w:val="22"/>
          <w:szCs w:val="22"/>
        </w:rPr>
        <w:t xml:space="preserve"> used this approach with other</w:t>
      </w:r>
      <w:r w:rsidR="0022180C">
        <w:rPr>
          <w:rFonts w:eastAsia="MS Mincho"/>
          <w:sz w:val="22"/>
          <w:szCs w:val="22"/>
        </w:rPr>
        <w:t xml:space="preserve"> asymmetric</w:t>
      </w:r>
      <w:r>
        <w:rPr>
          <w:rFonts w:eastAsia="MS Mincho"/>
          <w:sz w:val="22"/>
          <w:szCs w:val="22"/>
        </w:rPr>
        <w:t xml:space="preserve"> IOs.</w:t>
      </w:r>
    </w:p>
    <w:p w:rsidR="000F34F8" w:rsidRDefault="000F34F8" w:rsidP="00413EBC">
      <w:pPr>
        <w:rPr>
          <w:rFonts w:eastAsia="MS Mincho"/>
          <w:sz w:val="22"/>
          <w:szCs w:val="22"/>
        </w:rPr>
      </w:pPr>
    </w:p>
    <w:p w:rsidR="000F34F8" w:rsidRDefault="000F34F8" w:rsidP="00413EBC">
      <w:pPr>
        <w:rPr>
          <w:rFonts w:eastAsia="MS Mincho"/>
          <w:sz w:val="22"/>
          <w:szCs w:val="22"/>
        </w:rPr>
      </w:pPr>
      <w:r>
        <w:rPr>
          <w:rFonts w:eastAsia="MS Mincho"/>
          <w:sz w:val="22"/>
          <w:szCs w:val="22"/>
        </w:rPr>
        <w:t xml:space="preserve">Graham </w:t>
      </w:r>
      <w:proofErr w:type="spellStart"/>
      <w:r w:rsidR="0022180C">
        <w:rPr>
          <w:rFonts w:eastAsia="MS Mincho"/>
          <w:sz w:val="22"/>
          <w:szCs w:val="22"/>
        </w:rPr>
        <w:t>Kus</w:t>
      </w:r>
      <w:proofErr w:type="spellEnd"/>
      <w:r w:rsidR="0022180C">
        <w:rPr>
          <w:rFonts w:eastAsia="MS Mincho"/>
          <w:sz w:val="22"/>
          <w:szCs w:val="22"/>
        </w:rPr>
        <w:t xml:space="preserve"> commented that Xilin</w:t>
      </w:r>
      <w:r>
        <w:rPr>
          <w:rFonts w:eastAsia="MS Mincho"/>
          <w:sz w:val="22"/>
          <w:szCs w:val="22"/>
        </w:rPr>
        <w:t>x had presented</w:t>
      </w:r>
      <w:r w:rsidR="0022180C">
        <w:rPr>
          <w:rFonts w:eastAsia="MS Mincho"/>
          <w:sz w:val="22"/>
          <w:szCs w:val="22"/>
        </w:rPr>
        <w:t xml:space="preserve"> at DesignCon</w:t>
      </w:r>
      <w:r>
        <w:rPr>
          <w:rFonts w:eastAsia="MS Mincho"/>
          <w:sz w:val="22"/>
          <w:szCs w:val="22"/>
        </w:rPr>
        <w:t xml:space="preserve"> last year on </w:t>
      </w:r>
      <w:r w:rsidR="0022180C">
        <w:rPr>
          <w:rFonts w:eastAsia="MS Mincho"/>
          <w:sz w:val="22"/>
          <w:szCs w:val="22"/>
        </w:rPr>
        <w:t xml:space="preserve">simulation </w:t>
      </w:r>
      <w:r>
        <w:rPr>
          <w:rFonts w:eastAsia="MS Mincho"/>
          <w:sz w:val="22"/>
          <w:szCs w:val="22"/>
        </w:rPr>
        <w:t xml:space="preserve">correlation between </w:t>
      </w:r>
      <w:r w:rsidR="0022180C">
        <w:rPr>
          <w:rFonts w:eastAsia="MS Mincho"/>
          <w:sz w:val="22"/>
          <w:szCs w:val="22"/>
        </w:rPr>
        <w:t>several different</w:t>
      </w:r>
      <w:r>
        <w:rPr>
          <w:rFonts w:eastAsia="MS Mincho"/>
          <w:sz w:val="22"/>
          <w:szCs w:val="22"/>
        </w:rPr>
        <w:t xml:space="preserve"> tools.  Ken </w:t>
      </w:r>
      <w:r w:rsidR="0022180C">
        <w:rPr>
          <w:rFonts w:eastAsia="MS Mincho"/>
          <w:sz w:val="22"/>
          <w:szCs w:val="22"/>
        </w:rPr>
        <w:t>commented</w:t>
      </w:r>
      <w:r>
        <w:rPr>
          <w:rFonts w:eastAsia="MS Mincho"/>
          <w:sz w:val="22"/>
          <w:szCs w:val="22"/>
        </w:rPr>
        <w:t xml:space="preserve"> </w:t>
      </w:r>
      <w:r w:rsidR="0022180C">
        <w:rPr>
          <w:rFonts w:eastAsia="MS Mincho"/>
          <w:sz w:val="22"/>
          <w:szCs w:val="22"/>
        </w:rPr>
        <w:t xml:space="preserve">that </w:t>
      </w:r>
      <w:r w:rsidR="00BF2D13">
        <w:rPr>
          <w:rFonts w:eastAsia="MS Mincho"/>
          <w:sz w:val="22"/>
          <w:szCs w:val="22"/>
        </w:rPr>
        <w:t>these studies</w:t>
      </w:r>
      <w:r>
        <w:rPr>
          <w:rFonts w:eastAsia="MS Mincho"/>
          <w:sz w:val="22"/>
          <w:szCs w:val="22"/>
        </w:rPr>
        <w:t xml:space="preserve"> need to be careful to make sure the inputs are the same.</w:t>
      </w:r>
    </w:p>
    <w:p w:rsidR="00413EBC" w:rsidRDefault="00413EBC" w:rsidP="00413EBC">
      <w:pPr>
        <w:rPr>
          <w:rFonts w:eastAsia="MS Mincho"/>
          <w:sz w:val="22"/>
          <w:szCs w:val="22"/>
        </w:rPr>
      </w:pPr>
    </w:p>
    <w:p w:rsidR="00413EBC" w:rsidRDefault="00413EBC" w:rsidP="00413EBC">
      <w:pPr>
        <w:rPr>
          <w:rFonts w:eastAsia="MS Mincho"/>
          <w:sz w:val="22"/>
          <w:szCs w:val="22"/>
        </w:rPr>
      </w:pPr>
    </w:p>
    <w:p w:rsidR="00413EBC" w:rsidRDefault="00EB1FC1" w:rsidP="00413EBC">
      <w:pPr>
        <w:keepNext/>
        <w:ind w:right="14"/>
        <w:rPr>
          <w:rFonts w:eastAsia="MS Mincho"/>
          <w:sz w:val="22"/>
          <w:szCs w:val="22"/>
        </w:rPr>
      </w:pPr>
      <w:r>
        <w:rPr>
          <w:b/>
          <w:sz w:val="22"/>
          <w:szCs w:val="22"/>
        </w:rPr>
        <w:t>METHODS TO REDUCE EFFECTS OF DDR5 RISE/FALL ASYMMETRY IN IBIS-AMI SIMULATIONS</w:t>
      </w:r>
    </w:p>
    <w:p w:rsidR="00413EBC" w:rsidRDefault="00235ECD" w:rsidP="00413EBC">
      <w:pPr>
        <w:keepNext/>
        <w:widowControl/>
        <w:tabs>
          <w:tab w:val="clear" w:pos="9270"/>
        </w:tabs>
        <w:spacing w:after="0"/>
        <w:ind w:right="0"/>
        <w:rPr>
          <w:rFonts w:eastAsia="MS Mincho"/>
          <w:sz w:val="22"/>
          <w:szCs w:val="22"/>
        </w:rPr>
      </w:pPr>
      <w:r>
        <w:rPr>
          <w:rFonts w:eastAsia="MS Mincho"/>
          <w:sz w:val="22"/>
          <w:szCs w:val="22"/>
        </w:rPr>
        <w:t>Walter Katz</w:t>
      </w:r>
      <w:r w:rsidR="00413EBC">
        <w:rPr>
          <w:rFonts w:eastAsia="MS Mincho"/>
          <w:sz w:val="22"/>
          <w:szCs w:val="22"/>
        </w:rPr>
        <w:t xml:space="preserve"> (SiSoft</w:t>
      </w:r>
      <w:r>
        <w:rPr>
          <w:rFonts w:eastAsia="MS Mincho"/>
          <w:sz w:val="22"/>
          <w:szCs w:val="22"/>
        </w:rPr>
        <w:t>, USA</w:t>
      </w:r>
      <w:r w:rsidR="00413EBC">
        <w:rPr>
          <w:rFonts w:eastAsia="MS Mincho"/>
          <w:sz w:val="22"/>
          <w:szCs w:val="22"/>
        </w:rPr>
        <w:t>)</w:t>
      </w:r>
    </w:p>
    <w:p w:rsidR="00413EBC" w:rsidRDefault="00413EBC" w:rsidP="00413EBC">
      <w:pPr>
        <w:widowControl/>
        <w:tabs>
          <w:tab w:val="clear" w:pos="9270"/>
        </w:tabs>
        <w:spacing w:after="0"/>
        <w:ind w:right="0"/>
        <w:rPr>
          <w:rFonts w:eastAsia="MS Mincho"/>
          <w:sz w:val="22"/>
          <w:szCs w:val="22"/>
        </w:rPr>
      </w:pPr>
    </w:p>
    <w:p w:rsidR="00413EBC" w:rsidRDefault="00640944" w:rsidP="00413EBC">
      <w:pPr>
        <w:rPr>
          <w:rFonts w:eastAsia="MS Mincho"/>
          <w:sz w:val="22"/>
          <w:szCs w:val="22"/>
        </w:rPr>
      </w:pPr>
      <w:r>
        <w:rPr>
          <w:rFonts w:eastAsia="MS Mincho"/>
          <w:sz w:val="22"/>
          <w:szCs w:val="22"/>
        </w:rPr>
        <w:t xml:space="preserve">Walter Katz stated he has also looked at the rise and fall time differences for </w:t>
      </w:r>
      <w:r w:rsidR="003B6B39">
        <w:rPr>
          <w:rFonts w:eastAsia="MS Mincho"/>
          <w:sz w:val="22"/>
          <w:szCs w:val="22"/>
        </w:rPr>
        <w:t>IBIS-</w:t>
      </w:r>
      <w:r>
        <w:rPr>
          <w:rFonts w:eastAsia="MS Mincho"/>
          <w:sz w:val="22"/>
          <w:szCs w:val="22"/>
        </w:rPr>
        <w:t>AMI simulation</w:t>
      </w:r>
      <w:r w:rsidR="00DE39D6">
        <w:rPr>
          <w:rFonts w:eastAsia="MS Mincho"/>
          <w:sz w:val="22"/>
          <w:szCs w:val="22"/>
        </w:rPr>
        <w:t>.  DDR5 specifies DRAM equalization</w:t>
      </w:r>
      <w:r w:rsidR="006F3255">
        <w:rPr>
          <w:rFonts w:eastAsia="MS Mincho"/>
          <w:sz w:val="22"/>
          <w:szCs w:val="22"/>
        </w:rPr>
        <w:t>,</w:t>
      </w:r>
      <w:r w:rsidR="00DE39D6">
        <w:rPr>
          <w:rFonts w:eastAsia="MS Mincho"/>
          <w:sz w:val="22"/>
          <w:szCs w:val="22"/>
        </w:rPr>
        <w:t xml:space="preserve"> and e</w:t>
      </w:r>
      <w:r w:rsidR="006F3255">
        <w:rPr>
          <w:rFonts w:eastAsia="MS Mincho"/>
          <w:sz w:val="22"/>
          <w:szCs w:val="22"/>
        </w:rPr>
        <w:t>qualization is expected at the c</w:t>
      </w:r>
      <w:r w:rsidR="00DE39D6">
        <w:rPr>
          <w:rFonts w:eastAsia="MS Mincho"/>
          <w:sz w:val="22"/>
          <w:szCs w:val="22"/>
        </w:rPr>
        <w:t>ontroller side, but the JEDEC spec</w:t>
      </w:r>
      <w:r w:rsidR="003B6B39">
        <w:rPr>
          <w:rFonts w:eastAsia="MS Mincho"/>
          <w:sz w:val="22"/>
          <w:szCs w:val="22"/>
        </w:rPr>
        <w:t>ification</w:t>
      </w:r>
      <w:r w:rsidR="00DE39D6">
        <w:rPr>
          <w:rFonts w:eastAsia="MS Mincho"/>
          <w:sz w:val="22"/>
          <w:szCs w:val="22"/>
        </w:rPr>
        <w:t xml:space="preserve"> is still being developed.  Rise and fall impedances can also be different.  Walter compared the rising step response and an inverted falling step response</w:t>
      </w:r>
      <w:r w:rsidR="0004745A">
        <w:rPr>
          <w:rFonts w:eastAsia="MS Mincho"/>
          <w:sz w:val="22"/>
          <w:szCs w:val="22"/>
        </w:rPr>
        <w:t xml:space="preserve">.  </w:t>
      </w:r>
      <w:r w:rsidR="003B6B39">
        <w:rPr>
          <w:rFonts w:eastAsia="MS Mincho"/>
          <w:sz w:val="22"/>
          <w:szCs w:val="22"/>
        </w:rPr>
        <w:t>He presented two</w:t>
      </w:r>
      <w:r w:rsidR="00E33029">
        <w:rPr>
          <w:rFonts w:eastAsia="MS Mincho"/>
          <w:sz w:val="22"/>
          <w:szCs w:val="22"/>
        </w:rPr>
        <w:t xml:space="preserve"> methods to improve the</w:t>
      </w:r>
      <w:r w:rsidR="003B6B39">
        <w:rPr>
          <w:rFonts w:eastAsia="MS Mincho"/>
          <w:sz w:val="22"/>
          <w:szCs w:val="22"/>
        </w:rPr>
        <w:t xml:space="preserve"> responses used by</w:t>
      </w:r>
      <w:r w:rsidR="00E33029">
        <w:rPr>
          <w:rFonts w:eastAsia="MS Mincho"/>
          <w:sz w:val="22"/>
          <w:szCs w:val="22"/>
        </w:rPr>
        <w:t xml:space="preserve"> </w:t>
      </w:r>
      <w:r w:rsidR="003B6B39">
        <w:rPr>
          <w:rFonts w:eastAsia="MS Mincho"/>
          <w:sz w:val="22"/>
          <w:szCs w:val="22"/>
        </w:rPr>
        <w:t>IBIS-</w:t>
      </w:r>
      <w:r w:rsidR="00E33029">
        <w:rPr>
          <w:rFonts w:eastAsia="MS Mincho"/>
          <w:sz w:val="22"/>
          <w:szCs w:val="22"/>
        </w:rPr>
        <w:t>AMI.  The</w:t>
      </w:r>
      <w:r w:rsidR="003B6B39">
        <w:rPr>
          <w:rFonts w:eastAsia="MS Mincho"/>
          <w:sz w:val="22"/>
          <w:szCs w:val="22"/>
        </w:rPr>
        <w:t xml:space="preserve"> first he called a</w:t>
      </w:r>
      <w:r w:rsidR="00E33029">
        <w:rPr>
          <w:rFonts w:eastAsia="MS Mincho"/>
          <w:sz w:val="22"/>
          <w:szCs w:val="22"/>
        </w:rPr>
        <w:t xml:space="preserve"> </w:t>
      </w:r>
      <w:r w:rsidR="003B6B39">
        <w:rPr>
          <w:rFonts w:eastAsia="MS Mincho"/>
          <w:sz w:val="22"/>
          <w:szCs w:val="22"/>
        </w:rPr>
        <w:t>“</w:t>
      </w:r>
      <w:r w:rsidR="00E33029">
        <w:rPr>
          <w:rFonts w:eastAsia="MS Mincho"/>
          <w:sz w:val="22"/>
          <w:szCs w:val="22"/>
        </w:rPr>
        <w:t>melded</w:t>
      </w:r>
      <w:r w:rsidR="003B6B39">
        <w:rPr>
          <w:rFonts w:eastAsia="MS Mincho"/>
          <w:sz w:val="22"/>
          <w:szCs w:val="22"/>
        </w:rPr>
        <w:t>”</w:t>
      </w:r>
      <w:r w:rsidR="00E33029">
        <w:rPr>
          <w:rFonts w:eastAsia="MS Mincho"/>
          <w:sz w:val="22"/>
          <w:szCs w:val="22"/>
        </w:rPr>
        <w:t xml:space="preserve"> response</w:t>
      </w:r>
      <w:r w:rsidR="006F3255">
        <w:rPr>
          <w:rFonts w:eastAsia="MS Mincho"/>
          <w:sz w:val="22"/>
          <w:szCs w:val="22"/>
        </w:rPr>
        <w:t xml:space="preserve"> and</w:t>
      </w:r>
      <w:r w:rsidR="003B6B39">
        <w:rPr>
          <w:rFonts w:eastAsia="MS Mincho"/>
          <w:sz w:val="22"/>
          <w:szCs w:val="22"/>
        </w:rPr>
        <w:t xml:space="preserve"> is an average of the rising and inverted falling responses</w:t>
      </w:r>
      <w:r w:rsidR="00E33029">
        <w:rPr>
          <w:rFonts w:eastAsia="MS Mincho"/>
          <w:sz w:val="22"/>
          <w:szCs w:val="22"/>
        </w:rPr>
        <w:t xml:space="preserve">.  </w:t>
      </w:r>
      <w:r w:rsidR="006F3255">
        <w:rPr>
          <w:rFonts w:eastAsia="MS Mincho"/>
          <w:sz w:val="22"/>
          <w:szCs w:val="22"/>
        </w:rPr>
        <w:t>T</w:t>
      </w:r>
      <w:r w:rsidR="00E33029">
        <w:rPr>
          <w:rFonts w:eastAsia="MS Mincho"/>
          <w:sz w:val="22"/>
          <w:szCs w:val="22"/>
        </w:rPr>
        <w:t xml:space="preserve">he </w:t>
      </w:r>
      <w:r w:rsidR="003B6B39">
        <w:rPr>
          <w:rFonts w:eastAsia="MS Mincho"/>
          <w:sz w:val="22"/>
          <w:szCs w:val="22"/>
        </w:rPr>
        <w:t>“</w:t>
      </w:r>
      <w:r w:rsidR="00E33029">
        <w:rPr>
          <w:rFonts w:eastAsia="MS Mincho"/>
          <w:sz w:val="22"/>
          <w:szCs w:val="22"/>
        </w:rPr>
        <w:t>mixed</w:t>
      </w:r>
      <w:r w:rsidR="003B6B39">
        <w:rPr>
          <w:rFonts w:eastAsia="MS Mincho"/>
          <w:sz w:val="22"/>
          <w:szCs w:val="22"/>
        </w:rPr>
        <w:t>”</w:t>
      </w:r>
      <w:r w:rsidR="00E33029">
        <w:rPr>
          <w:rFonts w:eastAsia="MS Mincho"/>
          <w:sz w:val="22"/>
          <w:szCs w:val="22"/>
        </w:rPr>
        <w:t xml:space="preserve"> response</w:t>
      </w:r>
      <w:r w:rsidR="003B6B39">
        <w:rPr>
          <w:rFonts w:eastAsia="MS Mincho"/>
          <w:sz w:val="22"/>
          <w:szCs w:val="22"/>
        </w:rPr>
        <w:t xml:space="preserve"> </w:t>
      </w:r>
      <w:r w:rsidR="00E33029">
        <w:rPr>
          <w:rFonts w:eastAsia="MS Mincho"/>
          <w:sz w:val="22"/>
          <w:szCs w:val="22"/>
        </w:rPr>
        <w:t>uses the rising response on the rising edge</w:t>
      </w:r>
      <w:r w:rsidR="003B6B39">
        <w:rPr>
          <w:rFonts w:eastAsia="MS Mincho"/>
          <w:sz w:val="22"/>
          <w:szCs w:val="22"/>
        </w:rPr>
        <w:t>s</w:t>
      </w:r>
      <w:r w:rsidR="00E33029">
        <w:rPr>
          <w:rFonts w:eastAsia="MS Mincho"/>
          <w:sz w:val="22"/>
          <w:szCs w:val="22"/>
        </w:rPr>
        <w:t xml:space="preserve"> and </w:t>
      </w:r>
      <w:r w:rsidR="003B6B39">
        <w:rPr>
          <w:rFonts w:eastAsia="MS Mincho"/>
          <w:sz w:val="22"/>
          <w:szCs w:val="22"/>
        </w:rPr>
        <w:t>the falling response</w:t>
      </w:r>
      <w:r w:rsidR="00E33029">
        <w:rPr>
          <w:rFonts w:eastAsia="MS Mincho"/>
          <w:sz w:val="22"/>
          <w:szCs w:val="22"/>
        </w:rPr>
        <w:t xml:space="preserve"> on the falling</w:t>
      </w:r>
      <w:r w:rsidR="003B6B39">
        <w:rPr>
          <w:rFonts w:eastAsia="MS Mincho"/>
          <w:sz w:val="22"/>
          <w:szCs w:val="22"/>
        </w:rPr>
        <w:t xml:space="preserve"> edges</w:t>
      </w:r>
      <w:r w:rsidR="00E33029">
        <w:rPr>
          <w:rFonts w:eastAsia="MS Mincho"/>
          <w:sz w:val="22"/>
          <w:szCs w:val="22"/>
        </w:rPr>
        <w:t xml:space="preserve">, </w:t>
      </w:r>
      <w:r w:rsidR="003B6B39">
        <w:rPr>
          <w:rFonts w:eastAsia="MS Mincho"/>
          <w:sz w:val="22"/>
          <w:szCs w:val="22"/>
        </w:rPr>
        <w:t>with</w:t>
      </w:r>
      <w:r w:rsidR="00E33029">
        <w:rPr>
          <w:rFonts w:eastAsia="MS Mincho"/>
          <w:sz w:val="22"/>
          <w:szCs w:val="22"/>
        </w:rPr>
        <w:t xml:space="preserve"> the DC </w:t>
      </w:r>
      <w:r w:rsidR="003B6B39">
        <w:rPr>
          <w:rFonts w:eastAsia="MS Mincho"/>
          <w:sz w:val="22"/>
          <w:szCs w:val="22"/>
        </w:rPr>
        <w:t>value for each forced to</w:t>
      </w:r>
      <w:r w:rsidR="00E33029">
        <w:rPr>
          <w:rFonts w:eastAsia="MS Mincho"/>
          <w:sz w:val="22"/>
          <w:szCs w:val="22"/>
        </w:rPr>
        <w:t xml:space="preserve"> an average</w:t>
      </w:r>
      <w:r w:rsidR="003B6B39">
        <w:rPr>
          <w:rFonts w:eastAsia="MS Mincho"/>
          <w:sz w:val="22"/>
          <w:szCs w:val="22"/>
        </w:rPr>
        <w:t xml:space="preserve"> value</w:t>
      </w:r>
      <w:r w:rsidR="00E33029">
        <w:rPr>
          <w:rFonts w:eastAsia="MS Mincho"/>
          <w:sz w:val="22"/>
          <w:szCs w:val="22"/>
        </w:rPr>
        <w:t xml:space="preserve">.  </w:t>
      </w:r>
      <w:r w:rsidR="003B6B39">
        <w:rPr>
          <w:rFonts w:eastAsia="MS Mincho"/>
          <w:sz w:val="22"/>
          <w:szCs w:val="22"/>
        </w:rPr>
        <w:t>He noted the</w:t>
      </w:r>
      <w:r w:rsidR="00ED5CE4">
        <w:rPr>
          <w:rFonts w:eastAsia="MS Mincho"/>
          <w:sz w:val="22"/>
          <w:szCs w:val="22"/>
        </w:rPr>
        <w:t xml:space="preserve"> </w:t>
      </w:r>
      <w:r w:rsidR="003B6B39">
        <w:rPr>
          <w:rFonts w:eastAsia="MS Mincho"/>
          <w:sz w:val="22"/>
          <w:szCs w:val="22"/>
        </w:rPr>
        <w:t>“</w:t>
      </w:r>
      <w:r w:rsidR="00ED5CE4">
        <w:rPr>
          <w:rFonts w:eastAsia="MS Mincho"/>
          <w:sz w:val="22"/>
          <w:szCs w:val="22"/>
        </w:rPr>
        <w:t>mixed</w:t>
      </w:r>
      <w:r w:rsidR="003B6B39">
        <w:rPr>
          <w:rFonts w:eastAsia="MS Mincho"/>
          <w:sz w:val="22"/>
          <w:szCs w:val="22"/>
        </w:rPr>
        <w:t>”</w:t>
      </w:r>
      <w:r w:rsidR="00ED5CE4">
        <w:rPr>
          <w:rFonts w:eastAsia="MS Mincho"/>
          <w:sz w:val="22"/>
          <w:szCs w:val="22"/>
        </w:rPr>
        <w:t xml:space="preserve"> impulse response gave the best results when compared with the circuit simulation</w:t>
      </w:r>
      <w:r w:rsidR="002C2B04">
        <w:rPr>
          <w:rFonts w:eastAsia="MS Mincho"/>
          <w:sz w:val="22"/>
          <w:szCs w:val="22"/>
        </w:rPr>
        <w:t>.</w:t>
      </w:r>
    </w:p>
    <w:p w:rsidR="002C2B04" w:rsidRDefault="002C2B04" w:rsidP="00413EBC">
      <w:pPr>
        <w:rPr>
          <w:rFonts w:eastAsia="MS Mincho"/>
          <w:sz w:val="22"/>
          <w:szCs w:val="22"/>
        </w:rPr>
      </w:pPr>
    </w:p>
    <w:p w:rsidR="002C2B04" w:rsidRDefault="002C2B04" w:rsidP="00413EBC">
      <w:pPr>
        <w:rPr>
          <w:rFonts w:eastAsia="MS Mincho"/>
          <w:sz w:val="22"/>
          <w:szCs w:val="22"/>
        </w:rPr>
      </w:pPr>
      <w:r>
        <w:rPr>
          <w:rFonts w:eastAsia="MS Mincho"/>
          <w:sz w:val="22"/>
          <w:szCs w:val="22"/>
        </w:rPr>
        <w:t>Arpad</w:t>
      </w:r>
      <w:r w:rsidR="00D36651">
        <w:rPr>
          <w:rFonts w:eastAsia="MS Mincho"/>
          <w:sz w:val="22"/>
          <w:szCs w:val="22"/>
        </w:rPr>
        <w:t xml:space="preserve"> Muranyi</w:t>
      </w:r>
      <w:r>
        <w:rPr>
          <w:rFonts w:eastAsia="MS Mincho"/>
          <w:sz w:val="22"/>
          <w:szCs w:val="22"/>
        </w:rPr>
        <w:t xml:space="preserve"> asked if </w:t>
      </w:r>
      <w:r w:rsidR="003B6B39">
        <w:rPr>
          <w:rFonts w:eastAsia="MS Mincho"/>
          <w:sz w:val="22"/>
          <w:szCs w:val="22"/>
        </w:rPr>
        <w:t>this method</w:t>
      </w:r>
      <w:r>
        <w:rPr>
          <w:rFonts w:eastAsia="MS Mincho"/>
          <w:sz w:val="22"/>
          <w:szCs w:val="22"/>
        </w:rPr>
        <w:t xml:space="preserve"> will give an </w:t>
      </w:r>
      <w:r w:rsidR="003B6B39">
        <w:rPr>
          <w:rFonts w:eastAsia="MS Mincho"/>
          <w:sz w:val="22"/>
          <w:szCs w:val="22"/>
        </w:rPr>
        <w:t>asymmetric</w:t>
      </w:r>
      <w:r>
        <w:rPr>
          <w:rFonts w:eastAsia="MS Mincho"/>
          <w:sz w:val="22"/>
          <w:szCs w:val="22"/>
        </w:rPr>
        <w:t xml:space="preserve"> eye.  Walter</w:t>
      </w:r>
      <w:r w:rsidR="00D36651">
        <w:rPr>
          <w:rFonts w:eastAsia="MS Mincho"/>
          <w:sz w:val="22"/>
          <w:szCs w:val="22"/>
        </w:rPr>
        <w:t xml:space="preserve"> Katz</w:t>
      </w:r>
      <w:r>
        <w:rPr>
          <w:rFonts w:eastAsia="MS Mincho"/>
          <w:sz w:val="22"/>
          <w:szCs w:val="22"/>
        </w:rPr>
        <w:t xml:space="preserve"> </w:t>
      </w:r>
      <w:r w:rsidR="003B6B39">
        <w:rPr>
          <w:rFonts w:eastAsia="MS Mincho"/>
          <w:sz w:val="22"/>
          <w:szCs w:val="22"/>
        </w:rPr>
        <w:t>replied</w:t>
      </w:r>
      <w:r>
        <w:rPr>
          <w:rFonts w:eastAsia="MS Mincho"/>
          <w:sz w:val="22"/>
          <w:szCs w:val="22"/>
        </w:rPr>
        <w:t xml:space="preserve"> the </w:t>
      </w:r>
      <w:r w:rsidR="003B6B39">
        <w:rPr>
          <w:rFonts w:eastAsia="MS Mincho"/>
          <w:sz w:val="22"/>
          <w:szCs w:val="22"/>
        </w:rPr>
        <w:t>“</w:t>
      </w:r>
      <w:r>
        <w:rPr>
          <w:rFonts w:eastAsia="MS Mincho"/>
          <w:sz w:val="22"/>
          <w:szCs w:val="22"/>
        </w:rPr>
        <w:t>mixed</w:t>
      </w:r>
      <w:r w:rsidR="003B6B39">
        <w:rPr>
          <w:rFonts w:eastAsia="MS Mincho"/>
          <w:sz w:val="22"/>
          <w:szCs w:val="22"/>
        </w:rPr>
        <w:t>”</w:t>
      </w:r>
      <w:r>
        <w:rPr>
          <w:rFonts w:eastAsia="MS Mincho"/>
          <w:sz w:val="22"/>
          <w:szCs w:val="22"/>
        </w:rPr>
        <w:t xml:space="preserve"> method would give an </w:t>
      </w:r>
      <w:r w:rsidR="003B6B39">
        <w:rPr>
          <w:rFonts w:eastAsia="MS Mincho"/>
          <w:sz w:val="22"/>
          <w:szCs w:val="22"/>
        </w:rPr>
        <w:t>asymmetric</w:t>
      </w:r>
      <w:r>
        <w:rPr>
          <w:rFonts w:eastAsia="MS Mincho"/>
          <w:sz w:val="22"/>
          <w:szCs w:val="22"/>
        </w:rPr>
        <w:t xml:space="preserve"> </w:t>
      </w:r>
      <w:r w:rsidR="003B6B39">
        <w:rPr>
          <w:rFonts w:eastAsia="MS Mincho"/>
          <w:sz w:val="22"/>
          <w:szCs w:val="22"/>
        </w:rPr>
        <w:t>eye</w:t>
      </w:r>
      <w:r>
        <w:rPr>
          <w:rFonts w:eastAsia="MS Mincho"/>
          <w:sz w:val="22"/>
          <w:szCs w:val="22"/>
        </w:rPr>
        <w:t>.  Todd</w:t>
      </w:r>
      <w:r w:rsidR="00D36651">
        <w:rPr>
          <w:rFonts w:eastAsia="MS Mincho"/>
          <w:sz w:val="22"/>
          <w:szCs w:val="22"/>
        </w:rPr>
        <w:t xml:space="preserve"> Westerhoff</w:t>
      </w:r>
      <w:r>
        <w:rPr>
          <w:rFonts w:eastAsia="MS Mincho"/>
          <w:sz w:val="22"/>
          <w:szCs w:val="22"/>
        </w:rPr>
        <w:t xml:space="preserve"> </w:t>
      </w:r>
      <w:r w:rsidR="003B6B39">
        <w:rPr>
          <w:rFonts w:eastAsia="MS Mincho"/>
          <w:sz w:val="22"/>
          <w:szCs w:val="22"/>
        </w:rPr>
        <w:t>commented</w:t>
      </w:r>
      <w:r>
        <w:rPr>
          <w:rFonts w:eastAsia="MS Mincho"/>
          <w:sz w:val="22"/>
          <w:szCs w:val="22"/>
        </w:rPr>
        <w:t xml:space="preserve"> that this does not follow the reference flow.  Walter stated that the </w:t>
      </w:r>
      <w:r w:rsidR="003B6B39">
        <w:rPr>
          <w:rFonts w:eastAsia="MS Mincho"/>
          <w:sz w:val="22"/>
          <w:szCs w:val="22"/>
        </w:rPr>
        <w:t>EDA</w:t>
      </w:r>
      <w:r>
        <w:rPr>
          <w:rFonts w:eastAsia="MS Mincho"/>
          <w:sz w:val="22"/>
          <w:szCs w:val="22"/>
        </w:rPr>
        <w:t xml:space="preserve"> tool is responsible for generating the waveform</w:t>
      </w:r>
      <w:r w:rsidR="003B6B39">
        <w:rPr>
          <w:rFonts w:eastAsia="MS Mincho"/>
          <w:sz w:val="22"/>
          <w:szCs w:val="22"/>
        </w:rPr>
        <w:t xml:space="preserve"> input into </w:t>
      </w:r>
      <w:proofErr w:type="spellStart"/>
      <w:r w:rsidR="003B6B39">
        <w:rPr>
          <w:rFonts w:eastAsia="MS Mincho"/>
          <w:sz w:val="22"/>
          <w:szCs w:val="22"/>
        </w:rPr>
        <w:t>GetW</w:t>
      </w:r>
      <w:r>
        <w:rPr>
          <w:rFonts w:eastAsia="MS Mincho"/>
          <w:sz w:val="22"/>
          <w:szCs w:val="22"/>
        </w:rPr>
        <w:t>ave</w:t>
      </w:r>
      <w:proofErr w:type="spellEnd"/>
      <w:r>
        <w:rPr>
          <w:rFonts w:eastAsia="MS Mincho"/>
          <w:sz w:val="22"/>
          <w:szCs w:val="22"/>
        </w:rPr>
        <w:t>, and in this case</w:t>
      </w:r>
      <w:r w:rsidR="003B6B39">
        <w:rPr>
          <w:rFonts w:eastAsia="MS Mincho"/>
          <w:sz w:val="22"/>
          <w:szCs w:val="22"/>
        </w:rPr>
        <w:t>,</w:t>
      </w:r>
      <w:r>
        <w:rPr>
          <w:rFonts w:eastAsia="MS Mincho"/>
          <w:sz w:val="22"/>
          <w:szCs w:val="22"/>
        </w:rPr>
        <w:t xml:space="preserve"> it is a more complicated impulse response.  Todd stated that this is not compliant</w:t>
      </w:r>
      <w:r w:rsidR="003B6B39">
        <w:rPr>
          <w:rFonts w:eastAsia="MS Mincho"/>
          <w:sz w:val="22"/>
          <w:szCs w:val="22"/>
        </w:rPr>
        <w:t>,</w:t>
      </w:r>
      <w:r>
        <w:rPr>
          <w:rFonts w:eastAsia="MS Mincho"/>
          <w:sz w:val="22"/>
          <w:szCs w:val="22"/>
        </w:rPr>
        <w:t xml:space="preserve"> and he </w:t>
      </w:r>
      <w:r w:rsidR="003B6B39">
        <w:rPr>
          <w:rFonts w:eastAsia="MS Mincho"/>
          <w:sz w:val="22"/>
          <w:szCs w:val="22"/>
        </w:rPr>
        <w:t>suggested</w:t>
      </w:r>
      <w:r>
        <w:rPr>
          <w:rFonts w:eastAsia="MS Mincho"/>
          <w:sz w:val="22"/>
          <w:szCs w:val="22"/>
        </w:rPr>
        <w:t xml:space="preserve"> we </w:t>
      </w:r>
      <w:r w:rsidR="003B6B39">
        <w:rPr>
          <w:rFonts w:eastAsia="MS Mincho"/>
          <w:sz w:val="22"/>
          <w:szCs w:val="22"/>
        </w:rPr>
        <w:t xml:space="preserve">should </w:t>
      </w:r>
      <w:r w:rsidR="006F3255">
        <w:rPr>
          <w:rFonts w:eastAsia="MS Mincho"/>
          <w:sz w:val="22"/>
          <w:szCs w:val="22"/>
        </w:rPr>
        <w:t>use</w:t>
      </w:r>
      <w:r w:rsidR="0085209F">
        <w:rPr>
          <w:rFonts w:eastAsia="MS Mincho"/>
          <w:sz w:val="22"/>
          <w:szCs w:val="22"/>
        </w:rPr>
        <w:t xml:space="preserve"> consistent language</w:t>
      </w:r>
      <w:r w:rsidR="003B6B39">
        <w:rPr>
          <w:rFonts w:eastAsia="MS Mincho"/>
          <w:sz w:val="22"/>
          <w:szCs w:val="22"/>
        </w:rPr>
        <w:t xml:space="preserve"> to describe these techniques</w:t>
      </w:r>
      <w:r w:rsidR="0085209F">
        <w:rPr>
          <w:rFonts w:eastAsia="MS Mincho"/>
          <w:sz w:val="22"/>
          <w:szCs w:val="22"/>
        </w:rPr>
        <w:t>.  Ken</w:t>
      </w:r>
      <w:r w:rsidR="00D36651">
        <w:rPr>
          <w:rFonts w:eastAsia="MS Mincho"/>
          <w:sz w:val="22"/>
          <w:szCs w:val="22"/>
        </w:rPr>
        <w:t xml:space="preserve"> Willis</w:t>
      </w:r>
      <w:r w:rsidR="0085209F">
        <w:rPr>
          <w:rFonts w:eastAsia="MS Mincho"/>
          <w:sz w:val="22"/>
          <w:szCs w:val="22"/>
        </w:rPr>
        <w:t xml:space="preserve"> stated the most important thing is to make sure we can recreate the circuit simulation</w:t>
      </w:r>
      <w:r w:rsidR="003B6B39">
        <w:rPr>
          <w:rFonts w:eastAsia="MS Mincho"/>
          <w:sz w:val="22"/>
          <w:szCs w:val="22"/>
        </w:rPr>
        <w:t xml:space="preserve"> as closely as possible</w:t>
      </w:r>
      <w:r w:rsidR="0085209F">
        <w:rPr>
          <w:rFonts w:eastAsia="MS Mincho"/>
          <w:sz w:val="22"/>
          <w:szCs w:val="22"/>
        </w:rPr>
        <w:t>.</w:t>
      </w:r>
      <w:r w:rsidR="006F3255">
        <w:rPr>
          <w:rFonts w:eastAsia="MS Mincho"/>
          <w:sz w:val="22"/>
          <w:szCs w:val="22"/>
        </w:rPr>
        <w:t xml:space="preserve"> </w:t>
      </w:r>
      <w:r w:rsidR="0085209F">
        <w:rPr>
          <w:rFonts w:eastAsia="MS Mincho"/>
          <w:sz w:val="22"/>
          <w:szCs w:val="22"/>
        </w:rPr>
        <w:t xml:space="preserve"> Todd </w:t>
      </w:r>
      <w:r w:rsidR="003B6B39">
        <w:rPr>
          <w:rFonts w:eastAsia="MS Mincho"/>
          <w:sz w:val="22"/>
          <w:szCs w:val="22"/>
        </w:rPr>
        <w:t>commented</w:t>
      </w:r>
      <w:r w:rsidR="0085209F">
        <w:rPr>
          <w:rFonts w:eastAsia="MS Mincho"/>
          <w:sz w:val="22"/>
          <w:szCs w:val="22"/>
        </w:rPr>
        <w:t xml:space="preserve"> that </w:t>
      </w:r>
      <w:r w:rsidR="003B6B39">
        <w:rPr>
          <w:rFonts w:eastAsia="MS Mincho"/>
          <w:sz w:val="22"/>
          <w:szCs w:val="22"/>
        </w:rPr>
        <w:t xml:space="preserve">for </w:t>
      </w:r>
      <w:r w:rsidR="0085209F">
        <w:rPr>
          <w:rFonts w:eastAsia="MS Mincho"/>
          <w:sz w:val="22"/>
          <w:szCs w:val="22"/>
        </w:rPr>
        <w:t>the</w:t>
      </w:r>
      <w:r w:rsidR="003B6B39">
        <w:rPr>
          <w:rFonts w:eastAsia="MS Mincho"/>
          <w:sz w:val="22"/>
          <w:szCs w:val="22"/>
        </w:rPr>
        <w:t xml:space="preserve"> IBIS</w:t>
      </w:r>
      <w:r w:rsidR="006F3255">
        <w:rPr>
          <w:rFonts w:eastAsia="MS Mincho"/>
          <w:sz w:val="22"/>
          <w:szCs w:val="22"/>
        </w:rPr>
        <w:t xml:space="preserve"> standard</w:t>
      </w:r>
      <w:r w:rsidR="0085209F">
        <w:rPr>
          <w:rFonts w:eastAsia="MS Mincho"/>
          <w:sz w:val="22"/>
          <w:szCs w:val="22"/>
        </w:rPr>
        <w:t xml:space="preserve"> we should consider adding a</w:t>
      </w:r>
      <w:r w:rsidR="003B6B39">
        <w:rPr>
          <w:rFonts w:eastAsia="MS Mincho"/>
          <w:sz w:val="22"/>
          <w:szCs w:val="22"/>
        </w:rPr>
        <w:t>n additional</w:t>
      </w:r>
      <w:r w:rsidR="0085209F">
        <w:rPr>
          <w:rFonts w:eastAsia="MS Mincho"/>
          <w:sz w:val="22"/>
          <w:szCs w:val="22"/>
        </w:rPr>
        <w:t xml:space="preserve"> </w:t>
      </w:r>
      <w:r w:rsidR="003B6B39">
        <w:rPr>
          <w:rFonts w:eastAsia="MS Mincho"/>
          <w:sz w:val="22"/>
          <w:szCs w:val="22"/>
        </w:rPr>
        <w:t>reference</w:t>
      </w:r>
      <w:r w:rsidR="0085209F">
        <w:rPr>
          <w:rFonts w:eastAsia="MS Mincho"/>
          <w:sz w:val="22"/>
          <w:szCs w:val="22"/>
        </w:rPr>
        <w:t xml:space="preserve"> flow.  Walter </w:t>
      </w:r>
      <w:r w:rsidR="003B6B39">
        <w:rPr>
          <w:rFonts w:eastAsia="MS Mincho"/>
          <w:sz w:val="22"/>
          <w:szCs w:val="22"/>
        </w:rPr>
        <w:t>noted</w:t>
      </w:r>
      <w:r w:rsidR="0085209F">
        <w:rPr>
          <w:rFonts w:eastAsia="MS Mincho"/>
          <w:sz w:val="22"/>
          <w:szCs w:val="22"/>
        </w:rPr>
        <w:t xml:space="preserve"> he is publishing his method </w:t>
      </w:r>
      <w:r w:rsidR="003B6B39">
        <w:rPr>
          <w:rFonts w:eastAsia="MS Mincho"/>
          <w:sz w:val="22"/>
          <w:szCs w:val="22"/>
        </w:rPr>
        <w:t xml:space="preserve">for generating the responses, </w:t>
      </w:r>
      <w:r w:rsidR="0085209F">
        <w:rPr>
          <w:rFonts w:eastAsia="MS Mincho"/>
          <w:sz w:val="22"/>
          <w:szCs w:val="22"/>
        </w:rPr>
        <w:t xml:space="preserve">and </w:t>
      </w:r>
      <w:r w:rsidR="003B6B39">
        <w:rPr>
          <w:rFonts w:eastAsia="MS Mincho"/>
          <w:sz w:val="22"/>
          <w:szCs w:val="22"/>
        </w:rPr>
        <w:t xml:space="preserve">he </w:t>
      </w:r>
      <w:r w:rsidR="0085209F">
        <w:rPr>
          <w:rFonts w:eastAsia="MS Mincho"/>
          <w:sz w:val="22"/>
          <w:szCs w:val="22"/>
        </w:rPr>
        <w:t xml:space="preserve">is open to including it as a reference flow.  </w:t>
      </w:r>
    </w:p>
    <w:p w:rsidR="002D4C5B" w:rsidRDefault="002D4C5B" w:rsidP="00413EBC">
      <w:pPr>
        <w:rPr>
          <w:rFonts w:eastAsia="MS Mincho"/>
          <w:sz w:val="22"/>
          <w:szCs w:val="22"/>
        </w:rPr>
      </w:pPr>
    </w:p>
    <w:p w:rsidR="002D4C5B" w:rsidRDefault="002D4C5B" w:rsidP="00413EBC">
      <w:pPr>
        <w:rPr>
          <w:rFonts w:eastAsia="MS Mincho"/>
          <w:sz w:val="22"/>
          <w:szCs w:val="22"/>
        </w:rPr>
      </w:pPr>
      <w:r>
        <w:rPr>
          <w:rFonts w:eastAsia="MS Mincho"/>
          <w:sz w:val="22"/>
          <w:szCs w:val="22"/>
        </w:rPr>
        <w:t>Steve</w:t>
      </w:r>
      <w:r w:rsidR="00E11778">
        <w:rPr>
          <w:rFonts w:eastAsia="MS Mincho"/>
          <w:sz w:val="22"/>
          <w:szCs w:val="22"/>
        </w:rPr>
        <w:t xml:space="preserve"> Parker</w:t>
      </w:r>
      <w:r>
        <w:rPr>
          <w:rFonts w:eastAsia="MS Mincho"/>
          <w:sz w:val="22"/>
          <w:szCs w:val="22"/>
        </w:rPr>
        <w:t xml:space="preserve"> asked if this can be done </w:t>
      </w:r>
      <w:r w:rsidR="00E11778">
        <w:rPr>
          <w:rFonts w:eastAsia="MS Mincho"/>
          <w:sz w:val="22"/>
          <w:szCs w:val="22"/>
        </w:rPr>
        <w:t>inside the IBIS-</w:t>
      </w:r>
      <w:r>
        <w:rPr>
          <w:rFonts w:eastAsia="MS Mincho"/>
          <w:sz w:val="22"/>
          <w:szCs w:val="22"/>
        </w:rPr>
        <w:t xml:space="preserve">AMI executable.  Walter </w:t>
      </w:r>
      <w:r w:rsidR="00E11778">
        <w:rPr>
          <w:rFonts w:eastAsia="MS Mincho"/>
          <w:sz w:val="22"/>
          <w:szCs w:val="22"/>
        </w:rPr>
        <w:t>replied</w:t>
      </w:r>
      <w:r>
        <w:rPr>
          <w:rFonts w:eastAsia="MS Mincho"/>
          <w:sz w:val="22"/>
          <w:szCs w:val="22"/>
        </w:rPr>
        <w:t xml:space="preserve"> that you</w:t>
      </w:r>
      <w:r w:rsidR="00D36651">
        <w:rPr>
          <w:rFonts w:eastAsia="MS Mincho"/>
          <w:sz w:val="22"/>
          <w:szCs w:val="22"/>
        </w:rPr>
        <w:t xml:space="preserve"> would</w:t>
      </w:r>
      <w:r w:rsidR="00E11778">
        <w:rPr>
          <w:rFonts w:eastAsia="MS Mincho"/>
          <w:sz w:val="22"/>
          <w:szCs w:val="22"/>
        </w:rPr>
        <w:t xml:space="preserve"> have to put the response processing in the </w:t>
      </w:r>
      <w:proofErr w:type="spellStart"/>
      <w:r w:rsidR="00E11778">
        <w:rPr>
          <w:rFonts w:eastAsia="MS Mincho"/>
          <w:sz w:val="22"/>
          <w:szCs w:val="22"/>
        </w:rPr>
        <w:t>GetW</w:t>
      </w:r>
      <w:r>
        <w:rPr>
          <w:rFonts w:eastAsia="MS Mincho"/>
          <w:sz w:val="22"/>
          <w:szCs w:val="22"/>
        </w:rPr>
        <w:t>ave</w:t>
      </w:r>
      <w:proofErr w:type="spellEnd"/>
      <w:r>
        <w:rPr>
          <w:rFonts w:eastAsia="MS Mincho"/>
          <w:sz w:val="22"/>
          <w:szCs w:val="22"/>
        </w:rPr>
        <w:t xml:space="preserve"> flow.</w:t>
      </w:r>
    </w:p>
    <w:p w:rsidR="002D4C5B" w:rsidRDefault="002D4C5B" w:rsidP="00413EBC">
      <w:pPr>
        <w:rPr>
          <w:rFonts w:eastAsia="MS Mincho"/>
          <w:sz w:val="22"/>
          <w:szCs w:val="22"/>
        </w:rPr>
      </w:pPr>
    </w:p>
    <w:p w:rsidR="002D4C5B" w:rsidRDefault="002D4C5B" w:rsidP="00413EBC">
      <w:pPr>
        <w:rPr>
          <w:rFonts w:eastAsia="MS Mincho"/>
          <w:sz w:val="22"/>
          <w:szCs w:val="22"/>
        </w:rPr>
      </w:pPr>
      <w:r>
        <w:rPr>
          <w:rFonts w:eastAsia="MS Mincho"/>
          <w:sz w:val="22"/>
          <w:szCs w:val="22"/>
        </w:rPr>
        <w:t>Vladimir</w:t>
      </w:r>
      <w:r w:rsidR="006F3255" w:rsidRPr="006F3255">
        <w:rPr>
          <w:rFonts w:eastAsia="MS Mincho"/>
          <w:sz w:val="22"/>
          <w:szCs w:val="22"/>
        </w:rPr>
        <w:t xml:space="preserve"> </w:t>
      </w:r>
      <w:r w:rsidR="006F3255">
        <w:rPr>
          <w:rFonts w:eastAsia="MS Mincho"/>
          <w:sz w:val="22"/>
          <w:szCs w:val="22"/>
        </w:rPr>
        <w:t>Dmitriev-Zdorov</w:t>
      </w:r>
      <w:r>
        <w:rPr>
          <w:rFonts w:eastAsia="MS Mincho"/>
          <w:sz w:val="22"/>
          <w:szCs w:val="22"/>
        </w:rPr>
        <w:t xml:space="preserve"> asked if this </w:t>
      </w:r>
      <w:r w:rsidR="006F3255">
        <w:rPr>
          <w:rFonts w:eastAsia="MS Mincho"/>
          <w:sz w:val="22"/>
          <w:szCs w:val="22"/>
        </w:rPr>
        <w:t xml:space="preserve">is </w:t>
      </w:r>
      <w:r>
        <w:rPr>
          <w:rFonts w:eastAsia="MS Mincho"/>
          <w:sz w:val="22"/>
          <w:szCs w:val="22"/>
        </w:rPr>
        <w:t>the digital flow</w:t>
      </w:r>
      <w:r w:rsidR="00C60C15">
        <w:rPr>
          <w:rFonts w:eastAsia="MS Mincho"/>
          <w:sz w:val="22"/>
          <w:szCs w:val="22"/>
        </w:rPr>
        <w:t xml:space="preserve"> or the older flow.  Walter stated</w:t>
      </w:r>
      <w:r w:rsidR="00E11778">
        <w:rPr>
          <w:rFonts w:eastAsia="MS Mincho"/>
          <w:sz w:val="22"/>
          <w:szCs w:val="22"/>
        </w:rPr>
        <w:t xml:space="preserve"> that this i</w:t>
      </w:r>
      <w:r w:rsidR="006F3255">
        <w:rPr>
          <w:rFonts w:eastAsia="MS Mincho"/>
          <w:sz w:val="22"/>
          <w:szCs w:val="22"/>
        </w:rPr>
        <w:t>s looking at the responses edge-by-</w:t>
      </w:r>
      <w:r w:rsidR="00E11778">
        <w:rPr>
          <w:rFonts w:eastAsia="MS Mincho"/>
          <w:sz w:val="22"/>
          <w:szCs w:val="22"/>
        </w:rPr>
        <w:t xml:space="preserve">edge for </w:t>
      </w:r>
      <w:proofErr w:type="spellStart"/>
      <w:r w:rsidR="00E11778">
        <w:rPr>
          <w:rFonts w:eastAsia="MS Mincho"/>
          <w:sz w:val="22"/>
          <w:szCs w:val="22"/>
        </w:rPr>
        <w:t>GetWave</w:t>
      </w:r>
      <w:proofErr w:type="spellEnd"/>
      <w:r w:rsidR="00C60C15">
        <w:rPr>
          <w:rFonts w:eastAsia="MS Mincho"/>
          <w:sz w:val="22"/>
          <w:szCs w:val="22"/>
        </w:rPr>
        <w:t>.</w:t>
      </w:r>
    </w:p>
    <w:p w:rsidR="00C60C15" w:rsidRDefault="00C60C15" w:rsidP="00413EBC">
      <w:pPr>
        <w:rPr>
          <w:rFonts w:eastAsia="MS Mincho"/>
          <w:sz w:val="22"/>
          <w:szCs w:val="22"/>
        </w:rPr>
      </w:pPr>
    </w:p>
    <w:p w:rsidR="00C60C15" w:rsidRDefault="00C60C15" w:rsidP="00413EBC">
      <w:pPr>
        <w:rPr>
          <w:rFonts w:eastAsia="MS Mincho"/>
          <w:sz w:val="22"/>
          <w:szCs w:val="22"/>
        </w:rPr>
      </w:pPr>
      <w:r>
        <w:rPr>
          <w:rFonts w:eastAsia="MS Mincho"/>
          <w:sz w:val="22"/>
          <w:szCs w:val="22"/>
        </w:rPr>
        <w:t>Nitin</w:t>
      </w:r>
      <w:r w:rsidR="00D36651">
        <w:rPr>
          <w:rFonts w:eastAsia="MS Mincho"/>
          <w:sz w:val="22"/>
          <w:szCs w:val="22"/>
        </w:rPr>
        <w:t xml:space="preserve"> </w:t>
      </w:r>
      <w:r w:rsidR="00D36651">
        <w:rPr>
          <w:rFonts w:cs="Arial"/>
          <w:kern w:val="0"/>
          <w:sz w:val="22"/>
          <w:szCs w:val="22"/>
          <w:lang w:eastAsia="zh-CN"/>
        </w:rPr>
        <w:t>Bhagwath</w:t>
      </w:r>
      <w:r>
        <w:rPr>
          <w:rFonts w:eastAsia="MS Mincho"/>
          <w:sz w:val="22"/>
          <w:szCs w:val="22"/>
        </w:rPr>
        <w:t xml:space="preserve"> asked why not </w:t>
      </w:r>
      <w:r w:rsidR="00E11778">
        <w:rPr>
          <w:rFonts w:eastAsia="MS Mincho"/>
          <w:sz w:val="22"/>
          <w:szCs w:val="22"/>
        </w:rPr>
        <w:t>clarify the flow that is being used</w:t>
      </w:r>
      <w:r>
        <w:rPr>
          <w:rFonts w:eastAsia="MS Mincho"/>
          <w:sz w:val="22"/>
          <w:szCs w:val="22"/>
        </w:rPr>
        <w:t xml:space="preserve"> </w:t>
      </w:r>
      <w:r w:rsidR="00E11778">
        <w:rPr>
          <w:rFonts w:eastAsia="MS Mincho"/>
          <w:sz w:val="22"/>
          <w:szCs w:val="22"/>
        </w:rPr>
        <w:t>to</w:t>
      </w:r>
      <w:r>
        <w:rPr>
          <w:rFonts w:eastAsia="MS Mincho"/>
          <w:sz w:val="22"/>
          <w:szCs w:val="22"/>
        </w:rPr>
        <w:t xml:space="preserve"> eliminate the </w:t>
      </w:r>
      <w:r w:rsidR="00E11778">
        <w:rPr>
          <w:rFonts w:eastAsia="MS Mincho"/>
          <w:sz w:val="22"/>
          <w:szCs w:val="22"/>
        </w:rPr>
        <w:t>confusion</w:t>
      </w:r>
      <w:r>
        <w:rPr>
          <w:rFonts w:eastAsia="MS Mincho"/>
          <w:sz w:val="22"/>
          <w:szCs w:val="22"/>
        </w:rPr>
        <w:t>.  Ken</w:t>
      </w:r>
      <w:r w:rsidR="00D36651">
        <w:rPr>
          <w:rFonts w:eastAsia="MS Mincho"/>
          <w:sz w:val="22"/>
          <w:szCs w:val="22"/>
        </w:rPr>
        <w:t xml:space="preserve"> </w:t>
      </w:r>
      <w:r w:rsidR="00E11778">
        <w:rPr>
          <w:rFonts w:eastAsia="MS Mincho"/>
          <w:sz w:val="22"/>
          <w:szCs w:val="22"/>
        </w:rPr>
        <w:lastRenderedPageBreak/>
        <w:t>commented that</w:t>
      </w:r>
      <w:r>
        <w:rPr>
          <w:rFonts w:eastAsia="MS Mincho"/>
          <w:sz w:val="22"/>
          <w:szCs w:val="22"/>
        </w:rPr>
        <w:t xml:space="preserve"> these are </w:t>
      </w:r>
      <w:r w:rsidR="00E11778">
        <w:rPr>
          <w:rFonts w:eastAsia="MS Mincho"/>
          <w:sz w:val="22"/>
          <w:szCs w:val="22"/>
        </w:rPr>
        <w:t xml:space="preserve">EDA </w:t>
      </w:r>
      <w:r>
        <w:rPr>
          <w:rFonts w:eastAsia="MS Mincho"/>
          <w:sz w:val="22"/>
          <w:szCs w:val="22"/>
        </w:rPr>
        <w:t>tool issues.</w:t>
      </w:r>
    </w:p>
    <w:p w:rsidR="00413EBC" w:rsidRDefault="00413EBC" w:rsidP="00413EBC">
      <w:pPr>
        <w:rPr>
          <w:rFonts w:eastAsia="MS Mincho"/>
          <w:sz w:val="22"/>
          <w:szCs w:val="22"/>
        </w:rPr>
      </w:pPr>
    </w:p>
    <w:p w:rsidR="00413EBC" w:rsidRDefault="00413EBC" w:rsidP="00413EBC">
      <w:pPr>
        <w:rPr>
          <w:rFonts w:eastAsia="MS Mincho"/>
          <w:sz w:val="22"/>
          <w:szCs w:val="22"/>
        </w:rPr>
      </w:pPr>
    </w:p>
    <w:p w:rsidR="00EB1FC1" w:rsidRDefault="00EB1FC1" w:rsidP="00EB1FC1">
      <w:pPr>
        <w:keepNext/>
        <w:ind w:right="14"/>
        <w:rPr>
          <w:rFonts w:eastAsia="MS Mincho"/>
          <w:sz w:val="22"/>
          <w:szCs w:val="22"/>
        </w:rPr>
      </w:pPr>
      <w:r>
        <w:rPr>
          <w:b/>
          <w:sz w:val="22"/>
          <w:szCs w:val="22"/>
        </w:rPr>
        <w:t>STUDY ON POTENTIAL FEATURE ADDITIONS FOR BIT-BY-BIT SIMULATION TECHNIQUE TO ADDRESS DDR5 REQUIREMENTS</w:t>
      </w:r>
    </w:p>
    <w:p w:rsidR="00EB1FC1" w:rsidRDefault="00235ECD" w:rsidP="00EB1FC1">
      <w:pPr>
        <w:keepNext/>
        <w:widowControl/>
        <w:tabs>
          <w:tab w:val="clear" w:pos="9270"/>
        </w:tabs>
        <w:spacing w:after="0"/>
        <w:ind w:right="0"/>
        <w:rPr>
          <w:rFonts w:eastAsia="MS Mincho"/>
          <w:sz w:val="22"/>
          <w:szCs w:val="22"/>
        </w:rPr>
      </w:pPr>
      <w:r>
        <w:rPr>
          <w:rFonts w:eastAsia="MS Mincho"/>
          <w:sz w:val="22"/>
          <w:szCs w:val="22"/>
        </w:rPr>
        <w:t xml:space="preserve">Ted </w:t>
      </w:r>
      <w:proofErr w:type="spellStart"/>
      <w:r>
        <w:rPr>
          <w:rFonts w:eastAsia="MS Mincho"/>
          <w:sz w:val="22"/>
          <w:szCs w:val="22"/>
        </w:rPr>
        <w:t>Mido</w:t>
      </w:r>
      <w:proofErr w:type="spellEnd"/>
      <w:r>
        <w:rPr>
          <w:rFonts w:eastAsia="MS Mincho"/>
          <w:sz w:val="22"/>
          <w:szCs w:val="22"/>
        </w:rPr>
        <w:t xml:space="preserve"> (Synopsys, Japan)</w:t>
      </w:r>
    </w:p>
    <w:p w:rsidR="00EB1FC1" w:rsidRDefault="00EB1FC1" w:rsidP="00EB1FC1">
      <w:pPr>
        <w:widowControl/>
        <w:tabs>
          <w:tab w:val="clear" w:pos="9270"/>
        </w:tabs>
        <w:spacing w:after="0"/>
        <w:ind w:right="0"/>
        <w:rPr>
          <w:rFonts w:eastAsia="MS Mincho"/>
          <w:sz w:val="22"/>
          <w:szCs w:val="22"/>
        </w:rPr>
      </w:pPr>
    </w:p>
    <w:p w:rsidR="00DD61C5" w:rsidRDefault="0006624C" w:rsidP="00EB1FC1">
      <w:pPr>
        <w:rPr>
          <w:rFonts w:eastAsia="MS Mincho"/>
          <w:sz w:val="22"/>
          <w:szCs w:val="22"/>
        </w:rPr>
      </w:pPr>
      <w:r>
        <w:rPr>
          <w:rFonts w:eastAsia="MS Mincho"/>
          <w:sz w:val="22"/>
          <w:szCs w:val="22"/>
        </w:rPr>
        <w:t xml:space="preserve">Ted </w:t>
      </w:r>
      <w:proofErr w:type="spellStart"/>
      <w:r>
        <w:rPr>
          <w:rFonts w:eastAsia="MS Mincho"/>
          <w:sz w:val="22"/>
          <w:szCs w:val="22"/>
        </w:rPr>
        <w:t>Mido</w:t>
      </w:r>
      <w:proofErr w:type="spellEnd"/>
      <w:r>
        <w:rPr>
          <w:rFonts w:eastAsia="MS Mincho"/>
          <w:sz w:val="22"/>
          <w:szCs w:val="22"/>
        </w:rPr>
        <w:t xml:space="preserve"> highlighted the challenges for DDR</w:t>
      </w:r>
      <w:r w:rsidR="00DD61C5">
        <w:rPr>
          <w:rFonts w:eastAsia="MS Mincho"/>
          <w:sz w:val="22"/>
          <w:szCs w:val="22"/>
        </w:rPr>
        <w:t xml:space="preserve"> simulation including the addition of equalization for DDR5</w:t>
      </w:r>
      <w:r>
        <w:rPr>
          <w:rFonts w:eastAsia="MS Mincho"/>
          <w:sz w:val="22"/>
          <w:szCs w:val="22"/>
        </w:rPr>
        <w:t>.  He compared a few simulation methods</w:t>
      </w:r>
      <w:r w:rsidR="00DD61C5">
        <w:rPr>
          <w:rFonts w:eastAsia="MS Mincho"/>
          <w:sz w:val="22"/>
          <w:szCs w:val="22"/>
        </w:rPr>
        <w:t xml:space="preserve"> to simulation the equalization. T</w:t>
      </w:r>
      <w:r>
        <w:rPr>
          <w:rFonts w:eastAsia="MS Mincho"/>
          <w:sz w:val="22"/>
          <w:szCs w:val="22"/>
        </w:rPr>
        <w:t xml:space="preserve">he first </w:t>
      </w:r>
      <w:r w:rsidR="00DD61C5">
        <w:rPr>
          <w:rFonts w:eastAsia="MS Mincho"/>
          <w:sz w:val="22"/>
          <w:szCs w:val="22"/>
        </w:rPr>
        <w:t xml:space="preserve">simulation method </w:t>
      </w:r>
      <w:r>
        <w:rPr>
          <w:rFonts w:eastAsia="MS Mincho"/>
          <w:sz w:val="22"/>
          <w:szCs w:val="22"/>
        </w:rPr>
        <w:t>being convolution</w:t>
      </w:r>
      <w:r w:rsidR="00DD61C5">
        <w:rPr>
          <w:rFonts w:eastAsia="MS Mincho"/>
          <w:sz w:val="22"/>
          <w:szCs w:val="22"/>
        </w:rPr>
        <w:t xml:space="preserve"> where the input pattern is convolved with the channel response</w:t>
      </w:r>
      <w:r>
        <w:rPr>
          <w:rFonts w:eastAsia="MS Mincho"/>
          <w:sz w:val="22"/>
          <w:szCs w:val="22"/>
        </w:rPr>
        <w:t xml:space="preserve">.  The second </w:t>
      </w:r>
      <w:r w:rsidR="00DD61C5">
        <w:rPr>
          <w:rFonts w:eastAsia="MS Mincho"/>
          <w:sz w:val="22"/>
          <w:szCs w:val="22"/>
        </w:rPr>
        <w:t xml:space="preserve">simulation </w:t>
      </w:r>
      <w:r>
        <w:rPr>
          <w:rFonts w:eastAsia="MS Mincho"/>
          <w:sz w:val="22"/>
          <w:szCs w:val="22"/>
        </w:rPr>
        <w:t xml:space="preserve">method was </w:t>
      </w:r>
      <w:r w:rsidR="00DD61C5">
        <w:rPr>
          <w:rFonts w:eastAsia="MS Mincho"/>
          <w:sz w:val="22"/>
          <w:szCs w:val="22"/>
        </w:rPr>
        <w:t>using</w:t>
      </w:r>
      <w:r w:rsidR="006F3255">
        <w:rPr>
          <w:rFonts w:eastAsia="MS Mincho"/>
          <w:sz w:val="22"/>
          <w:szCs w:val="22"/>
        </w:rPr>
        <w:t xml:space="preserve"> the pulse response and super</w:t>
      </w:r>
      <w:r>
        <w:rPr>
          <w:rFonts w:eastAsia="MS Mincho"/>
          <w:sz w:val="22"/>
          <w:szCs w:val="22"/>
        </w:rPr>
        <w:t xml:space="preserve">position to create the waveform.  The pulse response can capture some of the nonlinearity.  </w:t>
      </w:r>
      <w:r w:rsidR="00DD61C5">
        <w:rPr>
          <w:rFonts w:eastAsia="MS Mincho"/>
          <w:sz w:val="22"/>
          <w:szCs w:val="22"/>
        </w:rPr>
        <w:t>The third method compared was</w:t>
      </w:r>
      <w:r w:rsidR="00B0180C">
        <w:rPr>
          <w:rFonts w:eastAsia="MS Mincho"/>
          <w:sz w:val="22"/>
          <w:szCs w:val="22"/>
        </w:rPr>
        <w:t xml:space="preserve"> a transient circuit simulation.  </w:t>
      </w:r>
      <w:r w:rsidR="00DD61C5">
        <w:rPr>
          <w:rFonts w:eastAsia="MS Mincho"/>
          <w:sz w:val="22"/>
          <w:szCs w:val="22"/>
        </w:rPr>
        <w:t>He</w:t>
      </w:r>
      <w:r w:rsidR="00B0180C">
        <w:rPr>
          <w:rFonts w:eastAsia="MS Mincho"/>
          <w:sz w:val="22"/>
          <w:szCs w:val="22"/>
        </w:rPr>
        <w:t xml:space="preserve"> proposed a configurable test bench to simulate these different methods.  </w:t>
      </w:r>
    </w:p>
    <w:p w:rsidR="00DD61C5" w:rsidRDefault="00DD61C5" w:rsidP="00EB1FC1">
      <w:pPr>
        <w:rPr>
          <w:rFonts w:eastAsia="MS Mincho"/>
          <w:sz w:val="22"/>
          <w:szCs w:val="22"/>
        </w:rPr>
      </w:pPr>
    </w:p>
    <w:p w:rsidR="00433BEC" w:rsidRDefault="00DD61C5" w:rsidP="00EB1FC1">
      <w:pPr>
        <w:rPr>
          <w:rFonts w:eastAsia="MS Mincho"/>
          <w:sz w:val="22"/>
          <w:szCs w:val="22"/>
        </w:rPr>
      </w:pPr>
      <w:r>
        <w:rPr>
          <w:rFonts w:eastAsia="MS Mincho"/>
          <w:sz w:val="22"/>
          <w:szCs w:val="22"/>
        </w:rPr>
        <w:t>Ted</w:t>
      </w:r>
      <w:r w:rsidR="00B0180C">
        <w:rPr>
          <w:rFonts w:eastAsia="MS Mincho"/>
          <w:sz w:val="22"/>
          <w:szCs w:val="22"/>
        </w:rPr>
        <w:t xml:space="preserve"> looked at methods for capturing SSO </w:t>
      </w:r>
      <w:r>
        <w:rPr>
          <w:rFonts w:eastAsia="MS Mincho"/>
          <w:sz w:val="22"/>
          <w:szCs w:val="22"/>
        </w:rPr>
        <w:t>with</w:t>
      </w:r>
      <w:r w:rsidR="00B0180C">
        <w:rPr>
          <w:rFonts w:eastAsia="MS Mincho"/>
          <w:sz w:val="22"/>
          <w:szCs w:val="22"/>
        </w:rPr>
        <w:t xml:space="preserve"> superposition </w:t>
      </w:r>
      <w:r>
        <w:rPr>
          <w:rFonts w:eastAsia="MS Mincho"/>
          <w:sz w:val="22"/>
          <w:szCs w:val="22"/>
        </w:rPr>
        <w:t>techniques</w:t>
      </w:r>
      <w:r w:rsidR="00B0180C">
        <w:rPr>
          <w:rFonts w:eastAsia="MS Mincho"/>
          <w:sz w:val="22"/>
          <w:szCs w:val="22"/>
        </w:rPr>
        <w:t xml:space="preserve">. He highlighted the timing variation </w:t>
      </w:r>
      <w:r w:rsidR="006F3255">
        <w:rPr>
          <w:rFonts w:eastAsia="MS Mincho"/>
          <w:sz w:val="22"/>
          <w:szCs w:val="22"/>
        </w:rPr>
        <w:t>from SSO noise</w:t>
      </w:r>
      <w:r w:rsidR="00B0180C">
        <w:rPr>
          <w:rFonts w:eastAsia="MS Mincho"/>
          <w:sz w:val="22"/>
          <w:szCs w:val="22"/>
        </w:rPr>
        <w:t xml:space="preserve"> due to the timing shifts in the chip.  He proposed to use superpositio</w:t>
      </w:r>
      <w:r w:rsidR="006F3255">
        <w:rPr>
          <w:rFonts w:eastAsia="MS Mincho"/>
          <w:sz w:val="22"/>
          <w:szCs w:val="22"/>
        </w:rPr>
        <w:t>n to capture the SSO noise in a</w:t>
      </w:r>
      <w:r w:rsidR="00B0180C">
        <w:rPr>
          <w:rFonts w:eastAsia="MS Mincho"/>
          <w:sz w:val="22"/>
          <w:szCs w:val="22"/>
        </w:rPr>
        <w:t xml:space="preserve"> PDF and compare</w:t>
      </w:r>
      <w:r w:rsidR="0058374F">
        <w:rPr>
          <w:rFonts w:eastAsia="MS Mincho"/>
          <w:sz w:val="22"/>
          <w:szCs w:val="22"/>
        </w:rPr>
        <w:t xml:space="preserve"> this</w:t>
      </w:r>
      <w:r w:rsidR="00B0180C">
        <w:rPr>
          <w:rFonts w:eastAsia="MS Mincho"/>
          <w:sz w:val="22"/>
          <w:szCs w:val="22"/>
        </w:rPr>
        <w:t xml:space="preserve"> to the transient simulation.  </w:t>
      </w:r>
      <w:r w:rsidR="0058374F">
        <w:rPr>
          <w:rFonts w:eastAsia="MS Mincho"/>
          <w:sz w:val="22"/>
          <w:szCs w:val="22"/>
        </w:rPr>
        <w:t>He noted the</w:t>
      </w:r>
      <w:r w:rsidR="00433BEC">
        <w:rPr>
          <w:rFonts w:eastAsia="MS Mincho"/>
          <w:sz w:val="22"/>
          <w:szCs w:val="22"/>
        </w:rPr>
        <w:t xml:space="preserve"> nature of the SSO</w:t>
      </w:r>
      <w:r w:rsidR="0058374F">
        <w:rPr>
          <w:rFonts w:eastAsia="MS Mincho"/>
          <w:sz w:val="22"/>
          <w:szCs w:val="22"/>
        </w:rPr>
        <w:t xml:space="preserve"> noise</w:t>
      </w:r>
      <w:r w:rsidR="00433BEC">
        <w:rPr>
          <w:rFonts w:eastAsia="MS Mincho"/>
          <w:sz w:val="22"/>
          <w:szCs w:val="22"/>
        </w:rPr>
        <w:t xml:space="preserve"> is a gaussian </w:t>
      </w:r>
      <w:r w:rsidR="0058374F">
        <w:rPr>
          <w:rFonts w:eastAsia="MS Mincho"/>
          <w:sz w:val="22"/>
          <w:szCs w:val="22"/>
        </w:rPr>
        <w:t>response</w:t>
      </w:r>
      <w:r w:rsidR="00433BEC">
        <w:rPr>
          <w:rFonts w:eastAsia="MS Mincho"/>
          <w:sz w:val="22"/>
          <w:szCs w:val="22"/>
        </w:rPr>
        <w:t xml:space="preserve">.  </w:t>
      </w:r>
      <w:r w:rsidR="0058374F">
        <w:rPr>
          <w:rFonts w:eastAsia="MS Mincho"/>
          <w:sz w:val="22"/>
          <w:szCs w:val="22"/>
        </w:rPr>
        <w:t>Using a PDF for SSO noise and jitter in the IBIS-AMI simulation</w:t>
      </w:r>
      <w:r w:rsidR="00433BEC">
        <w:rPr>
          <w:rFonts w:eastAsia="MS Mincho"/>
          <w:sz w:val="22"/>
          <w:szCs w:val="22"/>
        </w:rPr>
        <w:t xml:space="preserve"> showed good correlation</w:t>
      </w:r>
      <w:r w:rsidR="0058374F">
        <w:rPr>
          <w:rFonts w:eastAsia="MS Mincho"/>
          <w:sz w:val="22"/>
          <w:szCs w:val="22"/>
        </w:rPr>
        <w:t xml:space="preserve"> to the circuit simulation</w:t>
      </w:r>
      <w:r w:rsidR="00433BEC">
        <w:rPr>
          <w:rFonts w:eastAsia="MS Mincho"/>
          <w:sz w:val="22"/>
          <w:szCs w:val="22"/>
        </w:rPr>
        <w:t>.  Ted</w:t>
      </w:r>
      <w:r w:rsidR="0058374F">
        <w:rPr>
          <w:rFonts w:eastAsia="MS Mincho"/>
          <w:sz w:val="22"/>
          <w:szCs w:val="22"/>
        </w:rPr>
        <w:t xml:space="preserve"> also</w:t>
      </w:r>
      <w:r w:rsidR="00433BEC">
        <w:rPr>
          <w:rFonts w:eastAsia="MS Mincho"/>
          <w:sz w:val="22"/>
          <w:szCs w:val="22"/>
        </w:rPr>
        <w:t xml:space="preserve"> </w:t>
      </w:r>
      <w:r w:rsidR="0058374F">
        <w:rPr>
          <w:rFonts w:eastAsia="MS Mincho"/>
          <w:sz w:val="22"/>
          <w:szCs w:val="22"/>
        </w:rPr>
        <w:t>suggested</w:t>
      </w:r>
      <w:r w:rsidR="00433BEC">
        <w:rPr>
          <w:rFonts w:eastAsia="MS Mincho"/>
          <w:sz w:val="22"/>
          <w:szCs w:val="22"/>
        </w:rPr>
        <w:t xml:space="preserve"> to use the </w:t>
      </w:r>
      <w:proofErr w:type="spellStart"/>
      <w:r w:rsidR="00433BEC">
        <w:rPr>
          <w:rFonts w:eastAsia="MS Mincho"/>
          <w:sz w:val="22"/>
          <w:szCs w:val="22"/>
        </w:rPr>
        <w:t>clock_time</w:t>
      </w:r>
      <w:r w:rsidR="0058374F">
        <w:rPr>
          <w:rFonts w:eastAsia="MS Mincho"/>
          <w:sz w:val="22"/>
          <w:szCs w:val="22"/>
        </w:rPr>
        <w:t>s</w:t>
      </w:r>
      <w:proofErr w:type="spellEnd"/>
      <w:r w:rsidR="00433BEC">
        <w:rPr>
          <w:rFonts w:eastAsia="MS Mincho"/>
          <w:sz w:val="22"/>
          <w:szCs w:val="22"/>
        </w:rPr>
        <w:t xml:space="preserve"> </w:t>
      </w:r>
      <w:r w:rsidR="0058374F">
        <w:rPr>
          <w:rFonts w:eastAsia="MS Mincho"/>
          <w:sz w:val="22"/>
          <w:szCs w:val="22"/>
        </w:rPr>
        <w:t>vector</w:t>
      </w:r>
      <w:r w:rsidR="00433BEC">
        <w:rPr>
          <w:rFonts w:eastAsia="MS Mincho"/>
          <w:sz w:val="22"/>
          <w:szCs w:val="22"/>
        </w:rPr>
        <w:t xml:space="preserve"> as an input variable to pass in the clock information to the </w:t>
      </w:r>
      <w:r w:rsidR="0058374F">
        <w:rPr>
          <w:rFonts w:eastAsia="MS Mincho"/>
          <w:sz w:val="22"/>
          <w:szCs w:val="22"/>
        </w:rPr>
        <w:t>IBIS-</w:t>
      </w:r>
      <w:r w:rsidR="00433BEC">
        <w:rPr>
          <w:rFonts w:eastAsia="MS Mincho"/>
          <w:sz w:val="22"/>
          <w:szCs w:val="22"/>
        </w:rPr>
        <w:t>AMI executable.  He gave two example</w:t>
      </w:r>
      <w:r w:rsidR="0058374F">
        <w:rPr>
          <w:rFonts w:eastAsia="MS Mincho"/>
          <w:sz w:val="22"/>
          <w:szCs w:val="22"/>
        </w:rPr>
        <w:t xml:space="preserve"> simulation</w:t>
      </w:r>
      <w:r w:rsidR="00433BEC">
        <w:rPr>
          <w:rFonts w:eastAsia="MS Mincho"/>
          <w:sz w:val="22"/>
          <w:szCs w:val="22"/>
        </w:rPr>
        <w:t>s</w:t>
      </w:r>
      <w:r w:rsidR="006F3255">
        <w:rPr>
          <w:rFonts w:eastAsia="MS Mincho"/>
          <w:sz w:val="22"/>
          <w:szCs w:val="22"/>
        </w:rPr>
        <w:t>,</w:t>
      </w:r>
      <w:r w:rsidR="0058374F">
        <w:rPr>
          <w:rFonts w:eastAsia="MS Mincho"/>
          <w:sz w:val="22"/>
          <w:szCs w:val="22"/>
        </w:rPr>
        <w:t xml:space="preserve"> one with </w:t>
      </w:r>
      <w:r w:rsidR="00433BEC">
        <w:rPr>
          <w:rFonts w:eastAsia="MS Mincho"/>
          <w:sz w:val="22"/>
          <w:szCs w:val="22"/>
        </w:rPr>
        <w:t>correlated jitter</w:t>
      </w:r>
      <w:r w:rsidR="0058374F">
        <w:rPr>
          <w:rFonts w:eastAsia="MS Mincho"/>
          <w:sz w:val="22"/>
          <w:szCs w:val="22"/>
        </w:rPr>
        <w:t xml:space="preserve"> and one with uncorrelated jitter between DQ and DQS</w:t>
      </w:r>
      <w:r w:rsidR="00433BEC">
        <w:rPr>
          <w:rFonts w:eastAsia="MS Mincho"/>
          <w:sz w:val="22"/>
          <w:szCs w:val="22"/>
        </w:rPr>
        <w:t>.</w:t>
      </w:r>
      <w:r w:rsidR="0058374F">
        <w:rPr>
          <w:rFonts w:eastAsia="MS Mincho"/>
          <w:sz w:val="22"/>
          <w:szCs w:val="22"/>
        </w:rPr>
        <w:t xml:space="preserve">  The results showed that the jitter tracking between DQ and DQS was important for the DFE timing.</w:t>
      </w:r>
    </w:p>
    <w:p w:rsidR="00433BEC" w:rsidRDefault="00433BEC" w:rsidP="00EB1FC1">
      <w:pPr>
        <w:rPr>
          <w:rFonts w:eastAsia="MS Mincho"/>
          <w:sz w:val="22"/>
          <w:szCs w:val="22"/>
        </w:rPr>
      </w:pPr>
    </w:p>
    <w:p w:rsidR="00433BEC" w:rsidRDefault="00433BEC" w:rsidP="00EB1FC1">
      <w:pPr>
        <w:rPr>
          <w:rFonts w:eastAsia="MS Mincho"/>
          <w:sz w:val="22"/>
          <w:szCs w:val="22"/>
        </w:rPr>
      </w:pPr>
      <w:r>
        <w:rPr>
          <w:rFonts w:eastAsia="MS Mincho"/>
          <w:sz w:val="22"/>
          <w:szCs w:val="22"/>
        </w:rPr>
        <w:t>John</w:t>
      </w:r>
      <w:r w:rsidR="00D36651">
        <w:rPr>
          <w:rFonts w:eastAsia="MS Mincho"/>
          <w:sz w:val="22"/>
          <w:szCs w:val="22"/>
        </w:rPr>
        <w:t xml:space="preserve"> Ellis</w:t>
      </w:r>
      <w:r>
        <w:rPr>
          <w:rFonts w:eastAsia="MS Mincho"/>
          <w:sz w:val="22"/>
          <w:szCs w:val="22"/>
        </w:rPr>
        <w:t xml:space="preserve"> asked </w:t>
      </w:r>
      <w:r w:rsidR="0058374F">
        <w:rPr>
          <w:rFonts w:eastAsia="MS Mincho"/>
          <w:sz w:val="22"/>
          <w:szCs w:val="22"/>
        </w:rPr>
        <w:t>if this study include</w:t>
      </w:r>
      <w:r w:rsidR="006F3255">
        <w:rPr>
          <w:rFonts w:eastAsia="MS Mincho"/>
          <w:sz w:val="22"/>
          <w:szCs w:val="22"/>
        </w:rPr>
        <w:t>d</w:t>
      </w:r>
      <w:r>
        <w:rPr>
          <w:rFonts w:eastAsia="MS Mincho"/>
          <w:sz w:val="22"/>
          <w:szCs w:val="22"/>
        </w:rPr>
        <w:t xml:space="preserve"> the</w:t>
      </w:r>
      <w:r w:rsidR="0058374F">
        <w:rPr>
          <w:rFonts w:eastAsia="MS Mincho"/>
          <w:sz w:val="22"/>
          <w:szCs w:val="22"/>
        </w:rPr>
        <w:t xml:space="preserve"> several</w:t>
      </w:r>
      <w:r>
        <w:rPr>
          <w:rFonts w:eastAsia="MS Mincho"/>
          <w:sz w:val="22"/>
          <w:szCs w:val="22"/>
        </w:rPr>
        <w:t xml:space="preserve"> UI</w:t>
      </w:r>
      <w:r w:rsidR="00E11778">
        <w:rPr>
          <w:rFonts w:eastAsia="MS Mincho"/>
          <w:sz w:val="22"/>
          <w:szCs w:val="22"/>
        </w:rPr>
        <w:t xml:space="preserve"> delay</w:t>
      </w:r>
      <w:r w:rsidR="0058374F">
        <w:rPr>
          <w:rFonts w:eastAsia="MS Mincho"/>
          <w:sz w:val="22"/>
          <w:szCs w:val="22"/>
        </w:rPr>
        <w:t xml:space="preserve"> between DQ and DQS</w:t>
      </w:r>
      <w:r>
        <w:rPr>
          <w:rFonts w:eastAsia="MS Mincho"/>
          <w:sz w:val="22"/>
          <w:szCs w:val="22"/>
        </w:rPr>
        <w:t>.</w:t>
      </w:r>
      <w:r w:rsidR="0058374F">
        <w:rPr>
          <w:rFonts w:eastAsia="MS Mincho"/>
          <w:sz w:val="22"/>
          <w:szCs w:val="22"/>
        </w:rPr>
        <w:t xml:space="preserve">  Ted replied that it did not, but he may consider it for a future study.</w:t>
      </w:r>
    </w:p>
    <w:p w:rsidR="00433BEC" w:rsidRDefault="00433BEC" w:rsidP="00EB1FC1">
      <w:pPr>
        <w:rPr>
          <w:rFonts w:eastAsia="MS Mincho"/>
          <w:sz w:val="22"/>
          <w:szCs w:val="22"/>
        </w:rPr>
      </w:pPr>
    </w:p>
    <w:p w:rsidR="00433BEC" w:rsidRDefault="00433BEC" w:rsidP="00EB1FC1">
      <w:pPr>
        <w:rPr>
          <w:rFonts w:eastAsia="MS Mincho"/>
          <w:sz w:val="22"/>
          <w:szCs w:val="22"/>
        </w:rPr>
      </w:pPr>
      <w:r>
        <w:rPr>
          <w:rFonts w:eastAsia="MS Mincho"/>
          <w:sz w:val="22"/>
          <w:szCs w:val="22"/>
        </w:rPr>
        <w:t xml:space="preserve">Mike </w:t>
      </w:r>
      <w:r w:rsidR="00D36651">
        <w:rPr>
          <w:rFonts w:eastAsia="MS Mincho"/>
          <w:sz w:val="22"/>
          <w:szCs w:val="22"/>
        </w:rPr>
        <w:t xml:space="preserve">LaBonte </w:t>
      </w:r>
      <w:r>
        <w:rPr>
          <w:rFonts w:eastAsia="MS Mincho"/>
          <w:sz w:val="22"/>
          <w:szCs w:val="22"/>
        </w:rPr>
        <w:t xml:space="preserve">asked if </w:t>
      </w:r>
      <w:r w:rsidR="0058374F">
        <w:rPr>
          <w:rFonts w:eastAsia="MS Mincho"/>
          <w:sz w:val="22"/>
          <w:szCs w:val="22"/>
        </w:rPr>
        <w:t>Ted thought we</w:t>
      </w:r>
      <w:r>
        <w:rPr>
          <w:rFonts w:eastAsia="MS Mincho"/>
          <w:sz w:val="22"/>
          <w:szCs w:val="22"/>
        </w:rPr>
        <w:t xml:space="preserve"> should have a BIRD</w:t>
      </w:r>
      <w:r w:rsidR="0058374F">
        <w:rPr>
          <w:rFonts w:eastAsia="MS Mincho"/>
          <w:sz w:val="22"/>
          <w:szCs w:val="22"/>
        </w:rPr>
        <w:t xml:space="preserve"> to address this issue.  Ted replied yes, but was not sure about writing it.  Mike encouraged him to partner with another IBIS member.</w:t>
      </w:r>
    </w:p>
    <w:p w:rsidR="00EB1FC1" w:rsidRDefault="00433BEC" w:rsidP="00EB1FC1">
      <w:pPr>
        <w:rPr>
          <w:rFonts w:eastAsia="MS Mincho"/>
          <w:sz w:val="22"/>
          <w:szCs w:val="22"/>
        </w:rPr>
      </w:pPr>
      <w:r>
        <w:rPr>
          <w:rFonts w:eastAsia="MS Mincho"/>
          <w:sz w:val="22"/>
          <w:szCs w:val="22"/>
        </w:rPr>
        <w:t xml:space="preserve"> </w:t>
      </w:r>
    </w:p>
    <w:p w:rsidR="00EB1FC1" w:rsidRDefault="00EB1FC1" w:rsidP="00EB1FC1">
      <w:pPr>
        <w:rPr>
          <w:rFonts w:eastAsia="MS Mincho"/>
          <w:sz w:val="22"/>
          <w:szCs w:val="22"/>
        </w:rPr>
      </w:pPr>
    </w:p>
    <w:p w:rsidR="00EB1FC1" w:rsidRDefault="00EB1FC1" w:rsidP="00EB1FC1">
      <w:pPr>
        <w:keepNext/>
        <w:ind w:right="14"/>
        <w:rPr>
          <w:rFonts w:eastAsia="MS Mincho"/>
          <w:sz w:val="22"/>
          <w:szCs w:val="22"/>
        </w:rPr>
      </w:pPr>
      <w:r>
        <w:rPr>
          <w:b/>
          <w:sz w:val="22"/>
          <w:szCs w:val="22"/>
        </w:rPr>
        <w:t>STUDY OF DDR ASYMMETRIC RT/FT IN EXISTING IBIS-AMI FLOW</w:t>
      </w:r>
    </w:p>
    <w:p w:rsidR="00EB1FC1" w:rsidRDefault="00235ECD" w:rsidP="00EB1FC1">
      <w:pPr>
        <w:keepNext/>
        <w:widowControl/>
        <w:tabs>
          <w:tab w:val="clear" w:pos="9270"/>
        </w:tabs>
        <w:spacing w:after="0"/>
        <w:ind w:right="0"/>
        <w:rPr>
          <w:rFonts w:eastAsia="MS Mincho"/>
          <w:sz w:val="22"/>
          <w:szCs w:val="22"/>
        </w:rPr>
      </w:pPr>
      <w:r>
        <w:rPr>
          <w:rFonts w:eastAsia="MS Mincho"/>
          <w:sz w:val="22"/>
          <w:szCs w:val="22"/>
        </w:rPr>
        <w:t>Wei-</w:t>
      </w:r>
      <w:proofErr w:type="spellStart"/>
      <w:r>
        <w:rPr>
          <w:rFonts w:eastAsia="MS Mincho"/>
          <w:sz w:val="22"/>
          <w:szCs w:val="22"/>
        </w:rPr>
        <w:t>hsing</w:t>
      </w:r>
      <w:proofErr w:type="spellEnd"/>
      <w:r>
        <w:rPr>
          <w:rFonts w:eastAsia="MS Mincho"/>
          <w:sz w:val="22"/>
          <w:szCs w:val="22"/>
        </w:rPr>
        <w:t xml:space="preserve"> Huang#, Wei-kai Shih## (</w:t>
      </w:r>
      <w:proofErr w:type="spellStart"/>
      <w:r>
        <w:rPr>
          <w:rFonts w:eastAsia="MS Mincho"/>
          <w:sz w:val="22"/>
          <w:szCs w:val="22"/>
        </w:rPr>
        <w:t>SPISim</w:t>
      </w:r>
      <w:proofErr w:type="spellEnd"/>
      <w:r>
        <w:rPr>
          <w:rFonts w:eastAsia="MS Mincho"/>
          <w:sz w:val="22"/>
          <w:szCs w:val="22"/>
        </w:rPr>
        <w:t>, #USA, ##Japan)</w:t>
      </w:r>
    </w:p>
    <w:p w:rsidR="00EB1FC1" w:rsidRDefault="00EB1FC1" w:rsidP="00EB1FC1">
      <w:pPr>
        <w:widowControl/>
        <w:tabs>
          <w:tab w:val="clear" w:pos="9270"/>
        </w:tabs>
        <w:spacing w:after="0"/>
        <w:ind w:right="0"/>
        <w:rPr>
          <w:rFonts w:eastAsia="MS Mincho"/>
          <w:sz w:val="22"/>
          <w:szCs w:val="22"/>
        </w:rPr>
      </w:pPr>
    </w:p>
    <w:p w:rsidR="00EB1FC1" w:rsidRDefault="005B213E" w:rsidP="00EB1FC1">
      <w:pPr>
        <w:rPr>
          <w:rFonts w:eastAsia="MS Mincho"/>
          <w:sz w:val="22"/>
          <w:szCs w:val="22"/>
        </w:rPr>
      </w:pPr>
      <w:r>
        <w:rPr>
          <w:rFonts w:eastAsia="MS Mincho"/>
          <w:sz w:val="22"/>
          <w:szCs w:val="22"/>
        </w:rPr>
        <w:t>Wei-</w:t>
      </w:r>
      <w:proofErr w:type="spellStart"/>
      <w:r>
        <w:rPr>
          <w:rFonts w:eastAsia="MS Mincho"/>
          <w:sz w:val="22"/>
          <w:szCs w:val="22"/>
        </w:rPr>
        <w:t>hsing</w:t>
      </w:r>
      <w:proofErr w:type="spellEnd"/>
      <w:r>
        <w:rPr>
          <w:rFonts w:eastAsia="MS Mincho"/>
          <w:sz w:val="22"/>
          <w:szCs w:val="22"/>
        </w:rPr>
        <w:t xml:space="preserve"> Huang </w:t>
      </w:r>
      <w:r w:rsidR="002B67CC">
        <w:rPr>
          <w:rFonts w:eastAsia="MS Mincho"/>
          <w:sz w:val="22"/>
          <w:szCs w:val="22"/>
        </w:rPr>
        <w:t>noted there are still questions about using IBIS-AMI for DDR including the DQ centered around VREF and the possibility of asymmetric rise and fall times.  He derived a linear transf</w:t>
      </w:r>
      <w:r w:rsidR="006F3255">
        <w:rPr>
          <w:rFonts w:eastAsia="MS Mincho"/>
          <w:sz w:val="22"/>
          <w:szCs w:val="22"/>
        </w:rPr>
        <w:t>orm between rise and fall times</w:t>
      </w:r>
      <w:r w:rsidR="002B67CC">
        <w:rPr>
          <w:rFonts w:eastAsia="MS Mincho"/>
          <w:sz w:val="22"/>
          <w:szCs w:val="22"/>
        </w:rPr>
        <w:t xml:space="preserve"> and looked at an example with an alternative bit pattern.  He noted there could be issues with glitches when constructing the </w:t>
      </w:r>
      <w:proofErr w:type="spellStart"/>
      <w:r w:rsidR="002B67CC">
        <w:rPr>
          <w:rFonts w:eastAsia="MS Mincho"/>
          <w:sz w:val="22"/>
          <w:szCs w:val="22"/>
        </w:rPr>
        <w:t>GetWave</w:t>
      </w:r>
      <w:proofErr w:type="spellEnd"/>
      <w:r w:rsidR="002B67CC">
        <w:rPr>
          <w:rFonts w:eastAsia="MS Mincho"/>
          <w:sz w:val="22"/>
          <w:szCs w:val="22"/>
        </w:rPr>
        <w:t xml:space="preserve"> input from asymmetric rising and falling edges.  </w:t>
      </w:r>
    </w:p>
    <w:p w:rsidR="00DF3645" w:rsidRDefault="00DF3645" w:rsidP="00EB1FC1">
      <w:pPr>
        <w:rPr>
          <w:rFonts w:eastAsia="MS Mincho"/>
          <w:sz w:val="22"/>
          <w:szCs w:val="22"/>
        </w:rPr>
      </w:pPr>
    </w:p>
    <w:p w:rsidR="00DF3645" w:rsidRDefault="00DF3645" w:rsidP="00EB1FC1">
      <w:pPr>
        <w:rPr>
          <w:rFonts w:eastAsia="MS Mincho"/>
          <w:sz w:val="22"/>
          <w:szCs w:val="22"/>
        </w:rPr>
      </w:pPr>
      <w:r>
        <w:rPr>
          <w:rFonts w:eastAsia="MS Mincho"/>
          <w:sz w:val="22"/>
          <w:szCs w:val="22"/>
        </w:rPr>
        <w:t xml:space="preserve">Todd </w:t>
      </w:r>
      <w:r w:rsidR="002B67CC">
        <w:rPr>
          <w:rFonts w:eastAsia="MS Mincho"/>
          <w:sz w:val="22"/>
          <w:szCs w:val="22"/>
        </w:rPr>
        <w:t xml:space="preserve">Westerhoff </w:t>
      </w:r>
      <w:r>
        <w:rPr>
          <w:rFonts w:eastAsia="MS Mincho"/>
          <w:sz w:val="22"/>
          <w:szCs w:val="22"/>
        </w:rPr>
        <w:t xml:space="preserve">asked if </w:t>
      </w:r>
      <w:r w:rsidR="002B67CC">
        <w:rPr>
          <w:rFonts w:eastAsia="MS Mincho"/>
          <w:sz w:val="22"/>
          <w:szCs w:val="22"/>
        </w:rPr>
        <w:t>these techniques</w:t>
      </w:r>
      <w:r>
        <w:rPr>
          <w:rFonts w:eastAsia="MS Mincho"/>
          <w:sz w:val="22"/>
          <w:szCs w:val="22"/>
        </w:rPr>
        <w:t xml:space="preserve"> </w:t>
      </w:r>
      <w:r w:rsidR="002B67CC">
        <w:rPr>
          <w:rFonts w:eastAsia="MS Mincho"/>
          <w:sz w:val="22"/>
          <w:szCs w:val="22"/>
        </w:rPr>
        <w:t>have</w:t>
      </w:r>
      <w:r>
        <w:rPr>
          <w:rFonts w:eastAsia="MS Mincho"/>
          <w:sz w:val="22"/>
          <w:szCs w:val="22"/>
        </w:rPr>
        <w:t xml:space="preserve"> been imple</w:t>
      </w:r>
      <w:r w:rsidR="002B67CC">
        <w:rPr>
          <w:rFonts w:eastAsia="MS Mincho"/>
          <w:sz w:val="22"/>
          <w:szCs w:val="22"/>
        </w:rPr>
        <w:t>me</w:t>
      </w:r>
      <w:r>
        <w:rPr>
          <w:rFonts w:eastAsia="MS Mincho"/>
          <w:sz w:val="22"/>
          <w:szCs w:val="22"/>
        </w:rPr>
        <w:t>nted in the simulation tools.  Wei-</w:t>
      </w:r>
      <w:proofErr w:type="spellStart"/>
      <w:r>
        <w:rPr>
          <w:rFonts w:eastAsia="MS Mincho"/>
          <w:sz w:val="22"/>
          <w:szCs w:val="22"/>
        </w:rPr>
        <w:t>hsing</w:t>
      </w:r>
      <w:proofErr w:type="spellEnd"/>
      <w:r>
        <w:rPr>
          <w:rFonts w:eastAsia="MS Mincho"/>
          <w:sz w:val="22"/>
          <w:szCs w:val="22"/>
        </w:rPr>
        <w:t xml:space="preserve"> </w:t>
      </w:r>
      <w:r w:rsidR="002B67CC">
        <w:rPr>
          <w:rFonts w:eastAsia="MS Mincho"/>
          <w:sz w:val="22"/>
          <w:szCs w:val="22"/>
        </w:rPr>
        <w:t>replied that this study looked at the issue from</w:t>
      </w:r>
      <w:r>
        <w:rPr>
          <w:rFonts w:eastAsia="MS Mincho"/>
          <w:sz w:val="22"/>
          <w:szCs w:val="22"/>
        </w:rPr>
        <w:t xml:space="preserve"> the model makers</w:t>
      </w:r>
      <w:r w:rsidR="002B67CC">
        <w:rPr>
          <w:rFonts w:eastAsia="MS Mincho"/>
          <w:sz w:val="22"/>
          <w:szCs w:val="22"/>
        </w:rPr>
        <w:t xml:space="preserve"> view point, and this is an experiment to find the best approach.</w:t>
      </w:r>
    </w:p>
    <w:p w:rsidR="00EB1FC1" w:rsidRDefault="00EB1FC1" w:rsidP="00EB1FC1">
      <w:pPr>
        <w:rPr>
          <w:rFonts w:eastAsia="MS Mincho"/>
          <w:sz w:val="22"/>
          <w:szCs w:val="22"/>
        </w:rPr>
      </w:pPr>
    </w:p>
    <w:p w:rsidR="006F3255" w:rsidRDefault="006F3255" w:rsidP="00EB1FC1">
      <w:pPr>
        <w:rPr>
          <w:rFonts w:eastAsia="MS Mincho"/>
          <w:sz w:val="22"/>
          <w:szCs w:val="22"/>
        </w:rPr>
      </w:pPr>
    </w:p>
    <w:p w:rsidR="00EB1FC1" w:rsidRDefault="00EB1FC1" w:rsidP="00EB1FC1">
      <w:pPr>
        <w:keepNext/>
        <w:ind w:right="14"/>
        <w:rPr>
          <w:rFonts w:eastAsia="MS Mincho"/>
          <w:sz w:val="22"/>
          <w:szCs w:val="22"/>
        </w:rPr>
      </w:pPr>
      <w:r>
        <w:rPr>
          <w:b/>
          <w:sz w:val="22"/>
          <w:szCs w:val="22"/>
        </w:rPr>
        <w:lastRenderedPageBreak/>
        <w:t>MODELING FORWARDED CLOCK INTERFACES WITH IBIS-AMI</w:t>
      </w:r>
    </w:p>
    <w:p w:rsidR="00EB1FC1" w:rsidRDefault="008E4DDC" w:rsidP="00EB1FC1">
      <w:pPr>
        <w:keepNext/>
        <w:widowControl/>
        <w:tabs>
          <w:tab w:val="clear" w:pos="9270"/>
        </w:tabs>
        <w:spacing w:after="0"/>
        <w:ind w:right="0"/>
        <w:rPr>
          <w:rFonts w:eastAsia="MS Mincho"/>
          <w:sz w:val="22"/>
          <w:szCs w:val="22"/>
        </w:rPr>
      </w:pPr>
      <w:r>
        <w:rPr>
          <w:rFonts w:eastAsia="MS Mincho"/>
          <w:sz w:val="22"/>
          <w:szCs w:val="22"/>
        </w:rPr>
        <w:t>Justin Butterfield (Micron Technology, USA)</w:t>
      </w:r>
    </w:p>
    <w:p w:rsidR="00EB1FC1" w:rsidRDefault="00EB1FC1" w:rsidP="00EB1FC1">
      <w:pPr>
        <w:widowControl/>
        <w:tabs>
          <w:tab w:val="clear" w:pos="9270"/>
        </w:tabs>
        <w:spacing w:after="0"/>
        <w:ind w:right="0"/>
        <w:rPr>
          <w:rFonts w:eastAsia="MS Mincho"/>
          <w:sz w:val="22"/>
          <w:szCs w:val="22"/>
        </w:rPr>
      </w:pPr>
    </w:p>
    <w:p w:rsidR="002B67CC" w:rsidRPr="002B67CC" w:rsidRDefault="008E4DDC" w:rsidP="00830FCA">
      <w:pPr>
        <w:rPr>
          <w:rFonts w:eastAsia="MS Mincho"/>
          <w:sz w:val="22"/>
          <w:szCs w:val="22"/>
        </w:rPr>
      </w:pPr>
      <w:r>
        <w:rPr>
          <w:rFonts w:eastAsia="MS Mincho"/>
          <w:sz w:val="22"/>
          <w:szCs w:val="22"/>
        </w:rPr>
        <w:t xml:space="preserve">Justin Butterfield </w:t>
      </w:r>
      <w:r w:rsidR="002B67CC">
        <w:rPr>
          <w:rFonts w:eastAsia="MS Mincho"/>
          <w:sz w:val="22"/>
          <w:szCs w:val="22"/>
        </w:rPr>
        <w:t>d</w:t>
      </w:r>
      <w:r w:rsidR="002B67CC" w:rsidRPr="002B67CC">
        <w:rPr>
          <w:rFonts w:eastAsia="MS Mincho"/>
          <w:sz w:val="22"/>
          <w:szCs w:val="22"/>
        </w:rPr>
        <w:t xml:space="preserve">escribed upcoming DDR interfaces, which expect to use equalization features, both at the DRAM and controller side.  </w:t>
      </w:r>
      <w:r w:rsidR="002B67CC">
        <w:rPr>
          <w:rFonts w:eastAsia="MS Mincho"/>
          <w:sz w:val="22"/>
          <w:szCs w:val="22"/>
        </w:rPr>
        <w:t>He noted IBIS-</w:t>
      </w:r>
      <w:r w:rsidR="002B67CC" w:rsidRPr="002B67CC">
        <w:rPr>
          <w:rFonts w:eastAsia="MS Mincho"/>
          <w:sz w:val="22"/>
          <w:szCs w:val="22"/>
        </w:rPr>
        <w:t xml:space="preserve">AMI </w:t>
      </w:r>
      <w:r w:rsidR="008E7225">
        <w:rPr>
          <w:rFonts w:eastAsia="MS Mincho"/>
          <w:sz w:val="22"/>
          <w:szCs w:val="22"/>
        </w:rPr>
        <w:t xml:space="preserve">is </w:t>
      </w:r>
      <w:r w:rsidR="002B67CC" w:rsidRPr="002B67CC">
        <w:rPr>
          <w:rFonts w:eastAsia="MS Mincho"/>
          <w:sz w:val="22"/>
          <w:szCs w:val="22"/>
        </w:rPr>
        <w:t xml:space="preserve">directed toward </w:t>
      </w:r>
      <w:r w:rsidR="008E7225">
        <w:rPr>
          <w:rFonts w:eastAsia="MS Mincho"/>
          <w:sz w:val="22"/>
          <w:szCs w:val="22"/>
        </w:rPr>
        <w:t xml:space="preserve">modeling a </w:t>
      </w:r>
      <w:r w:rsidR="002B67CC" w:rsidRPr="002B67CC">
        <w:rPr>
          <w:rFonts w:eastAsia="MS Mincho"/>
          <w:sz w:val="22"/>
          <w:szCs w:val="22"/>
        </w:rPr>
        <w:t xml:space="preserve">CDR </w:t>
      </w:r>
      <w:r w:rsidR="002B67CC">
        <w:rPr>
          <w:rFonts w:eastAsia="MS Mincho"/>
          <w:sz w:val="22"/>
          <w:szCs w:val="22"/>
        </w:rPr>
        <w:t>rather than</w:t>
      </w:r>
      <w:r w:rsidR="002B67CC" w:rsidRPr="002B67CC">
        <w:rPr>
          <w:rFonts w:eastAsia="MS Mincho"/>
          <w:sz w:val="22"/>
          <w:szCs w:val="22"/>
        </w:rPr>
        <w:t xml:space="preserve"> </w:t>
      </w:r>
      <w:r w:rsidR="008E7225">
        <w:rPr>
          <w:rFonts w:eastAsia="MS Mincho"/>
          <w:sz w:val="22"/>
          <w:szCs w:val="22"/>
        </w:rPr>
        <w:t xml:space="preserve">use of a </w:t>
      </w:r>
      <w:r w:rsidR="002B67CC" w:rsidRPr="002B67CC">
        <w:rPr>
          <w:rFonts w:eastAsia="MS Mincho"/>
          <w:sz w:val="22"/>
          <w:szCs w:val="22"/>
        </w:rPr>
        <w:t>forwarded clock.</w:t>
      </w:r>
      <w:r w:rsidR="002B67CC">
        <w:rPr>
          <w:rFonts w:eastAsia="MS Mincho"/>
          <w:sz w:val="22"/>
          <w:szCs w:val="22"/>
        </w:rPr>
        <w:t xml:space="preserve">  </w:t>
      </w:r>
      <w:r w:rsidR="002B67CC" w:rsidRPr="002B67CC">
        <w:rPr>
          <w:rFonts w:eastAsia="MS Mincho"/>
          <w:sz w:val="22"/>
          <w:szCs w:val="22"/>
        </w:rPr>
        <w:t>DQ is clocked by DQS, but they use independent paths.  Two different</w:t>
      </w:r>
      <w:r w:rsidR="00830FCA">
        <w:rPr>
          <w:rFonts w:eastAsia="MS Mincho"/>
          <w:sz w:val="22"/>
          <w:szCs w:val="22"/>
        </w:rPr>
        <w:t xml:space="preserve"> modeling</w:t>
      </w:r>
      <w:r w:rsidR="002B67CC" w:rsidRPr="002B67CC">
        <w:rPr>
          <w:rFonts w:eastAsia="MS Mincho"/>
          <w:sz w:val="22"/>
          <w:szCs w:val="22"/>
        </w:rPr>
        <w:t xml:space="preserve"> approaches</w:t>
      </w:r>
      <w:r w:rsidR="00830FCA">
        <w:rPr>
          <w:rFonts w:eastAsia="MS Mincho"/>
          <w:sz w:val="22"/>
          <w:szCs w:val="22"/>
        </w:rPr>
        <w:t xml:space="preserve"> are under consideration</w:t>
      </w:r>
      <w:r w:rsidR="002B67CC" w:rsidRPr="002B67CC">
        <w:rPr>
          <w:rFonts w:eastAsia="MS Mincho"/>
          <w:sz w:val="22"/>
          <w:szCs w:val="22"/>
        </w:rPr>
        <w:t>:</w:t>
      </w:r>
      <w:r w:rsidR="00830FCA">
        <w:rPr>
          <w:rFonts w:eastAsia="MS Mincho"/>
          <w:sz w:val="22"/>
          <w:szCs w:val="22"/>
        </w:rPr>
        <w:t xml:space="preserve"> u</w:t>
      </w:r>
      <w:r w:rsidR="002B67CC" w:rsidRPr="002B67CC">
        <w:rPr>
          <w:rFonts w:eastAsia="MS Mincho"/>
          <w:sz w:val="22"/>
          <w:szCs w:val="22"/>
        </w:rPr>
        <w:t xml:space="preserve">se </w:t>
      </w:r>
      <w:r w:rsidR="00830FCA">
        <w:rPr>
          <w:rFonts w:eastAsia="MS Mincho"/>
          <w:sz w:val="22"/>
          <w:szCs w:val="22"/>
        </w:rPr>
        <w:t xml:space="preserve">a CDR as </w:t>
      </w:r>
      <w:r w:rsidR="008E7225">
        <w:rPr>
          <w:rFonts w:eastAsia="MS Mincho"/>
          <w:sz w:val="22"/>
          <w:szCs w:val="22"/>
        </w:rPr>
        <w:t xml:space="preserve">the </w:t>
      </w:r>
      <w:r w:rsidR="00830FCA">
        <w:rPr>
          <w:rFonts w:eastAsia="MS Mincho"/>
          <w:sz w:val="22"/>
          <w:szCs w:val="22"/>
        </w:rPr>
        <w:t>modeling construct</w:t>
      </w:r>
      <w:r w:rsidR="002B67CC" w:rsidRPr="002B67CC">
        <w:rPr>
          <w:rFonts w:eastAsia="MS Mincho"/>
          <w:sz w:val="22"/>
          <w:szCs w:val="22"/>
        </w:rPr>
        <w:t xml:space="preserve"> rely</w:t>
      </w:r>
      <w:r w:rsidR="00830FCA">
        <w:rPr>
          <w:rFonts w:eastAsia="MS Mincho"/>
          <w:sz w:val="22"/>
          <w:szCs w:val="22"/>
        </w:rPr>
        <w:t>ing</w:t>
      </w:r>
      <w:r w:rsidR="002B67CC" w:rsidRPr="002B67CC">
        <w:rPr>
          <w:rFonts w:eastAsia="MS Mincho"/>
          <w:sz w:val="22"/>
          <w:szCs w:val="22"/>
        </w:rPr>
        <w:t xml:space="preserve"> on existing jitter parameters</w:t>
      </w:r>
      <w:r w:rsidR="00830FCA">
        <w:rPr>
          <w:rFonts w:eastAsia="MS Mincho"/>
          <w:sz w:val="22"/>
          <w:szCs w:val="22"/>
        </w:rPr>
        <w:t xml:space="preserve"> or use the </w:t>
      </w:r>
      <w:proofErr w:type="spellStart"/>
      <w:r w:rsidR="00830FCA">
        <w:rPr>
          <w:rFonts w:eastAsia="MS Mincho"/>
          <w:sz w:val="22"/>
          <w:szCs w:val="22"/>
        </w:rPr>
        <w:t>clock_times</w:t>
      </w:r>
      <w:proofErr w:type="spellEnd"/>
      <w:r w:rsidR="00830FCA">
        <w:rPr>
          <w:rFonts w:eastAsia="MS Mincho"/>
          <w:sz w:val="22"/>
          <w:szCs w:val="22"/>
        </w:rPr>
        <w:t xml:space="preserve"> vector as an input. </w:t>
      </w:r>
    </w:p>
    <w:p w:rsidR="002B67CC" w:rsidRPr="002B67CC" w:rsidRDefault="002B67CC" w:rsidP="002B67CC">
      <w:pPr>
        <w:rPr>
          <w:rFonts w:eastAsia="MS Mincho"/>
          <w:sz w:val="22"/>
          <w:szCs w:val="22"/>
        </w:rPr>
      </w:pPr>
      <w:r w:rsidRPr="002B67CC">
        <w:rPr>
          <w:rFonts w:eastAsia="MS Mincho"/>
          <w:sz w:val="22"/>
          <w:szCs w:val="22"/>
        </w:rPr>
        <w:t> </w:t>
      </w:r>
    </w:p>
    <w:p w:rsidR="002B67CC" w:rsidRPr="002B67CC" w:rsidRDefault="00830FCA" w:rsidP="002B67CC">
      <w:pPr>
        <w:rPr>
          <w:rFonts w:eastAsia="MS Mincho"/>
          <w:sz w:val="22"/>
          <w:szCs w:val="22"/>
        </w:rPr>
      </w:pPr>
      <w:r>
        <w:rPr>
          <w:rFonts w:eastAsia="MS Mincho"/>
          <w:sz w:val="22"/>
          <w:szCs w:val="22"/>
        </w:rPr>
        <w:t>Justin s</w:t>
      </w:r>
      <w:r w:rsidR="002B67CC" w:rsidRPr="002B67CC">
        <w:rPr>
          <w:rFonts w:eastAsia="MS Mincho"/>
          <w:sz w:val="22"/>
          <w:szCs w:val="22"/>
        </w:rPr>
        <w:t xml:space="preserve">howed </w:t>
      </w:r>
      <w:r>
        <w:rPr>
          <w:rFonts w:eastAsia="MS Mincho"/>
          <w:sz w:val="22"/>
          <w:szCs w:val="22"/>
        </w:rPr>
        <w:t xml:space="preserve">a </w:t>
      </w:r>
      <w:r w:rsidR="002B67CC" w:rsidRPr="002B67CC">
        <w:rPr>
          <w:rFonts w:eastAsia="MS Mincho"/>
          <w:sz w:val="22"/>
          <w:szCs w:val="22"/>
        </w:rPr>
        <w:t xml:space="preserve">DQ </w:t>
      </w:r>
      <w:r>
        <w:rPr>
          <w:rFonts w:eastAsia="MS Mincho"/>
          <w:sz w:val="22"/>
          <w:szCs w:val="22"/>
        </w:rPr>
        <w:t>and DQS simplified circuit where c</w:t>
      </w:r>
      <w:r w:rsidR="008E7225">
        <w:rPr>
          <w:rFonts w:eastAsia="MS Mincho"/>
          <w:sz w:val="22"/>
          <w:szCs w:val="22"/>
        </w:rPr>
        <w:t>orrelated j</w:t>
      </w:r>
      <w:r w:rsidR="002B67CC" w:rsidRPr="002B67CC">
        <w:rPr>
          <w:rFonts w:eastAsia="MS Mincho"/>
          <w:sz w:val="22"/>
          <w:szCs w:val="22"/>
        </w:rPr>
        <w:t xml:space="preserve">itter on both DQ and DQS </w:t>
      </w:r>
      <w:r>
        <w:rPr>
          <w:rFonts w:eastAsia="MS Mincho"/>
          <w:sz w:val="22"/>
          <w:szCs w:val="22"/>
        </w:rPr>
        <w:t>might not cancel out</w:t>
      </w:r>
      <w:r w:rsidR="002B67CC" w:rsidRPr="002B67CC">
        <w:rPr>
          <w:rFonts w:eastAsia="MS Mincho"/>
          <w:sz w:val="22"/>
          <w:szCs w:val="22"/>
        </w:rPr>
        <w:t xml:space="preserve"> due to </w:t>
      </w:r>
      <w:r>
        <w:rPr>
          <w:rFonts w:eastAsia="MS Mincho"/>
          <w:sz w:val="22"/>
          <w:szCs w:val="22"/>
        </w:rPr>
        <w:t xml:space="preserve">the </w:t>
      </w:r>
      <w:r w:rsidR="002B67CC" w:rsidRPr="002B67CC">
        <w:rPr>
          <w:rFonts w:eastAsia="MS Mincho"/>
          <w:sz w:val="22"/>
          <w:szCs w:val="22"/>
        </w:rPr>
        <w:t xml:space="preserve">DQS clock tree delays.  </w:t>
      </w:r>
      <w:r w:rsidR="000E45DD">
        <w:rPr>
          <w:rFonts w:eastAsia="MS Mincho"/>
          <w:sz w:val="22"/>
          <w:szCs w:val="22"/>
        </w:rPr>
        <w:t xml:space="preserve">He noted the cancelation will depend </w:t>
      </w:r>
      <w:r w:rsidR="002B67CC" w:rsidRPr="002B67CC">
        <w:rPr>
          <w:rFonts w:eastAsia="MS Mincho"/>
          <w:sz w:val="22"/>
          <w:szCs w:val="22"/>
        </w:rPr>
        <w:t xml:space="preserve">on the frequency of </w:t>
      </w:r>
      <w:r w:rsidR="000E45DD">
        <w:rPr>
          <w:rFonts w:eastAsia="MS Mincho"/>
          <w:sz w:val="22"/>
          <w:szCs w:val="22"/>
        </w:rPr>
        <w:t>the</w:t>
      </w:r>
      <w:r w:rsidR="002B67CC" w:rsidRPr="002B67CC">
        <w:rPr>
          <w:rFonts w:eastAsia="MS Mincho"/>
          <w:sz w:val="22"/>
          <w:szCs w:val="22"/>
        </w:rPr>
        <w:t xml:space="preserve"> jitter.</w:t>
      </w:r>
      <w:r w:rsidR="000E45DD">
        <w:rPr>
          <w:rFonts w:eastAsia="MS Mincho"/>
          <w:sz w:val="22"/>
          <w:szCs w:val="22"/>
        </w:rPr>
        <w:t xml:space="preserve">  He s</w:t>
      </w:r>
      <w:r w:rsidR="002B67CC" w:rsidRPr="002B67CC">
        <w:rPr>
          <w:rFonts w:eastAsia="MS Mincho"/>
          <w:sz w:val="22"/>
          <w:szCs w:val="22"/>
        </w:rPr>
        <w:t>ho</w:t>
      </w:r>
      <w:r w:rsidR="000E45DD">
        <w:rPr>
          <w:rFonts w:eastAsia="MS Mincho"/>
          <w:sz w:val="22"/>
          <w:szCs w:val="22"/>
        </w:rPr>
        <w:t>wed a sinusoidal jitter example.  A</w:t>
      </w:r>
      <w:r w:rsidR="002B67CC" w:rsidRPr="002B67CC">
        <w:rPr>
          <w:rFonts w:eastAsia="MS Mincho"/>
          <w:sz w:val="22"/>
          <w:szCs w:val="22"/>
        </w:rPr>
        <w:t>t low frequency</w:t>
      </w:r>
      <w:r w:rsidR="000E45DD">
        <w:rPr>
          <w:rFonts w:eastAsia="MS Mincho"/>
          <w:sz w:val="22"/>
          <w:szCs w:val="22"/>
        </w:rPr>
        <w:t xml:space="preserve">, the sinusoidal jitter partially canceled out.  While at high frequency, there was an additive </w:t>
      </w:r>
      <w:r w:rsidR="002B67CC" w:rsidRPr="002B67CC">
        <w:rPr>
          <w:rFonts w:eastAsia="MS Mincho"/>
          <w:sz w:val="22"/>
          <w:szCs w:val="22"/>
        </w:rPr>
        <w:t xml:space="preserve">effect </w:t>
      </w:r>
      <w:r w:rsidR="000E45DD">
        <w:rPr>
          <w:rFonts w:eastAsia="MS Mincho"/>
          <w:sz w:val="22"/>
          <w:szCs w:val="22"/>
        </w:rPr>
        <w:t>to the jitter</w:t>
      </w:r>
      <w:r w:rsidR="002B67CC" w:rsidRPr="002B67CC">
        <w:rPr>
          <w:rFonts w:eastAsia="MS Mincho"/>
          <w:sz w:val="22"/>
          <w:szCs w:val="22"/>
        </w:rPr>
        <w:t xml:space="preserve">.  </w:t>
      </w:r>
    </w:p>
    <w:p w:rsidR="000E45DD" w:rsidRDefault="000E45DD" w:rsidP="002B67CC">
      <w:pPr>
        <w:rPr>
          <w:rFonts w:eastAsia="MS Mincho"/>
          <w:sz w:val="22"/>
          <w:szCs w:val="22"/>
        </w:rPr>
      </w:pPr>
    </w:p>
    <w:p w:rsidR="000E45DD" w:rsidRDefault="000E45DD" w:rsidP="000E45DD">
      <w:pPr>
        <w:rPr>
          <w:rFonts w:eastAsia="MS Mincho"/>
          <w:sz w:val="22"/>
          <w:szCs w:val="22"/>
        </w:rPr>
      </w:pPr>
      <w:r>
        <w:rPr>
          <w:rFonts w:eastAsia="MS Mincho"/>
          <w:sz w:val="22"/>
          <w:szCs w:val="22"/>
        </w:rPr>
        <w:t>Walter</w:t>
      </w:r>
      <w:r w:rsidR="00D36651">
        <w:rPr>
          <w:rFonts w:eastAsia="MS Mincho"/>
          <w:sz w:val="22"/>
          <w:szCs w:val="22"/>
        </w:rPr>
        <w:t xml:space="preserve"> Katz</w:t>
      </w:r>
      <w:r>
        <w:rPr>
          <w:rFonts w:eastAsia="MS Mincho"/>
          <w:sz w:val="22"/>
          <w:szCs w:val="22"/>
        </w:rPr>
        <w:t xml:space="preserve"> commented that DDR is different from </w:t>
      </w:r>
      <w:r w:rsidRPr="002B67CC">
        <w:rPr>
          <w:rFonts w:eastAsia="MS Mincho"/>
          <w:sz w:val="22"/>
          <w:szCs w:val="22"/>
        </w:rPr>
        <w:t xml:space="preserve">traditional </w:t>
      </w:r>
      <w:proofErr w:type="spellStart"/>
      <w:r w:rsidRPr="002B67CC">
        <w:rPr>
          <w:rFonts w:eastAsia="MS Mincho"/>
          <w:sz w:val="22"/>
          <w:szCs w:val="22"/>
        </w:rPr>
        <w:t>SerDes</w:t>
      </w:r>
      <w:proofErr w:type="spellEnd"/>
      <w:r>
        <w:rPr>
          <w:rFonts w:eastAsia="MS Mincho"/>
          <w:sz w:val="22"/>
          <w:szCs w:val="22"/>
        </w:rPr>
        <w:t>, as it can have small burst lengths and quick turnaround times.  He noted IBIS-AMI does not</w:t>
      </w:r>
      <w:r w:rsidRPr="000E45DD">
        <w:rPr>
          <w:rFonts w:eastAsia="MS Mincho"/>
          <w:sz w:val="22"/>
          <w:szCs w:val="22"/>
        </w:rPr>
        <w:t xml:space="preserve"> </w:t>
      </w:r>
      <w:r w:rsidRPr="002B67CC">
        <w:rPr>
          <w:rFonts w:eastAsia="MS Mincho"/>
          <w:sz w:val="22"/>
          <w:szCs w:val="22"/>
        </w:rPr>
        <w:t>deal with short bursts very well. </w:t>
      </w:r>
    </w:p>
    <w:p w:rsidR="000E45DD" w:rsidRDefault="000E45DD" w:rsidP="002B67CC">
      <w:pPr>
        <w:rPr>
          <w:rFonts w:eastAsia="MS Mincho"/>
          <w:sz w:val="22"/>
          <w:szCs w:val="22"/>
        </w:rPr>
      </w:pPr>
    </w:p>
    <w:p w:rsidR="000E45DD" w:rsidRPr="002B67CC" w:rsidRDefault="000E45DD" w:rsidP="002B67CC">
      <w:pPr>
        <w:rPr>
          <w:rFonts w:eastAsia="MS Mincho"/>
          <w:sz w:val="22"/>
          <w:szCs w:val="22"/>
        </w:rPr>
      </w:pPr>
      <w:r>
        <w:rPr>
          <w:rFonts w:eastAsia="MS Mincho"/>
          <w:sz w:val="22"/>
          <w:szCs w:val="22"/>
        </w:rPr>
        <w:t>John Ellis asked if the diagram showing</w:t>
      </w:r>
      <w:r w:rsidRPr="002B67CC">
        <w:rPr>
          <w:rFonts w:eastAsia="MS Mincho"/>
          <w:sz w:val="22"/>
          <w:szCs w:val="22"/>
        </w:rPr>
        <w:t xml:space="preserve"> clock tree with equal delays to the DQs</w:t>
      </w:r>
      <w:r>
        <w:rPr>
          <w:rFonts w:eastAsia="MS Mincho"/>
          <w:sz w:val="22"/>
          <w:szCs w:val="22"/>
        </w:rPr>
        <w:t xml:space="preserve"> was true.  Justin replied that the delays could be the same, but it is not always the case.  John asked if you have different tree path delays, how you would</w:t>
      </w:r>
      <w:r w:rsidRPr="002B67CC">
        <w:rPr>
          <w:rFonts w:eastAsia="MS Mincho"/>
          <w:sz w:val="22"/>
          <w:szCs w:val="22"/>
        </w:rPr>
        <w:t xml:space="preserve"> do the frequency calculation</w:t>
      </w:r>
      <w:r>
        <w:rPr>
          <w:rFonts w:eastAsia="MS Mincho"/>
          <w:sz w:val="22"/>
          <w:szCs w:val="22"/>
        </w:rPr>
        <w:t xml:space="preserve"> for each DQ.  Justin replied that he does not see a significant delta across the clock tree to each DQ.</w:t>
      </w:r>
    </w:p>
    <w:p w:rsidR="002B67CC" w:rsidRPr="002B67CC" w:rsidRDefault="002B67CC" w:rsidP="002B67CC">
      <w:pPr>
        <w:rPr>
          <w:rFonts w:eastAsia="MS Mincho"/>
          <w:sz w:val="22"/>
          <w:szCs w:val="22"/>
        </w:rPr>
      </w:pPr>
      <w:r w:rsidRPr="002B67CC">
        <w:rPr>
          <w:rFonts w:eastAsia="MS Mincho"/>
          <w:sz w:val="22"/>
          <w:szCs w:val="22"/>
        </w:rPr>
        <w:t> </w:t>
      </w:r>
    </w:p>
    <w:p w:rsidR="002B67CC" w:rsidRPr="002B67CC" w:rsidRDefault="000E45DD" w:rsidP="002B67CC">
      <w:pPr>
        <w:rPr>
          <w:rFonts w:eastAsia="MS Mincho"/>
          <w:sz w:val="22"/>
          <w:szCs w:val="22"/>
        </w:rPr>
      </w:pPr>
      <w:proofErr w:type="spellStart"/>
      <w:r>
        <w:rPr>
          <w:rFonts w:eastAsia="MS Mincho"/>
          <w:sz w:val="22"/>
          <w:szCs w:val="22"/>
        </w:rPr>
        <w:t>Wendem</w:t>
      </w:r>
      <w:proofErr w:type="spellEnd"/>
      <w:r>
        <w:rPr>
          <w:rFonts w:eastAsia="MS Mincho"/>
          <w:sz w:val="22"/>
          <w:szCs w:val="22"/>
        </w:rPr>
        <w:t xml:space="preserve"> </w:t>
      </w:r>
      <w:proofErr w:type="spellStart"/>
      <w:r>
        <w:rPr>
          <w:rFonts w:eastAsia="MS Mincho"/>
          <w:sz w:val="22"/>
          <w:szCs w:val="22"/>
        </w:rPr>
        <w:t>Beyene</w:t>
      </w:r>
      <w:proofErr w:type="spellEnd"/>
      <w:r>
        <w:rPr>
          <w:rFonts w:eastAsia="MS Mincho"/>
          <w:sz w:val="22"/>
          <w:szCs w:val="22"/>
        </w:rPr>
        <w:t xml:space="preserve"> asked</w:t>
      </w:r>
      <w:r w:rsidR="002B67CC" w:rsidRPr="002B67CC">
        <w:rPr>
          <w:rFonts w:eastAsia="MS Mincho"/>
          <w:sz w:val="22"/>
          <w:szCs w:val="22"/>
        </w:rPr>
        <w:t xml:space="preserve"> </w:t>
      </w:r>
      <w:r>
        <w:rPr>
          <w:rFonts w:eastAsia="MS Mincho"/>
          <w:sz w:val="22"/>
          <w:szCs w:val="22"/>
        </w:rPr>
        <w:t xml:space="preserve">if "clock times vector" refers to “clock </w:t>
      </w:r>
      <w:r w:rsidR="002B67CC" w:rsidRPr="002B67CC">
        <w:rPr>
          <w:rFonts w:eastAsia="MS Mincho"/>
          <w:sz w:val="22"/>
          <w:szCs w:val="22"/>
        </w:rPr>
        <w:t>ticks"</w:t>
      </w:r>
      <w:r>
        <w:rPr>
          <w:rFonts w:eastAsia="MS Mincho"/>
          <w:sz w:val="22"/>
          <w:szCs w:val="22"/>
        </w:rPr>
        <w:t>.  Justin replied that, yes, these mean the same thing.</w:t>
      </w:r>
    </w:p>
    <w:p w:rsidR="00EB1FC1" w:rsidRDefault="00EB1FC1" w:rsidP="00EB1FC1">
      <w:pPr>
        <w:rPr>
          <w:rFonts w:eastAsia="MS Mincho"/>
          <w:sz w:val="22"/>
          <w:szCs w:val="22"/>
        </w:rPr>
      </w:pPr>
    </w:p>
    <w:p w:rsidR="00EB1FC1" w:rsidRDefault="00EB1FC1" w:rsidP="00EB1FC1">
      <w:pPr>
        <w:rPr>
          <w:rFonts w:eastAsia="MS Mincho"/>
          <w:sz w:val="22"/>
          <w:szCs w:val="22"/>
        </w:rPr>
      </w:pPr>
    </w:p>
    <w:p w:rsidR="00EB1FC1" w:rsidRDefault="00EB1FC1" w:rsidP="00EB1FC1">
      <w:pPr>
        <w:keepNext/>
        <w:ind w:right="14"/>
        <w:rPr>
          <w:rFonts w:eastAsia="MS Mincho"/>
          <w:sz w:val="22"/>
          <w:szCs w:val="22"/>
        </w:rPr>
      </w:pPr>
      <w:r>
        <w:rPr>
          <w:b/>
          <w:sz w:val="22"/>
          <w:szCs w:val="22"/>
        </w:rPr>
        <w:t>RX CLOCK FORWARDING INVESTIGATION</w:t>
      </w:r>
    </w:p>
    <w:p w:rsidR="00EB1FC1" w:rsidRDefault="008E4DDC" w:rsidP="00EB1FC1">
      <w:pPr>
        <w:keepNext/>
        <w:widowControl/>
        <w:tabs>
          <w:tab w:val="clear" w:pos="9270"/>
        </w:tabs>
        <w:spacing w:after="0"/>
        <w:ind w:right="0"/>
        <w:rPr>
          <w:rFonts w:eastAsia="MS Mincho"/>
          <w:sz w:val="22"/>
          <w:szCs w:val="22"/>
        </w:rPr>
      </w:pPr>
      <w:r>
        <w:rPr>
          <w:rFonts w:eastAsia="MS Mincho"/>
          <w:sz w:val="22"/>
          <w:szCs w:val="22"/>
        </w:rPr>
        <w:t>Stephen Slater (Keysight Technologies, USA)</w:t>
      </w:r>
    </w:p>
    <w:p w:rsidR="00EB1FC1" w:rsidRDefault="00EB1FC1" w:rsidP="00EB1FC1">
      <w:pPr>
        <w:widowControl/>
        <w:tabs>
          <w:tab w:val="clear" w:pos="9270"/>
        </w:tabs>
        <w:spacing w:after="0"/>
        <w:ind w:right="0"/>
        <w:rPr>
          <w:rFonts w:eastAsia="MS Mincho"/>
          <w:sz w:val="22"/>
          <w:szCs w:val="22"/>
        </w:rPr>
      </w:pPr>
    </w:p>
    <w:p w:rsidR="00602324" w:rsidRDefault="00A40067" w:rsidP="00EB1FC1">
      <w:pPr>
        <w:rPr>
          <w:sz w:val="22"/>
          <w:szCs w:val="22"/>
        </w:rPr>
      </w:pPr>
      <w:r>
        <w:rPr>
          <w:rFonts w:eastAsia="MS Mincho"/>
          <w:sz w:val="22"/>
          <w:szCs w:val="22"/>
        </w:rPr>
        <w:t xml:space="preserve">Stephen Slater </w:t>
      </w:r>
      <w:r w:rsidR="00602324">
        <w:rPr>
          <w:rFonts w:eastAsia="MS Mincho"/>
          <w:sz w:val="22"/>
          <w:szCs w:val="22"/>
        </w:rPr>
        <w:t xml:space="preserve">commented he was </w:t>
      </w:r>
      <w:r w:rsidR="00602324" w:rsidRPr="000E45DD">
        <w:rPr>
          <w:sz w:val="22"/>
          <w:szCs w:val="22"/>
        </w:rPr>
        <w:t>pleased to see Justin's presentation, though they had not coordinated</w:t>
      </w:r>
      <w:r w:rsidR="00602324">
        <w:rPr>
          <w:sz w:val="22"/>
          <w:szCs w:val="22"/>
        </w:rPr>
        <w:t>.  He reiterated that, for DDR, the DQS clocks more than one</w:t>
      </w:r>
      <w:r w:rsidR="00602324" w:rsidRPr="000E45DD">
        <w:rPr>
          <w:sz w:val="22"/>
          <w:szCs w:val="22"/>
        </w:rPr>
        <w:t xml:space="preserve"> DQ signal</w:t>
      </w:r>
      <w:r w:rsidR="00602324">
        <w:rPr>
          <w:sz w:val="22"/>
          <w:szCs w:val="22"/>
        </w:rPr>
        <w:t xml:space="preserve">.  It is important to capture internal delays to get accurate jitter.  He asked why not provide the clock times.  He also proposed to go one step further and present the </w:t>
      </w:r>
      <w:r w:rsidR="00602324" w:rsidRPr="000E45DD">
        <w:rPr>
          <w:sz w:val="22"/>
          <w:szCs w:val="22"/>
        </w:rPr>
        <w:t>clock waveform to the model.</w:t>
      </w:r>
      <w:r w:rsidR="00602324">
        <w:rPr>
          <w:sz w:val="22"/>
          <w:szCs w:val="22"/>
        </w:rPr>
        <w:t xml:space="preserve">  </w:t>
      </w:r>
      <w:r w:rsidR="00602324">
        <w:rPr>
          <w:rFonts w:eastAsia="MS Mincho"/>
          <w:sz w:val="22"/>
          <w:szCs w:val="22"/>
        </w:rPr>
        <w:t xml:space="preserve">This could use an </w:t>
      </w:r>
      <w:r w:rsidR="0026095D">
        <w:rPr>
          <w:rFonts w:eastAsia="MS Mincho"/>
          <w:sz w:val="22"/>
          <w:szCs w:val="22"/>
        </w:rPr>
        <w:t>i</w:t>
      </w:r>
      <w:r w:rsidR="00602324" w:rsidRPr="00602324">
        <w:rPr>
          <w:rFonts w:eastAsia="MS Mincho"/>
          <w:sz w:val="22"/>
          <w:szCs w:val="22"/>
        </w:rPr>
        <w:t>nt</w:t>
      </w:r>
      <w:r w:rsidR="00602324">
        <w:rPr>
          <w:rFonts w:eastAsia="MS Mincho"/>
          <w:sz w:val="22"/>
          <w:szCs w:val="22"/>
        </w:rPr>
        <w:t xml:space="preserve">erpolator on the strobe signal to align the timing to the DQ signals, which would model how the controller </w:t>
      </w:r>
      <w:r w:rsidR="00602324" w:rsidRPr="000E45DD">
        <w:rPr>
          <w:sz w:val="22"/>
          <w:szCs w:val="22"/>
        </w:rPr>
        <w:t xml:space="preserve">adapts or tunes the sampling of the strobe to optimize </w:t>
      </w:r>
      <w:r w:rsidR="0026095D">
        <w:rPr>
          <w:sz w:val="22"/>
          <w:szCs w:val="22"/>
        </w:rPr>
        <w:t xml:space="preserve">the </w:t>
      </w:r>
      <w:r w:rsidR="00602324" w:rsidRPr="000E45DD">
        <w:rPr>
          <w:sz w:val="22"/>
          <w:szCs w:val="22"/>
        </w:rPr>
        <w:t>eye</w:t>
      </w:r>
      <w:r w:rsidR="00602324">
        <w:rPr>
          <w:sz w:val="22"/>
          <w:szCs w:val="22"/>
        </w:rPr>
        <w:t>.</w:t>
      </w:r>
    </w:p>
    <w:p w:rsidR="00602324" w:rsidRDefault="00602324" w:rsidP="00EB1FC1">
      <w:pPr>
        <w:rPr>
          <w:sz w:val="22"/>
          <w:szCs w:val="22"/>
        </w:rPr>
      </w:pPr>
    </w:p>
    <w:p w:rsidR="000E45DD" w:rsidRPr="00602324" w:rsidRDefault="00602324" w:rsidP="00EB1FC1">
      <w:pPr>
        <w:rPr>
          <w:sz w:val="22"/>
          <w:szCs w:val="22"/>
        </w:rPr>
      </w:pPr>
      <w:r>
        <w:rPr>
          <w:sz w:val="22"/>
          <w:szCs w:val="22"/>
        </w:rPr>
        <w:t xml:space="preserve">Stephen started with a </w:t>
      </w:r>
      <w:r w:rsidRPr="000E45DD">
        <w:rPr>
          <w:sz w:val="22"/>
          <w:szCs w:val="22"/>
        </w:rPr>
        <w:t xml:space="preserve">DDR4 </w:t>
      </w:r>
      <w:r>
        <w:rPr>
          <w:sz w:val="22"/>
          <w:szCs w:val="22"/>
        </w:rPr>
        <w:t xml:space="preserve">simulation </w:t>
      </w:r>
      <w:r w:rsidRPr="000E45DD">
        <w:rPr>
          <w:sz w:val="22"/>
          <w:szCs w:val="22"/>
        </w:rPr>
        <w:t>reference case</w:t>
      </w:r>
      <w:r>
        <w:rPr>
          <w:sz w:val="22"/>
          <w:szCs w:val="22"/>
        </w:rPr>
        <w:t xml:space="preserve"> and ma</w:t>
      </w:r>
      <w:r w:rsidR="0026095D">
        <w:rPr>
          <w:sz w:val="22"/>
          <w:szCs w:val="22"/>
        </w:rPr>
        <w:t>de</w:t>
      </w:r>
      <w:r>
        <w:rPr>
          <w:sz w:val="22"/>
          <w:szCs w:val="22"/>
        </w:rPr>
        <w:t xml:space="preserve"> assumptions for DDR5.  He did not have an IBIS model for the </w:t>
      </w:r>
      <w:proofErr w:type="spellStart"/>
      <w:r>
        <w:rPr>
          <w:sz w:val="22"/>
          <w:szCs w:val="22"/>
        </w:rPr>
        <w:t>Tx</w:t>
      </w:r>
      <w:proofErr w:type="spellEnd"/>
      <w:r>
        <w:rPr>
          <w:sz w:val="22"/>
          <w:szCs w:val="22"/>
        </w:rPr>
        <w:t xml:space="preserve">, but </w:t>
      </w:r>
      <w:r w:rsidR="0026095D">
        <w:rPr>
          <w:sz w:val="22"/>
          <w:szCs w:val="22"/>
        </w:rPr>
        <w:t xml:space="preserve">he </w:t>
      </w:r>
      <w:r>
        <w:rPr>
          <w:sz w:val="22"/>
          <w:szCs w:val="22"/>
        </w:rPr>
        <w:t xml:space="preserve">used an ideal model with correct </w:t>
      </w:r>
      <w:r w:rsidR="0026095D">
        <w:rPr>
          <w:sz w:val="22"/>
          <w:szCs w:val="22"/>
        </w:rPr>
        <w:t>die capacitance</w:t>
      </w:r>
      <w:r>
        <w:rPr>
          <w:sz w:val="22"/>
          <w:szCs w:val="22"/>
        </w:rPr>
        <w:t xml:space="preserve">, drive strength, rise and fall times, and ODT for Reads.  For the DRAM, he used a simulator-specific optimization of the DFE taps based on the impulse response.   He noted that </w:t>
      </w:r>
      <w:r w:rsidRPr="000E45DD">
        <w:rPr>
          <w:sz w:val="22"/>
          <w:szCs w:val="22"/>
        </w:rPr>
        <w:t>Keysight</w:t>
      </w:r>
      <w:r>
        <w:rPr>
          <w:sz w:val="22"/>
          <w:szCs w:val="22"/>
        </w:rPr>
        <w:t xml:space="preserve"> is focusing on </w:t>
      </w:r>
      <w:r w:rsidRPr="000E45DD">
        <w:rPr>
          <w:sz w:val="22"/>
          <w:szCs w:val="22"/>
        </w:rPr>
        <w:t>bit-by-bit</w:t>
      </w:r>
      <w:r>
        <w:rPr>
          <w:sz w:val="22"/>
          <w:szCs w:val="22"/>
        </w:rPr>
        <w:t xml:space="preserve"> simulation currently, and</w:t>
      </w:r>
      <w:r w:rsidR="0026095D">
        <w:rPr>
          <w:sz w:val="22"/>
          <w:szCs w:val="22"/>
        </w:rPr>
        <w:t xml:space="preserve"> he</w:t>
      </w:r>
      <w:r>
        <w:rPr>
          <w:sz w:val="22"/>
          <w:szCs w:val="22"/>
        </w:rPr>
        <w:t xml:space="preserve"> commented that they already characterize the rise and fall responses before running the IBIS-AMI</w:t>
      </w:r>
      <w:r w:rsidR="0026095D">
        <w:rPr>
          <w:sz w:val="22"/>
          <w:szCs w:val="22"/>
        </w:rPr>
        <w:t xml:space="preserve"> flow</w:t>
      </w:r>
      <w:r>
        <w:rPr>
          <w:sz w:val="22"/>
          <w:szCs w:val="22"/>
        </w:rPr>
        <w:t xml:space="preserve">.  He also commented that they are happy with the </w:t>
      </w:r>
      <w:proofErr w:type="spellStart"/>
      <w:r w:rsidRPr="000E45DD">
        <w:rPr>
          <w:sz w:val="22"/>
          <w:szCs w:val="22"/>
        </w:rPr>
        <w:t>DC_Offset</w:t>
      </w:r>
      <w:proofErr w:type="spellEnd"/>
      <w:r w:rsidRPr="000E45DD">
        <w:rPr>
          <w:sz w:val="22"/>
          <w:szCs w:val="22"/>
        </w:rPr>
        <w:t xml:space="preserve"> BIRD</w:t>
      </w:r>
      <w:r>
        <w:rPr>
          <w:sz w:val="22"/>
          <w:szCs w:val="22"/>
        </w:rPr>
        <w:t xml:space="preserve">.  Stephen noted </w:t>
      </w:r>
      <w:r w:rsidR="0026095D">
        <w:rPr>
          <w:sz w:val="22"/>
          <w:szCs w:val="22"/>
        </w:rPr>
        <w:t>in the</w:t>
      </w:r>
      <w:r>
        <w:rPr>
          <w:sz w:val="22"/>
          <w:szCs w:val="22"/>
        </w:rPr>
        <w:t xml:space="preserve"> results, when the DFE taps are fixed, the eye is not sensitive to small changes in strobe timing, but there is a </w:t>
      </w:r>
      <w:r w:rsidRPr="00602324">
        <w:rPr>
          <w:sz w:val="22"/>
          <w:szCs w:val="22"/>
        </w:rPr>
        <w:t>strong relationship between signal, clock timing</w:t>
      </w:r>
      <w:r>
        <w:rPr>
          <w:sz w:val="22"/>
          <w:szCs w:val="22"/>
        </w:rPr>
        <w:t>,</w:t>
      </w:r>
      <w:r w:rsidRPr="00602324">
        <w:rPr>
          <w:sz w:val="22"/>
          <w:szCs w:val="22"/>
        </w:rPr>
        <w:t xml:space="preserve"> and DFE tap values that the </w:t>
      </w:r>
      <w:r w:rsidRPr="00602324">
        <w:rPr>
          <w:bCs/>
          <w:sz w:val="22"/>
          <w:szCs w:val="22"/>
        </w:rPr>
        <w:t>controller</w:t>
      </w:r>
      <w:r w:rsidRPr="00602324">
        <w:rPr>
          <w:b/>
          <w:bCs/>
          <w:sz w:val="22"/>
          <w:szCs w:val="22"/>
        </w:rPr>
        <w:t xml:space="preserve"> </w:t>
      </w:r>
      <w:r w:rsidRPr="00602324">
        <w:rPr>
          <w:sz w:val="22"/>
          <w:szCs w:val="22"/>
        </w:rPr>
        <w:t xml:space="preserve">can </w:t>
      </w:r>
      <w:r>
        <w:rPr>
          <w:sz w:val="22"/>
          <w:szCs w:val="22"/>
        </w:rPr>
        <w:t>use to optimize the link.</w:t>
      </w:r>
    </w:p>
    <w:p w:rsidR="00EB1FC1" w:rsidRPr="000E45DD" w:rsidRDefault="00EB1FC1" w:rsidP="00EB1FC1">
      <w:pPr>
        <w:rPr>
          <w:rFonts w:eastAsia="MS Mincho"/>
          <w:sz w:val="22"/>
          <w:szCs w:val="22"/>
        </w:rPr>
      </w:pPr>
    </w:p>
    <w:p w:rsidR="00EB1FC1" w:rsidRDefault="00EB1FC1" w:rsidP="00EB1FC1">
      <w:pPr>
        <w:rPr>
          <w:rFonts w:eastAsia="MS Mincho"/>
          <w:sz w:val="22"/>
          <w:szCs w:val="22"/>
        </w:rPr>
      </w:pPr>
    </w:p>
    <w:p w:rsidR="00EB1FC1" w:rsidRDefault="00EB1FC1" w:rsidP="00EB1FC1">
      <w:pPr>
        <w:keepNext/>
        <w:ind w:right="14"/>
        <w:rPr>
          <w:rFonts w:eastAsia="MS Mincho"/>
          <w:sz w:val="22"/>
          <w:szCs w:val="22"/>
        </w:rPr>
      </w:pPr>
      <w:r>
        <w:rPr>
          <w:b/>
          <w:sz w:val="22"/>
          <w:szCs w:val="22"/>
        </w:rPr>
        <w:lastRenderedPageBreak/>
        <w:t>IMPACT OF TRUE STROBE TIMING ON DDR CHANNEL SIMULATION WITH IBIS-AMI MODELS</w:t>
      </w:r>
    </w:p>
    <w:p w:rsidR="0014776E" w:rsidRDefault="0014776E" w:rsidP="0014776E">
      <w:pPr>
        <w:keepNext/>
        <w:widowControl/>
        <w:tabs>
          <w:tab w:val="clear" w:pos="9270"/>
        </w:tabs>
        <w:spacing w:after="0"/>
        <w:ind w:right="0"/>
        <w:rPr>
          <w:rFonts w:eastAsia="MS Mincho"/>
          <w:sz w:val="22"/>
          <w:szCs w:val="22"/>
        </w:rPr>
      </w:pPr>
      <w:r>
        <w:rPr>
          <w:rFonts w:eastAsia="MS Mincho"/>
          <w:sz w:val="22"/>
          <w:szCs w:val="22"/>
        </w:rPr>
        <w:t>Ken Willis, Kumar Keshavan, Ambrish Varma (Cadence Design Systems, USA)</w:t>
      </w:r>
    </w:p>
    <w:p w:rsidR="0014776E" w:rsidRDefault="0014776E" w:rsidP="0014776E">
      <w:pPr>
        <w:widowControl/>
        <w:tabs>
          <w:tab w:val="clear" w:pos="9270"/>
        </w:tabs>
        <w:spacing w:after="0"/>
        <w:ind w:right="0"/>
        <w:rPr>
          <w:rFonts w:eastAsia="MS Mincho"/>
          <w:sz w:val="22"/>
          <w:szCs w:val="22"/>
        </w:rPr>
      </w:pPr>
    </w:p>
    <w:p w:rsidR="0014776E" w:rsidRDefault="00DC6BC7" w:rsidP="0014776E">
      <w:pPr>
        <w:rPr>
          <w:rFonts w:eastAsia="MS Mincho"/>
          <w:sz w:val="22"/>
          <w:szCs w:val="22"/>
        </w:rPr>
      </w:pPr>
      <w:r>
        <w:rPr>
          <w:rFonts w:eastAsia="MS Mincho"/>
          <w:sz w:val="22"/>
          <w:szCs w:val="22"/>
        </w:rPr>
        <w:t xml:space="preserve">Ambrish Varma noted that we can use a CDR as an idealized clock.  In the Cadence flow the clock is </w:t>
      </w:r>
      <w:r w:rsidR="003D50D5">
        <w:rPr>
          <w:rFonts w:eastAsia="MS Mincho"/>
          <w:sz w:val="22"/>
          <w:szCs w:val="22"/>
        </w:rPr>
        <w:t>recovered</w:t>
      </w:r>
      <w:r>
        <w:rPr>
          <w:rFonts w:eastAsia="MS Mincho"/>
          <w:sz w:val="22"/>
          <w:szCs w:val="22"/>
        </w:rPr>
        <w:t xml:space="preserve"> currently.  They implemented a separate strobe path and compared this with the CDR approach.  The result in the ideal case is that the strobe case gave a better eye.  In the </w:t>
      </w:r>
      <w:r w:rsidR="009F0443">
        <w:rPr>
          <w:sz w:val="22"/>
          <w:szCs w:val="22"/>
        </w:rPr>
        <w:t>True Strobe Timing (TST)</w:t>
      </w:r>
      <w:r>
        <w:rPr>
          <w:rFonts w:eastAsia="MS Mincho"/>
          <w:sz w:val="22"/>
          <w:szCs w:val="22"/>
        </w:rPr>
        <w:t xml:space="preserve"> approach the jitter made a big impact.  In the CDR flow the jitter is tracked.</w:t>
      </w:r>
      <w:r w:rsidR="00D97B72">
        <w:rPr>
          <w:rFonts w:eastAsia="MS Mincho"/>
          <w:sz w:val="22"/>
          <w:szCs w:val="22"/>
        </w:rPr>
        <w:t xml:space="preserve">  Using the CDR flow can hide </w:t>
      </w:r>
      <w:r w:rsidR="00D134E5">
        <w:rPr>
          <w:rFonts w:eastAsia="MS Mincho"/>
          <w:sz w:val="22"/>
          <w:szCs w:val="22"/>
        </w:rPr>
        <w:t>impairments.</w:t>
      </w:r>
    </w:p>
    <w:p w:rsidR="00602324" w:rsidRDefault="00602324" w:rsidP="0014776E">
      <w:pPr>
        <w:rPr>
          <w:rFonts w:eastAsia="MS Mincho"/>
          <w:sz w:val="22"/>
          <w:szCs w:val="22"/>
        </w:rPr>
      </w:pPr>
    </w:p>
    <w:p w:rsidR="00602324" w:rsidRDefault="00602324" w:rsidP="0014776E">
      <w:pPr>
        <w:rPr>
          <w:rFonts w:eastAsia="MS Mincho"/>
          <w:sz w:val="22"/>
          <w:szCs w:val="22"/>
        </w:rPr>
      </w:pPr>
      <w:r>
        <w:rPr>
          <w:rFonts w:eastAsia="MS Mincho"/>
          <w:sz w:val="22"/>
          <w:szCs w:val="22"/>
        </w:rPr>
        <w:t xml:space="preserve">Ambrish Varma noted that we can use a CDR as an idealized clock, but this can be a problem.  In the Cadence flow, </w:t>
      </w:r>
      <w:r>
        <w:rPr>
          <w:sz w:val="22"/>
          <w:szCs w:val="22"/>
        </w:rPr>
        <w:t>c</w:t>
      </w:r>
      <w:r w:rsidRPr="00602324">
        <w:rPr>
          <w:sz w:val="22"/>
          <w:szCs w:val="22"/>
        </w:rPr>
        <w:t xml:space="preserve">locks can be ideally sampled by the eye sampler, or </w:t>
      </w:r>
      <w:r w:rsidR="00147384">
        <w:rPr>
          <w:sz w:val="22"/>
          <w:szCs w:val="22"/>
        </w:rPr>
        <w:t xml:space="preserve">they </w:t>
      </w:r>
      <w:r w:rsidRPr="00602324">
        <w:rPr>
          <w:sz w:val="22"/>
          <w:szCs w:val="22"/>
        </w:rPr>
        <w:t>can be generated by the models</w:t>
      </w:r>
      <w:r>
        <w:rPr>
          <w:sz w:val="22"/>
          <w:szCs w:val="22"/>
        </w:rPr>
        <w:t>, with a CDR for instance,</w:t>
      </w:r>
      <w:r w:rsidRPr="00602324">
        <w:rPr>
          <w:sz w:val="22"/>
          <w:szCs w:val="22"/>
        </w:rPr>
        <w:t xml:space="preserve"> and sent to the eye sampler</w:t>
      </w:r>
      <w:r>
        <w:rPr>
          <w:sz w:val="22"/>
          <w:szCs w:val="22"/>
        </w:rPr>
        <w:t xml:space="preserve">.  </w:t>
      </w:r>
      <w:r w:rsidR="00147384">
        <w:rPr>
          <w:sz w:val="22"/>
          <w:szCs w:val="22"/>
        </w:rPr>
        <w:t>He compared the approach of using a CDR an</w:t>
      </w:r>
      <w:r w:rsidR="009F0443">
        <w:rPr>
          <w:sz w:val="22"/>
          <w:szCs w:val="22"/>
        </w:rPr>
        <w:t>d using TST</w:t>
      </w:r>
      <w:r w:rsidR="00147384">
        <w:rPr>
          <w:sz w:val="22"/>
          <w:szCs w:val="22"/>
        </w:rPr>
        <w:t xml:space="preserve">.  He simulated a 6Gbps system with both Rx CTLE and 4 tap DFE for the following cases: CDR, TST, and TST with jitter impairments.  The result is that the CDR method hides the shift seen in </w:t>
      </w:r>
      <w:r w:rsidR="009F0443">
        <w:rPr>
          <w:sz w:val="22"/>
          <w:szCs w:val="22"/>
        </w:rPr>
        <w:t xml:space="preserve">the </w:t>
      </w:r>
      <w:r w:rsidR="00147384">
        <w:rPr>
          <w:sz w:val="22"/>
          <w:szCs w:val="22"/>
        </w:rPr>
        <w:t>st</w:t>
      </w:r>
      <w:r w:rsidR="003D50D5">
        <w:rPr>
          <w:sz w:val="22"/>
          <w:szCs w:val="22"/>
        </w:rPr>
        <w:t>r</w:t>
      </w:r>
      <w:r w:rsidR="00147384">
        <w:rPr>
          <w:sz w:val="22"/>
          <w:szCs w:val="22"/>
        </w:rPr>
        <w:t>obe-based method.  When jitter is added to the system the CDR can incorrectly remove some of the jitter impairments.</w:t>
      </w:r>
    </w:p>
    <w:p w:rsidR="00D134E5" w:rsidRDefault="00D134E5" w:rsidP="0014776E">
      <w:pPr>
        <w:rPr>
          <w:rFonts w:eastAsia="MS Mincho"/>
          <w:sz w:val="22"/>
          <w:szCs w:val="22"/>
        </w:rPr>
      </w:pPr>
    </w:p>
    <w:p w:rsidR="00147384" w:rsidRDefault="00D134E5" w:rsidP="0014776E">
      <w:pPr>
        <w:rPr>
          <w:rFonts w:eastAsia="MS Mincho"/>
          <w:sz w:val="22"/>
          <w:szCs w:val="22"/>
        </w:rPr>
      </w:pPr>
      <w:r>
        <w:rPr>
          <w:rFonts w:eastAsia="MS Mincho"/>
          <w:sz w:val="22"/>
          <w:szCs w:val="22"/>
        </w:rPr>
        <w:t xml:space="preserve">Michael </w:t>
      </w:r>
      <w:r w:rsidR="00147384">
        <w:rPr>
          <w:rFonts w:eastAsia="MS Mincho"/>
          <w:sz w:val="22"/>
          <w:szCs w:val="22"/>
        </w:rPr>
        <w:t xml:space="preserve">Mirmak </w:t>
      </w:r>
      <w:r>
        <w:rPr>
          <w:rFonts w:eastAsia="MS Mincho"/>
          <w:sz w:val="22"/>
          <w:szCs w:val="22"/>
        </w:rPr>
        <w:t>asked</w:t>
      </w:r>
      <w:r w:rsidR="00147384">
        <w:rPr>
          <w:rFonts w:eastAsia="MS Mincho"/>
          <w:sz w:val="22"/>
          <w:szCs w:val="22"/>
        </w:rPr>
        <w:t xml:space="preserve"> if they included crosstalk effects, particularly between data and strobe.  </w:t>
      </w:r>
      <w:r>
        <w:rPr>
          <w:rFonts w:eastAsia="MS Mincho"/>
          <w:sz w:val="22"/>
          <w:szCs w:val="22"/>
        </w:rPr>
        <w:t xml:space="preserve">Ambrish </w:t>
      </w:r>
      <w:r w:rsidR="00147384">
        <w:rPr>
          <w:rFonts w:eastAsia="MS Mincho"/>
          <w:sz w:val="22"/>
          <w:szCs w:val="22"/>
        </w:rPr>
        <w:t>replied</w:t>
      </w:r>
      <w:r>
        <w:rPr>
          <w:rFonts w:eastAsia="MS Mincho"/>
          <w:sz w:val="22"/>
          <w:szCs w:val="22"/>
        </w:rPr>
        <w:t xml:space="preserve"> this is a first order study, but he would like to include crosstalk and other effects </w:t>
      </w:r>
      <w:r w:rsidR="00147384">
        <w:rPr>
          <w:rFonts w:eastAsia="MS Mincho"/>
          <w:sz w:val="22"/>
          <w:szCs w:val="22"/>
        </w:rPr>
        <w:t>in a later study</w:t>
      </w:r>
      <w:r>
        <w:rPr>
          <w:rFonts w:eastAsia="MS Mincho"/>
          <w:sz w:val="22"/>
          <w:szCs w:val="22"/>
        </w:rPr>
        <w:t>.</w:t>
      </w:r>
    </w:p>
    <w:p w:rsidR="00795687" w:rsidRDefault="00795687" w:rsidP="0014776E">
      <w:pPr>
        <w:rPr>
          <w:rFonts w:eastAsia="MS Mincho"/>
          <w:sz w:val="22"/>
          <w:szCs w:val="22"/>
        </w:rPr>
      </w:pPr>
    </w:p>
    <w:p w:rsidR="00795687" w:rsidRDefault="00795687" w:rsidP="0014776E">
      <w:pPr>
        <w:rPr>
          <w:rFonts w:eastAsia="MS Mincho"/>
          <w:sz w:val="22"/>
          <w:szCs w:val="22"/>
        </w:rPr>
      </w:pPr>
      <w:r>
        <w:rPr>
          <w:rFonts w:eastAsia="MS Mincho"/>
          <w:sz w:val="22"/>
          <w:szCs w:val="22"/>
        </w:rPr>
        <w:t>Todd</w:t>
      </w:r>
      <w:r w:rsidR="002B67CC">
        <w:rPr>
          <w:rFonts w:eastAsia="MS Mincho"/>
          <w:sz w:val="22"/>
          <w:szCs w:val="22"/>
        </w:rPr>
        <w:t xml:space="preserve"> Westerhoff</w:t>
      </w:r>
      <w:r>
        <w:rPr>
          <w:rFonts w:eastAsia="MS Mincho"/>
          <w:sz w:val="22"/>
          <w:szCs w:val="22"/>
        </w:rPr>
        <w:t xml:space="preserve"> asked if they are using an </w:t>
      </w:r>
      <w:r w:rsidR="00147384">
        <w:rPr>
          <w:rFonts w:eastAsia="MS Mincho"/>
          <w:sz w:val="22"/>
          <w:szCs w:val="22"/>
        </w:rPr>
        <w:t>IBIS-</w:t>
      </w:r>
      <w:r>
        <w:rPr>
          <w:rFonts w:eastAsia="MS Mincho"/>
          <w:sz w:val="22"/>
          <w:szCs w:val="22"/>
        </w:rPr>
        <w:t>AMI model for the DQS</w:t>
      </w:r>
      <w:r w:rsidR="00147384">
        <w:rPr>
          <w:rFonts w:eastAsia="MS Mincho"/>
          <w:sz w:val="22"/>
          <w:szCs w:val="22"/>
        </w:rPr>
        <w:t xml:space="preserve"> Rx.  Ambri</w:t>
      </w:r>
      <w:r>
        <w:rPr>
          <w:rFonts w:eastAsia="MS Mincho"/>
          <w:sz w:val="22"/>
          <w:szCs w:val="22"/>
        </w:rPr>
        <w:t xml:space="preserve">sh stated </w:t>
      </w:r>
      <w:r w:rsidR="00147384">
        <w:rPr>
          <w:rFonts w:eastAsia="MS Mincho"/>
          <w:sz w:val="22"/>
          <w:szCs w:val="22"/>
        </w:rPr>
        <w:t>they are using an IBIS-AMI model for the data but not for the strobe.  He noted that the same channel is used for both data and strobe, but with different data patterns.</w:t>
      </w:r>
    </w:p>
    <w:p w:rsidR="00147384" w:rsidRDefault="00147384" w:rsidP="0014776E">
      <w:pPr>
        <w:rPr>
          <w:rFonts w:eastAsia="MS Mincho"/>
          <w:sz w:val="22"/>
          <w:szCs w:val="22"/>
        </w:rPr>
      </w:pPr>
    </w:p>
    <w:p w:rsidR="00147384" w:rsidRPr="00147384" w:rsidRDefault="00147384" w:rsidP="00147384">
      <w:pPr>
        <w:rPr>
          <w:rFonts w:eastAsia="MS Mincho"/>
          <w:sz w:val="22"/>
          <w:szCs w:val="22"/>
        </w:rPr>
      </w:pPr>
      <w:r w:rsidRPr="00147384">
        <w:rPr>
          <w:rFonts w:eastAsia="MS Mincho"/>
          <w:sz w:val="22"/>
          <w:szCs w:val="22"/>
        </w:rPr>
        <w:t xml:space="preserve">Stephen Slater commented that we may need to expand the footprint of </w:t>
      </w:r>
      <w:r w:rsidR="009F0443">
        <w:rPr>
          <w:rFonts w:eastAsia="MS Mincho"/>
          <w:sz w:val="22"/>
          <w:szCs w:val="22"/>
        </w:rPr>
        <w:t>IBIS-</w:t>
      </w:r>
      <w:r w:rsidRPr="00147384">
        <w:rPr>
          <w:rFonts w:eastAsia="MS Mincho"/>
          <w:sz w:val="22"/>
          <w:szCs w:val="22"/>
        </w:rPr>
        <w:t>AMI to treat multiple DQ for one DQS.</w:t>
      </w:r>
    </w:p>
    <w:p w:rsidR="00147384" w:rsidRDefault="00147384" w:rsidP="0014776E">
      <w:pPr>
        <w:rPr>
          <w:rFonts w:eastAsia="MS Mincho"/>
          <w:sz w:val="22"/>
          <w:szCs w:val="22"/>
        </w:rPr>
      </w:pPr>
    </w:p>
    <w:p w:rsidR="00EB1FC1" w:rsidRDefault="00EB1FC1" w:rsidP="00EB1FC1">
      <w:pPr>
        <w:rPr>
          <w:rFonts w:eastAsia="MS Mincho"/>
          <w:sz w:val="22"/>
          <w:szCs w:val="22"/>
        </w:rPr>
      </w:pPr>
    </w:p>
    <w:p w:rsidR="00EB1FC1" w:rsidRDefault="00EB1FC1" w:rsidP="00EB1FC1">
      <w:pPr>
        <w:keepNext/>
        <w:ind w:right="14"/>
        <w:rPr>
          <w:rFonts w:eastAsia="MS Mincho"/>
          <w:sz w:val="22"/>
          <w:szCs w:val="22"/>
        </w:rPr>
      </w:pPr>
      <w:r>
        <w:rPr>
          <w:b/>
          <w:sz w:val="22"/>
          <w:szCs w:val="22"/>
        </w:rPr>
        <w:t>ON DIE DE-CAP MODELING PROPOSAL</w:t>
      </w:r>
    </w:p>
    <w:p w:rsidR="00EB1FC1" w:rsidRDefault="0014776E" w:rsidP="00EB1FC1">
      <w:pPr>
        <w:keepNext/>
        <w:widowControl/>
        <w:tabs>
          <w:tab w:val="clear" w:pos="9270"/>
        </w:tabs>
        <w:spacing w:after="0"/>
        <w:ind w:right="0"/>
        <w:rPr>
          <w:rFonts w:eastAsia="MS Mincho"/>
          <w:sz w:val="22"/>
          <w:szCs w:val="22"/>
        </w:rPr>
      </w:pPr>
      <w:proofErr w:type="spellStart"/>
      <w:r>
        <w:rPr>
          <w:rFonts w:eastAsia="MS Mincho"/>
          <w:sz w:val="22"/>
          <w:szCs w:val="22"/>
        </w:rPr>
        <w:t>Kazuki</w:t>
      </w:r>
      <w:proofErr w:type="spellEnd"/>
      <w:r>
        <w:rPr>
          <w:rFonts w:eastAsia="MS Mincho"/>
          <w:sz w:val="22"/>
          <w:szCs w:val="22"/>
        </w:rPr>
        <w:t xml:space="preserve"> Murata*, Megumi Ono** (Ricoh*, </w:t>
      </w:r>
      <w:proofErr w:type="spellStart"/>
      <w:r>
        <w:rPr>
          <w:rFonts w:eastAsia="MS Mincho"/>
          <w:sz w:val="22"/>
          <w:szCs w:val="22"/>
        </w:rPr>
        <w:t>Socionext</w:t>
      </w:r>
      <w:proofErr w:type="spellEnd"/>
      <w:r>
        <w:rPr>
          <w:rFonts w:eastAsia="MS Mincho"/>
          <w:sz w:val="22"/>
          <w:szCs w:val="22"/>
        </w:rPr>
        <w:t>**, Japan)</w:t>
      </w:r>
    </w:p>
    <w:p w:rsidR="00EB1FC1" w:rsidRDefault="00EB1FC1" w:rsidP="00EB1FC1">
      <w:pPr>
        <w:widowControl/>
        <w:tabs>
          <w:tab w:val="clear" w:pos="9270"/>
        </w:tabs>
        <w:spacing w:after="0"/>
        <w:ind w:right="0"/>
        <w:rPr>
          <w:rFonts w:eastAsia="MS Mincho"/>
          <w:sz w:val="22"/>
          <w:szCs w:val="22"/>
        </w:rPr>
      </w:pPr>
    </w:p>
    <w:p w:rsidR="004846DE" w:rsidRPr="004846DE" w:rsidRDefault="004846DE" w:rsidP="004846DE">
      <w:pPr>
        <w:rPr>
          <w:rFonts w:eastAsia="MS Mincho"/>
          <w:sz w:val="22"/>
          <w:szCs w:val="22"/>
        </w:rPr>
      </w:pPr>
      <w:r>
        <w:rPr>
          <w:rFonts w:eastAsia="MS Mincho"/>
          <w:sz w:val="22"/>
          <w:szCs w:val="22"/>
        </w:rPr>
        <w:t>Megumi Ono noted, for the chip PDN, the on-die</w:t>
      </w:r>
      <w:r w:rsidR="00497BA1">
        <w:rPr>
          <w:rFonts w:eastAsia="MS Mincho"/>
          <w:sz w:val="22"/>
          <w:szCs w:val="22"/>
        </w:rPr>
        <w:t xml:space="preserve"> resistance affects both the IR </w:t>
      </w:r>
      <w:r>
        <w:rPr>
          <w:rFonts w:eastAsia="MS Mincho"/>
          <w:sz w:val="22"/>
          <w:szCs w:val="22"/>
        </w:rPr>
        <w:t xml:space="preserve">drop and Q factor and the on-die decoupling capacitance (de-cap) affects the </w:t>
      </w:r>
      <w:r w:rsidRPr="004846DE">
        <w:rPr>
          <w:rFonts w:eastAsia="MS Mincho"/>
          <w:sz w:val="22"/>
          <w:szCs w:val="22"/>
        </w:rPr>
        <w:t>h</w:t>
      </w:r>
      <w:r>
        <w:rPr>
          <w:rFonts w:eastAsia="MS Mincho"/>
          <w:sz w:val="22"/>
          <w:szCs w:val="22"/>
        </w:rPr>
        <w:t xml:space="preserve">igh-frequency power supply noise.  </w:t>
      </w:r>
      <w:r w:rsidRPr="004846DE">
        <w:rPr>
          <w:rFonts w:eastAsia="MS Mincho"/>
          <w:sz w:val="22"/>
          <w:szCs w:val="22"/>
        </w:rPr>
        <w:t xml:space="preserve">Many papers in IBIS have reported </w:t>
      </w:r>
      <w:r>
        <w:rPr>
          <w:rFonts w:eastAsia="MS Mincho"/>
          <w:sz w:val="22"/>
          <w:szCs w:val="22"/>
        </w:rPr>
        <w:t>the importance of on-die de-cap</w:t>
      </w:r>
      <w:r w:rsidRPr="004846DE">
        <w:rPr>
          <w:rFonts w:eastAsia="MS Mincho"/>
          <w:sz w:val="22"/>
          <w:szCs w:val="22"/>
        </w:rPr>
        <w:t xml:space="preserve"> starting as early as 1997 through 2017.</w:t>
      </w:r>
      <w:r>
        <w:rPr>
          <w:rFonts w:eastAsia="MS Mincho"/>
          <w:sz w:val="22"/>
          <w:szCs w:val="22"/>
        </w:rPr>
        <w:t xml:space="preserve">  A s</w:t>
      </w:r>
      <w:r w:rsidRPr="004846DE">
        <w:rPr>
          <w:rFonts w:eastAsia="MS Mincho"/>
          <w:sz w:val="22"/>
          <w:szCs w:val="22"/>
        </w:rPr>
        <w:t xml:space="preserve">urvey of board and system designers at </w:t>
      </w:r>
      <w:r>
        <w:rPr>
          <w:rFonts w:eastAsia="MS Mincho"/>
          <w:sz w:val="22"/>
          <w:szCs w:val="22"/>
        </w:rPr>
        <w:t xml:space="preserve">the LPB developers workshop in September 2017 found that </w:t>
      </w:r>
      <w:r w:rsidRPr="004846DE">
        <w:rPr>
          <w:rFonts w:eastAsia="MS Mincho"/>
          <w:sz w:val="22"/>
          <w:szCs w:val="22"/>
        </w:rPr>
        <w:t>guidelines were available, but</w:t>
      </w:r>
      <w:r>
        <w:rPr>
          <w:rFonts w:eastAsia="MS Mincho"/>
          <w:sz w:val="22"/>
          <w:szCs w:val="22"/>
        </w:rPr>
        <w:t xml:space="preserve"> most designers</w:t>
      </w:r>
      <w:r w:rsidRPr="004846DE">
        <w:rPr>
          <w:rFonts w:eastAsia="MS Mincho"/>
          <w:sz w:val="22"/>
          <w:szCs w:val="22"/>
        </w:rPr>
        <w:t xml:space="preserve"> could not get an on-die cap model.</w:t>
      </w:r>
      <w:r w:rsidR="003D50D5">
        <w:rPr>
          <w:rFonts w:eastAsia="MS Mincho"/>
          <w:sz w:val="22"/>
          <w:szCs w:val="22"/>
        </w:rPr>
        <w:t xml:space="preserve">  Megumi p</w:t>
      </w:r>
      <w:r w:rsidRPr="004846DE">
        <w:rPr>
          <w:rFonts w:eastAsia="MS Mincho"/>
          <w:sz w:val="22"/>
          <w:szCs w:val="22"/>
        </w:rPr>
        <w:t xml:space="preserve">roposed a new IBIS keyword for </w:t>
      </w:r>
      <w:r w:rsidR="003D50D5">
        <w:rPr>
          <w:rFonts w:eastAsia="MS Mincho"/>
          <w:sz w:val="22"/>
          <w:szCs w:val="22"/>
        </w:rPr>
        <w:t xml:space="preserve">the </w:t>
      </w:r>
      <w:r w:rsidRPr="004846DE">
        <w:rPr>
          <w:rFonts w:eastAsia="MS Mincho"/>
          <w:sz w:val="22"/>
          <w:szCs w:val="22"/>
        </w:rPr>
        <w:t>on-die de</w:t>
      </w:r>
      <w:r w:rsidR="003D50D5">
        <w:rPr>
          <w:rFonts w:eastAsia="MS Mincho"/>
          <w:sz w:val="22"/>
          <w:szCs w:val="22"/>
        </w:rPr>
        <w:t>-cap, but</w:t>
      </w:r>
      <w:r w:rsidRPr="004846DE">
        <w:rPr>
          <w:rFonts w:eastAsia="MS Mincho"/>
          <w:sz w:val="22"/>
          <w:szCs w:val="22"/>
        </w:rPr>
        <w:t xml:space="preserve"> will also investigate IBIS 7.0</w:t>
      </w:r>
      <w:r w:rsidR="003D50D5">
        <w:rPr>
          <w:rFonts w:eastAsia="MS Mincho"/>
          <w:sz w:val="22"/>
          <w:szCs w:val="22"/>
        </w:rPr>
        <w:t xml:space="preserve"> support</w:t>
      </w:r>
      <w:r w:rsidRPr="004846DE">
        <w:rPr>
          <w:rFonts w:eastAsia="MS Mincho"/>
          <w:sz w:val="22"/>
          <w:szCs w:val="22"/>
        </w:rPr>
        <w:t>.</w:t>
      </w:r>
    </w:p>
    <w:p w:rsidR="004846DE" w:rsidRPr="004846DE" w:rsidRDefault="004846DE" w:rsidP="004846DE">
      <w:pPr>
        <w:rPr>
          <w:rFonts w:eastAsia="MS Mincho"/>
          <w:sz w:val="22"/>
          <w:szCs w:val="22"/>
        </w:rPr>
      </w:pPr>
      <w:r w:rsidRPr="004846DE">
        <w:rPr>
          <w:rFonts w:eastAsia="MS Mincho"/>
          <w:sz w:val="22"/>
          <w:szCs w:val="22"/>
        </w:rPr>
        <w:t>  </w:t>
      </w:r>
    </w:p>
    <w:p w:rsidR="004846DE" w:rsidRPr="004846DE" w:rsidRDefault="004846DE" w:rsidP="004846DE">
      <w:pPr>
        <w:rPr>
          <w:rFonts w:eastAsia="MS Mincho"/>
          <w:sz w:val="22"/>
          <w:szCs w:val="22"/>
        </w:rPr>
      </w:pPr>
      <w:r w:rsidRPr="004846DE">
        <w:rPr>
          <w:rFonts w:eastAsia="MS Mincho"/>
          <w:sz w:val="22"/>
          <w:szCs w:val="22"/>
        </w:rPr>
        <w:t>Megumi suggested that measurement could be used</w:t>
      </w:r>
      <w:r w:rsidR="003D50D5">
        <w:rPr>
          <w:rFonts w:eastAsia="MS Mincho"/>
          <w:sz w:val="22"/>
          <w:szCs w:val="22"/>
        </w:rPr>
        <w:t>,</w:t>
      </w:r>
      <w:r w:rsidRPr="004846DE">
        <w:rPr>
          <w:rFonts w:eastAsia="MS Mincho"/>
          <w:sz w:val="22"/>
          <w:szCs w:val="22"/>
        </w:rPr>
        <w:t xml:space="preserve"> until the </w:t>
      </w:r>
      <w:r w:rsidR="003D50D5">
        <w:rPr>
          <w:rFonts w:eastAsia="MS Mincho"/>
          <w:sz w:val="22"/>
          <w:szCs w:val="22"/>
        </w:rPr>
        <w:t xml:space="preserve">chip’s PDN </w:t>
      </w:r>
      <w:r w:rsidRPr="004846DE">
        <w:rPr>
          <w:rFonts w:eastAsia="MS Mincho"/>
          <w:sz w:val="22"/>
          <w:szCs w:val="22"/>
        </w:rPr>
        <w:t>model information was made available.  For measurement,</w:t>
      </w:r>
      <w:r w:rsidR="003D50D5">
        <w:rPr>
          <w:rFonts w:eastAsia="MS Mincho"/>
          <w:sz w:val="22"/>
          <w:szCs w:val="22"/>
        </w:rPr>
        <w:t xml:space="preserve"> they</w:t>
      </w:r>
      <w:r w:rsidRPr="004846DE">
        <w:rPr>
          <w:rFonts w:eastAsia="MS Mincho"/>
          <w:sz w:val="22"/>
          <w:szCs w:val="22"/>
        </w:rPr>
        <w:t xml:space="preserve"> examined</w:t>
      </w:r>
      <w:r w:rsidR="003D50D5">
        <w:rPr>
          <w:rFonts w:eastAsia="MS Mincho"/>
          <w:sz w:val="22"/>
          <w:szCs w:val="22"/>
        </w:rPr>
        <w:t xml:space="preserve"> the</w:t>
      </w:r>
      <w:r w:rsidRPr="004846DE">
        <w:rPr>
          <w:rFonts w:eastAsia="MS Mincho"/>
          <w:sz w:val="22"/>
          <w:szCs w:val="22"/>
        </w:rPr>
        <w:t xml:space="preserve"> impedance between VCC and GND pins using</w:t>
      </w:r>
      <w:r w:rsidR="003D50D5">
        <w:rPr>
          <w:rFonts w:eastAsia="MS Mincho"/>
          <w:sz w:val="22"/>
          <w:szCs w:val="22"/>
        </w:rPr>
        <w:t xml:space="preserve"> a VNA or impedance analyzer</w:t>
      </w:r>
      <w:r w:rsidRPr="004846DE">
        <w:rPr>
          <w:rFonts w:eastAsia="MS Mincho"/>
          <w:sz w:val="22"/>
          <w:szCs w:val="22"/>
        </w:rPr>
        <w:t>.  Good correlation</w:t>
      </w:r>
      <w:r w:rsidR="003D50D5">
        <w:rPr>
          <w:rFonts w:eastAsia="MS Mincho"/>
          <w:sz w:val="22"/>
          <w:szCs w:val="22"/>
        </w:rPr>
        <w:t xml:space="preserve"> was</w:t>
      </w:r>
      <w:r w:rsidRPr="004846DE">
        <w:rPr>
          <w:rFonts w:eastAsia="MS Mincho"/>
          <w:sz w:val="22"/>
          <w:szCs w:val="22"/>
        </w:rPr>
        <w:t xml:space="preserve"> seen up to and just above 100 MHz </w:t>
      </w:r>
      <w:r w:rsidR="003D50D5">
        <w:rPr>
          <w:rFonts w:eastAsia="MS Mincho"/>
          <w:sz w:val="22"/>
          <w:szCs w:val="22"/>
        </w:rPr>
        <w:t>when compared to the design</w:t>
      </w:r>
      <w:r w:rsidRPr="004846DE">
        <w:rPr>
          <w:rFonts w:eastAsia="MS Mincho"/>
          <w:sz w:val="22"/>
          <w:szCs w:val="22"/>
        </w:rPr>
        <w:t xml:space="preserve"> value.  </w:t>
      </w:r>
      <w:r w:rsidR="003D50D5">
        <w:rPr>
          <w:rFonts w:eastAsia="MS Mincho"/>
          <w:sz w:val="22"/>
          <w:szCs w:val="22"/>
        </w:rPr>
        <w:t>There is a voltage dependency</w:t>
      </w:r>
      <w:r w:rsidRPr="004846DE">
        <w:rPr>
          <w:rFonts w:eastAsia="MS Mincho"/>
          <w:sz w:val="22"/>
          <w:szCs w:val="22"/>
        </w:rPr>
        <w:t xml:space="preserve"> effect, </w:t>
      </w:r>
      <w:r w:rsidR="003D50D5">
        <w:rPr>
          <w:rFonts w:eastAsia="MS Mincho"/>
          <w:sz w:val="22"/>
          <w:szCs w:val="22"/>
        </w:rPr>
        <w:t>highlighting</w:t>
      </w:r>
      <w:r w:rsidRPr="004846DE">
        <w:rPr>
          <w:rFonts w:eastAsia="MS Mincho"/>
          <w:sz w:val="22"/>
          <w:szCs w:val="22"/>
        </w:rPr>
        <w:t xml:space="preserve"> the</w:t>
      </w:r>
      <w:r w:rsidR="003D50D5">
        <w:rPr>
          <w:rFonts w:eastAsia="MS Mincho"/>
          <w:sz w:val="22"/>
          <w:szCs w:val="22"/>
        </w:rPr>
        <w:t xml:space="preserve"> need to properly bias the</w:t>
      </w:r>
      <w:r w:rsidRPr="004846DE">
        <w:rPr>
          <w:rFonts w:eastAsia="MS Mincho"/>
          <w:sz w:val="22"/>
          <w:szCs w:val="22"/>
        </w:rPr>
        <w:t xml:space="preserve"> on-chip </w:t>
      </w:r>
      <w:r w:rsidR="003D50D5">
        <w:rPr>
          <w:rFonts w:eastAsia="MS Mincho"/>
          <w:sz w:val="22"/>
          <w:szCs w:val="22"/>
        </w:rPr>
        <w:t>PDN.</w:t>
      </w:r>
      <w:r w:rsidRPr="004846DE">
        <w:rPr>
          <w:rFonts w:eastAsia="MS Mincho"/>
          <w:sz w:val="22"/>
          <w:szCs w:val="22"/>
        </w:rPr>
        <w:t>  Megum</w:t>
      </w:r>
      <w:r w:rsidR="00195171">
        <w:rPr>
          <w:rFonts w:eastAsia="MS Mincho"/>
          <w:sz w:val="22"/>
          <w:szCs w:val="22"/>
        </w:rPr>
        <w:t>i showed the equivalent circuit</w:t>
      </w:r>
      <w:r w:rsidRPr="004846DE">
        <w:rPr>
          <w:rFonts w:eastAsia="MS Mincho"/>
          <w:sz w:val="22"/>
          <w:szCs w:val="22"/>
        </w:rPr>
        <w:t xml:space="preserve"> and how it would map </w:t>
      </w:r>
      <w:r w:rsidR="003D50D5">
        <w:rPr>
          <w:rFonts w:eastAsia="MS Mincho"/>
          <w:sz w:val="22"/>
          <w:szCs w:val="22"/>
        </w:rPr>
        <w:t>to the proposed IBIS keyword.  They are</w:t>
      </w:r>
      <w:r w:rsidRPr="004846DE">
        <w:rPr>
          <w:rFonts w:eastAsia="MS Mincho"/>
          <w:sz w:val="22"/>
          <w:szCs w:val="22"/>
        </w:rPr>
        <w:t xml:space="preserve"> </w:t>
      </w:r>
      <w:r w:rsidR="003D50D5">
        <w:rPr>
          <w:rFonts w:eastAsia="MS Mincho"/>
          <w:sz w:val="22"/>
          <w:szCs w:val="22"/>
        </w:rPr>
        <w:t>p</w:t>
      </w:r>
      <w:r w:rsidRPr="004846DE">
        <w:rPr>
          <w:rFonts w:eastAsia="MS Mincho"/>
          <w:sz w:val="22"/>
          <w:szCs w:val="22"/>
        </w:rPr>
        <w:t>lanning to submit a BIRD by March 14 to address this</w:t>
      </w:r>
      <w:r w:rsidR="000A5554">
        <w:rPr>
          <w:rFonts w:eastAsia="MS Mincho"/>
          <w:sz w:val="22"/>
          <w:szCs w:val="22"/>
        </w:rPr>
        <w:t xml:space="preserve"> issue</w:t>
      </w:r>
      <w:r w:rsidRPr="004846DE">
        <w:rPr>
          <w:rFonts w:eastAsia="MS Mincho"/>
          <w:sz w:val="22"/>
          <w:szCs w:val="22"/>
        </w:rPr>
        <w:t xml:space="preserve">.  </w:t>
      </w:r>
    </w:p>
    <w:p w:rsidR="004846DE" w:rsidRPr="004846DE" w:rsidRDefault="004846DE" w:rsidP="004846DE">
      <w:pPr>
        <w:rPr>
          <w:rFonts w:eastAsia="MS Mincho"/>
          <w:sz w:val="22"/>
          <w:szCs w:val="22"/>
        </w:rPr>
      </w:pPr>
      <w:r w:rsidRPr="004846DE">
        <w:rPr>
          <w:rFonts w:eastAsia="MS Mincho"/>
          <w:sz w:val="22"/>
          <w:szCs w:val="22"/>
        </w:rPr>
        <w:t> </w:t>
      </w:r>
    </w:p>
    <w:p w:rsidR="004846DE" w:rsidRPr="004846DE" w:rsidRDefault="003D50D5" w:rsidP="004846DE">
      <w:pPr>
        <w:rPr>
          <w:rFonts w:eastAsia="MS Mincho"/>
          <w:sz w:val="22"/>
          <w:szCs w:val="22"/>
        </w:rPr>
      </w:pPr>
      <w:r>
        <w:rPr>
          <w:rFonts w:eastAsia="MS Mincho"/>
          <w:sz w:val="22"/>
          <w:szCs w:val="22"/>
        </w:rPr>
        <w:lastRenderedPageBreak/>
        <w:t>Walter Katz commented that</w:t>
      </w:r>
      <w:r w:rsidR="004846DE" w:rsidRPr="004846DE">
        <w:rPr>
          <w:rFonts w:eastAsia="MS Mincho"/>
          <w:sz w:val="22"/>
          <w:szCs w:val="22"/>
        </w:rPr>
        <w:t xml:space="preserve"> IBIS 7.0 supports an on</w:t>
      </w:r>
      <w:r>
        <w:rPr>
          <w:rFonts w:eastAsia="MS Mincho"/>
          <w:sz w:val="22"/>
          <w:szCs w:val="22"/>
        </w:rPr>
        <w:t>-die and an</w:t>
      </w:r>
      <w:r w:rsidR="004846DE" w:rsidRPr="004846DE">
        <w:rPr>
          <w:rFonts w:eastAsia="MS Mincho"/>
          <w:sz w:val="22"/>
          <w:szCs w:val="22"/>
        </w:rPr>
        <w:t xml:space="preserve"> on-package model</w:t>
      </w:r>
      <w:r>
        <w:rPr>
          <w:rFonts w:eastAsia="MS Mincho"/>
          <w:sz w:val="22"/>
          <w:szCs w:val="22"/>
        </w:rPr>
        <w:t xml:space="preserve"> for the PDN</w:t>
      </w:r>
      <w:r w:rsidR="004846DE" w:rsidRPr="004846DE">
        <w:rPr>
          <w:rFonts w:eastAsia="MS Mincho"/>
          <w:sz w:val="22"/>
          <w:szCs w:val="22"/>
        </w:rPr>
        <w:t>.  Megumi repli</w:t>
      </w:r>
      <w:r w:rsidR="00195171">
        <w:rPr>
          <w:rFonts w:eastAsia="MS Mincho"/>
          <w:sz w:val="22"/>
          <w:szCs w:val="22"/>
        </w:rPr>
        <w:t xml:space="preserve">ed that a simple approach was </w:t>
      </w:r>
      <w:r w:rsidR="004846DE" w:rsidRPr="004846DE">
        <w:rPr>
          <w:rFonts w:eastAsia="MS Mincho"/>
          <w:sz w:val="22"/>
          <w:szCs w:val="22"/>
        </w:rPr>
        <w:t xml:space="preserve">presented </w:t>
      </w:r>
      <w:r>
        <w:rPr>
          <w:rFonts w:eastAsia="MS Mincho"/>
          <w:sz w:val="22"/>
          <w:szCs w:val="22"/>
        </w:rPr>
        <w:t>here using the proposed keyword.  A</w:t>
      </w:r>
      <w:r w:rsidR="004846DE" w:rsidRPr="004846DE">
        <w:rPr>
          <w:rFonts w:eastAsia="MS Mincho"/>
          <w:sz w:val="22"/>
          <w:szCs w:val="22"/>
        </w:rPr>
        <w:t xml:space="preserve"> more complex method would be supported through IBIS-ISS or TS.  </w:t>
      </w:r>
      <w:r>
        <w:rPr>
          <w:rFonts w:eastAsia="MS Mincho"/>
          <w:sz w:val="22"/>
          <w:szCs w:val="22"/>
        </w:rPr>
        <w:t xml:space="preserve">Walter commented the </w:t>
      </w:r>
      <w:r w:rsidR="004846DE" w:rsidRPr="004846DE">
        <w:rPr>
          <w:rFonts w:eastAsia="MS Mincho"/>
          <w:sz w:val="22"/>
          <w:szCs w:val="22"/>
        </w:rPr>
        <w:t xml:space="preserve">downside is that Touchstone does not cover process or voltage variations.  </w:t>
      </w:r>
    </w:p>
    <w:p w:rsidR="004846DE" w:rsidRPr="004846DE" w:rsidRDefault="004846DE" w:rsidP="004846DE">
      <w:pPr>
        <w:rPr>
          <w:rFonts w:eastAsia="MS Mincho"/>
          <w:sz w:val="22"/>
          <w:szCs w:val="22"/>
        </w:rPr>
      </w:pPr>
      <w:r w:rsidRPr="004846DE">
        <w:rPr>
          <w:rFonts w:eastAsia="MS Mincho"/>
          <w:sz w:val="22"/>
          <w:szCs w:val="22"/>
        </w:rPr>
        <w:t> </w:t>
      </w:r>
    </w:p>
    <w:p w:rsidR="004846DE" w:rsidRPr="004846DE" w:rsidRDefault="003D50D5" w:rsidP="004846DE">
      <w:pPr>
        <w:rPr>
          <w:rFonts w:eastAsia="MS Mincho"/>
          <w:sz w:val="22"/>
          <w:szCs w:val="22"/>
        </w:rPr>
      </w:pPr>
      <w:proofErr w:type="spellStart"/>
      <w:r>
        <w:rPr>
          <w:rFonts w:eastAsia="MS Mincho"/>
          <w:sz w:val="22"/>
          <w:szCs w:val="22"/>
        </w:rPr>
        <w:t>Zhiping</w:t>
      </w:r>
      <w:proofErr w:type="spellEnd"/>
      <w:r>
        <w:rPr>
          <w:rFonts w:eastAsia="MS Mincho"/>
          <w:sz w:val="22"/>
          <w:szCs w:val="22"/>
        </w:rPr>
        <w:t xml:space="preserve"> Yang</w:t>
      </w:r>
      <w:r w:rsidR="004846DE" w:rsidRPr="004846DE">
        <w:rPr>
          <w:rFonts w:eastAsia="MS Mincho"/>
          <w:sz w:val="22"/>
          <w:szCs w:val="22"/>
        </w:rPr>
        <w:t xml:space="preserve"> </w:t>
      </w:r>
      <w:r>
        <w:rPr>
          <w:rFonts w:eastAsia="MS Mincho"/>
          <w:sz w:val="22"/>
          <w:szCs w:val="22"/>
        </w:rPr>
        <w:t xml:space="preserve">stated the </w:t>
      </w:r>
      <w:r w:rsidR="004846DE" w:rsidRPr="004846DE">
        <w:rPr>
          <w:rFonts w:eastAsia="MS Mincho"/>
          <w:sz w:val="22"/>
          <w:szCs w:val="22"/>
        </w:rPr>
        <w:t xml:space="preserve">package is </w:t>
      </w:r>
      <w:r w:rsidR="00195171">
        <w:rPr>
          <w:rFonts w:eastAsia="MS Mincho"/>
          <w:sz w:val="22"/>
          <w:szCs w:val="22"/>
        </w:rPr>
        <w:t>a per-</w:t>
      </w:r>
      <w:r>
        <w:rPr>
          <w:rFonts w:eastAsia="MS Mincho"/>
          <w:sz w:val="22"/>
          <w:szCs w:val="22"/>
        </w:rPr>
        <w:t>pin model and asked if</w:t>
      </w:r>
      <w:r w:rsidR="004846DE" w:rsidRPr="004846DE">
        <w:rPr>
          <w:rFonts w:eastAsia="MS Mincho"/>
          <w:sz w:val="22"/>
          <w:szCs w:val="22"/>
        </w:rPr>
        <w:t xml:space="preserve"> we have a way to do</w:t>
      </w:r>
      <w:r>
        <w:rPr>
          <w:rFonts w:eastAsia="MS Mincho"/>
          <w:sz w:val="22"/>
          <w:szCs w:val="22"/>
        </w:rPr>
        <w:t xml:space="preserve"> a distributed model in the package.  </w:t>
      </w:r>
      <w:proofErr w:type="spellStart"/>
      <w:r>
        <w:rPr>
          <w:rFonts w:eastAsia="MS Mincho"/>
          <w:sz w:val="22"/>
          <w:szCs w:val="22"/>
        </w:rPr>
        <w:t>Zhiping</w:t>
      </w:r>
      <w:proofErr w:type="spellEnd"/>
      <w:r>
        <w:rPr>
          <w:rFonts w:eastAsia="MS Mincho"/>
          <w:sz w:val="22"/>
          <w:szCs w:val="22"/>
        </w:rPr>
        <w:t xml:space="preserve"> also commented </w:t>
      </w:r>
      <w:r w:rsidR="004846DE" w:rsidRPr="004846DE">
        <w:rPr>
          <w:rFonts w:eastAsia="MS Mincho"/>
          <w:sz w:val="22"/>
          <w:szCs w:val="22"/>
        </w:rPr>
        <w:t>for on-die, power gating makes measurement very difficult.  You will need to model power gating to accurate</w:t>
      </w:r>
      <w:r>
        <w:rPr>
          <w:rFonts w:eastAsia="MS Mincho"/>
          <w:sz w:val="22"/>
          <w:szCs w:val="22"/>
        </w:rPr>
        <w:t>ly represent the measurement.  </w:t>
      </w:r>
      <w:r w:rsidR="004846DE" w:rsidRPr="004846DE">
        <w:rPr>
          <w:rFonts w:eastAsia="MS Mincho"/>
          <w:sz w:val="22"/>
          <w:szCs w:val="22"/>
        </w:rPr>
        <w:t>Walter suggested that [Pin Mapping] can associate different buf</w:t>
      </w:r>
      <w:r w:rsidR="000A5554">
        <w:rPr>
          <w:rFonts w:eastAsia="MS Mincho"/>
          <w:sz w:val="22"/>
          <w:szCs w:val="22"/>
        </w:rPr>
        <w:t xml:space="preserve">fer groups to subsets of pins.  </w:t>
      </w:r>
      <w:proofErr w:type="spellStart"/>
      <w:r>
        <w:rPr>
          <w:rFonts w:eastAsia="MS Mincho"/>
          <w:sz w:val="22"/>
          <w:szCs w:val="22"/>
        </w:rPr>
        <w:t>Genichi</w:t>
      </w:r>
      <w:proofErr w:type="spellEnd"/>
      <w:r>
        <w:rPr>
          <w:rFonts w:eastAsia="MS Mincho"/>
          <w:sz w:val="22"/>
          <w:szCs w:val="22"/>
        </w:rPr>
        <w:t xml:space="preserve"> Tanaka </w:t>
      </w:r>
      <w:r w:rsidR="000A5554">
        <w:rPr>
          <w:rFonts w:eastAsia="MS Mincho"/>
          <w:sz w:val="22"/>
          <w:szCs w:val="22"/>
        </w:rPr>
        <w:t xml:space="preserve">commented </w:t>
      </w:r>
      <w:r w:rsidR="004846DE" w:rsidRPr="004846DE">
        <w:rPr>
          <w:rFonts w:eastAsia="MS Mincho"/>
          <w:sz w:val="22"/>
          <w:szCs w:val="22"/>
        </w:rPr>
        <w:t xml:space="preserve">we </w:t>
      </w:r>
      <w:r w:rsidR="000A5554">
        <w:rPr>
          <w:rFonts w:eastAsia="MS Mincho"/>
          <w:sz w:val="22"/>
          <w:szCs w:val="22"/>
        </w:rPr>
        <w:t xml:space="preserve">would </w:t>
      </w:r>
      <w:r w:rsidR="004846DE" w:rsidRPr="004846DE">
        <w:rPr>
          <w:rFonts w:eastAsia="MS Mincho"/>
          <w:sz w:val="22"/>
          <w:szCs w:val="22"/>
        </w:rPr>
        <w:t>need to specify the control signals for</w:t>
      </w:r>
      <w:r>
        <w:rPr>
          <w:rFonts w:eastAsia="MS Mincho"/>
          <w:sz w:val="22"/>
          <w:szCs w:val="22"/>
        </w:rPr>
        <w:t xml:space="preserve"> the</w:t>
      </w:r>
      <w:r w:rsidR="000A5554">
        <w:rPr>
          <w:rFonts w:eastAsia="MS Mincho"/>
          <w:sz w:val="22"/>
          <w:szCs w:val="22"/>
        </w:rPr>
        <w:t xml:space="preserve"> power gating, and t</w:t>
      </w:r>
      <w:r>
        <w:rPr>
          <w:rFonts w:eastAsia="MS Mincho"/>
          <w:sz w:val="22"/>
          <w:szCs w:val="22"/>
        </w:rPr>
        <w:t>his is not</w:t>
      </w:r>
      <w:r w:rsidR="004846DE" w:rsidRPr="004846DE">
        <w:rPr>
          <w:rFonts w:eastAsia="MS Mincho"/>
          <w:sz w:val="22"/>
          <w:szCs w:val="22"/>
        </w:rPr>
        <w:t xml:space="preserve"> supported today in IBIS.</w:t>
      </w:r>
    </w:p>
    <w:p w:rsidR="004846DE" w:rsidRPr="004846DE" w:rsidRDefault="003D50D5" w:rsidP="004846DE">
      <w:pPr>
        <w:rPr>
          <w:rFonts w:eastAsia="MS Mincho"/>
          <w:sz w:val="22"/>
          <w:szCs w:val="22"/>
        </w:rPr>
      </w:pPr>
      <w:r>
        <w:rPr>
          <w:rFonts w:eastAsia="MS Mincho"/>
          <w:sz w:val="22"/>
          <w:szCs w:val="22"/>
        </w:rPr>
        <w:br/>
        <w:t>Mike LaBonte asked</w:t>
      </w:r>
      <w:r w:rsidR="004846DE" w:rsidRPr="004846DE">
        <w:rPr>
          <w:rFonts w:eastAsia="MS Mincho"/>
          <w:sz w:val="22"/>
          <w:szCs w:val="22"/>
        </w:rPr>
        <w:t xml:space="preserve"> </w:t>
      </w:r>
      <w:r>
        <w:rPr>
          <w:rFonts w:eastAsia="MS Mincho"/>
          <w:sz w:val="22"/>
          <w:szCs w:val="22"/>
        </w:rPr>
        <w:t>if</w:t>
      </w:r>
      <w:r w:rsidR="004846DE" w:rsidRPr="004846DE">
        <w:rPr>
          <w:rFonts w:eastAsia="MS Mincho"/>
          <w:sz w:val="22"/>
          <w:szCs w:val="22"/>
        </w:rPr>
        <w:t xml:space="preserve"> LPB support</w:t>
      </w:r>
      <w:r>
        <w:rPr>
          <w:rFonts w:eastAsia="MS Mincho"/>
          <w:sz w:val="22"/>
          <w:szCs w:val="22"/>
        </w:rPr>
        <w:t>s the</w:t>
      </w:r>
      <w:r w:rsidR="004846DE" w:rsidRPr="004846DE">
        <w:rPr>
          <w:rFonts w:eastAsia="MS Mincho"/>
          <w:sz w:val="22"/>
          <w:szCs w:val="22"/>
        </w:rPr>
        <w:t xml:space="preserve"> on-die capacitance </w:t>
      </w:r>
      <w:r>
        <w:rPr>
          <w:rFonts w:eastAsia="MS Mincho"/>
          <w:sz w:val="22"/>
          <w:szCs w:val="22"/>
        </w:rPr>
        <w:t>currently</w:t>
      </w:r>
      <w:r w:rsidR="000A5554">
        <w:rPr>
          <w:rFonts w:eastAsia="MS Mincho"/>
          <w:sz w:val="22"/>
          <w:szCs w:val="22"/>
        </w:rPr>
        <w:t>.</w:t>
      </w:r>
      <w:r w:rsidR="004846DE" w:rsidRPr="004846DE">
        <w:rPr>
          <w:rFonts w:eastAsia="MS Mincho"/>
          <w:sz w:val="22"/>
          <w:szCs w:val="22"/>
        </w:rPr>
        <w:t xml:space="preserve">  </w:t>
      </w:r>
      <w:proofErr w:type="spellStart"/>
      <w:r>
        <w:rPr>
          <w:rFonts w:eastAsia="MS Mincho"/>
          <w:sz w:val="22"/>
          <w:szCs w:val="22"/>
        </w:rPr>
        <w:t>Genichi</w:t>
      </w:r>
      <w:proofErr w:type="spellEnd"/>
      <w:r>
        <w:rPr>
          <w:rFonts w:eastAsia="MS Mincho"/>
          <w:sz w:val="22"/>
          <w:szCs w:val="22"/>
        </w:rPr>
        <w:t xml:space="preserve"> replied this </w:t>
      </w:r>
      <w:r w:rsidR="004846DE" w:rsidRPr="004846DE">
        <w:rPr>
          <w:rFonts w:eastAsia="MS Mincho"/>
          <w:sz w:val="22"/>
          <w:szCs w:val="22"/>
        </w:rPr>
        <w:t xml:space="preserve">can </w:t>
      </w:r>
      <w:r>
        <w:rPr>
          <w:rFonts w:eastAsia="MS Mincho"/>
          <w:sz w:val="22"/>
          <w:szCs w:val="22"/>
        </w:rPr>
        <w:t>be done</w:t>
      </w:r>
      <w:r w:rsidR="004846DE" w:rsidRPr="004846DE">
        <w:rPr>
          <w:rFonts w:eastAsia="MS Mincho"/>
          <w:sz w:val="22"/>
          <w:szCs w:val="22"/>
        </w:rPr>
        <w:t xml:space="preserve"> through C-format, but having it in IBIS would be preferable.</w:t>
      </w:r>
    </w:p>
    <w:p w:rsidR="00EB1FC1" w:rsidRDefault="00EB1FC1" w:rsidP="00EB1FC1">
      <w:pPr>
        <w:rPr>
          <w:rFonts w:eastAsia="MS Mincho"/>
          <w:sz w:val="22"/>
          <w:szCs w:val="22"/>
        </w:rPr>
      </w:pPr>
    </w:p>
    <w:p w:rsidR="00EB1FC1" w:rsidRDefault="00EB1FC1" w:rsidP="00EB1FC1">
      <w:pPr>
        <w:rPr>
          <w:rFonts w:eastAsia="MS Mincho"/>
          <w:sz w:val="22"/>
          <w:szCs w:val="22"/>
        </w:rPr>
      </w:pPr>
    </w:p>
    <w:p w:rsidR="00EB1FC1" w:rsidRDefault="00EB1FC1" w:rsidP="00EB1FC1">
      <w:pPr>
        <w:keepNext/>
        <w:ind w:right="14"/>
        <w:rPr>
          <w:rFonts w:eastAsia="MS Mincho"/>
          <w:sz w:val="22"/>
          <w:szCs w:val="22"/>
        </w:rPr>
      </w:pPr>
      <w:r>
        <w:rPr>
          <w:b/>
          <w:sz w:val="22"/>
          <w:szCs w:val="22"/>
        </w:rPr>
        <w:t>IBIS BASED MODELING FOR SYSTEM-LEVEL POWER DELIVERY</w:t>
      </w:r>
    </w:p>
    <w:p w:rsidR="00EB1FC1" w:rsidRDefault="0014776E" w:rsidP="00EB1FC1">
      <w:pPr>
        <w:keepNext/>
        <w:widowControl/>
        <w:tabs>
          <w:tab w:val="clear" w:pos="9270"/>
        </w:tabs>
        <w:spacing w:after="0"/>
        <w:ind w:right="0"/>
        <w:rPr>
          <w:rFonts w:eastAsia="MS Mincho"/>
          <w:sz w:val="22"/>
          <w:szCs w:val="22"/>
        </w:rPr>
      </w:pPr>
      <w:proofErr w:type="spellStart"/>
      <w:r>
        <w:rPr>
          <w:rFonts w:eastAsia="MS Mincho"/>
          <w:sz w:val="22"/>
          <w:szCs w:val="22"/>
        </w:rPr>
        <w:t>Zhiping</w:t>
      </w:r>
      <w:proofErr w:type="spellEnd"/>
      <w:r>
        <w:rPr>
          <w:rFonts w:eastAsia="MS Mincho"/>
          <w:sz w:val="22"/>
          <w:szCs w:val="22"/>
        </w:rPr>
        <w:t xml:space="preserve"> Yang*, </w:t>
      </w:r>
      <w:proofErr w:type="spellStart"/>
      <w:r>
        <w:rPr>
          <w:rFonts w:eastAsia="MS Mincho"/>
          <w:sz w:val="22"/>
          <w:szCs w:val="22"/>
        </w:rPr>
        <w:t>Songping</w:t>
      </w:r>
      <w:proofErr w:type="spellEnd"/>
      <w:r>
        <w:rPr>
          <w:rFonts w:eastAsia="MS Mincho"/>
          <w:sz w:val="22"/>
          <w:szCs w:val="22"/>
        </w:rPr>
        <w:t xml:space="preserve"> Wu*, </w:t>
      </w:r>
      <w:proofErr w:type="spellStart"/>
      <w:r>
        <w:rPr>
          <w:rFonts w:eastAsia="MS Mincho"/>
          <w:sz w:val="22"/>
          <w:szCs w:val="22"/>
        </w:rPr>
        <w:t>Kinger</w:t>
      </w:r>
      <w:proofErr w:type="spellEnd"/>
      <w:r>
        <w:rPr>
          <w:rFonts w:eastAsia="MS Mincho"/>
          <w:sz w:val="22"/>
          <w:szCs w:val="22"/>
        </w:rPr>
        <w:t xml:space="preserve"> Cai**, Joshua Luo***, </w:t>
      </w:r>
      <w:proofErr w:type="spellStart"/>
      <w:r>
        <w:rPr>
          <w:rFonts w:eastAsia="MS Mincho"/>
          <w:sz w:val="22"/>
          <w:szCs w:val="22"/>
        </w:rPr>
        <w:t>Yinxin</w:t>
      </w:r>
      <w:proofErr w:type="spellEnd"/>
      <w:r>
        <w:rPr>
          <w:rFonts w:eastAsia="MS Mincho"/>
          <w:sz w:val="22"/>
          <w:szCs w:val="22"/>
        </w:rPr>
        <w:t xml:space="preserve"> Sun*** (Google*, Intel Corporation**, Cadence Design Systems***, USA)</w:t>
      </w:r>
    </w:p>
    <w:p w:rsidR="00EB1FC1" w:rsidRDefault="00EB1FC1" w:rsidP="00EB1FC1">
      <w:pPr>
        <w:widowControl/>
        <w:tabs>
          <w:tab w:val="clear" w:pos="9270"/>
        </w:tabs>
        <w:spacing w:after="0"/>
        <w:ind w:right="0"/>
        <w:rPr>
          <w:rFonts w:eastAsia="MS Mincho"/>
          <w:sz w:val="22"/>
          <w:szCs w:val="22"/>
        </w:rPr>
      </w:pPr>
    </w:p>
    <w:p w:rsidR="00497BA1" w:rsidRPr="00497BA1" w:rsidRDefault="00497BA1" w:rsidP="00497BA1">
      <w:pPr>
        <w:rPr>
          <w:rFonts w:eastAsia="MS Mincho"/>
          <w:sz w:val="22"/>
          <w:szCs w:val="22"/>
        </w:rPr>
      </w:pPr>
      <w:proofErr w:type="spellStart"/>
      <w:r>
        <w:rPr>
          <w:rFonts w:eastAsia="MS Mincho"/>
          <w:sz w:val="22"/>
          <w:szCs w:val="22"/>
        </w:rPr>
        <w:t>Zhiping</w:t>
      </w:r>
      <w:proofErr w:type="spellEnd"/>
      <w:r>
        <w:rPr>
          <w:rFonts w:eastAsia="MS Mincho"/>
          <w:sz w:val="22"/>
          <w:szCs w:val="22"/>
        </w:rPr>
        <w:t xml:space="preserve"> Yang s</w:t>
      </w:r>
      <w:r w:rsidRPr="00497BA1">
        <w:rPr>
          <w:rFonts w:eastAsia="MS Mincho"/>
          <w:sz w:val="22"/>
          <w:szCs w:val="22"/>
        </w:rPr>
        <w:t>howed a typ</w:t>
      </w:r>
      <w:r>
        <w:rPr>
          <w:rFonts w:eastAsia="MS Mincho"/>
          <w:sz w:val="22"/>
          <w:szCs w:val="22"/>
        </w:rPr>
        <w:t>ical consumer device's platform with on-die elements, the package,</w:t>
      </w:r>
      <w:r w:rsidRPr="00497BA1">
        <w:rPr>
          <w:rFonts w:eastAsia="MS Mincho"/>
          <w:sz w:val="22"/>
          <w:szCs w:val="22"/>
        </w:rPr>
        <w:t xml:space="preserve"> USB charging port</w:t>
      </w:r>
      <w:r>
        <w:rPr>
          <w:rFonts w:eastAsia="MS Mincho"/>
          <w:sz w:val="22"/>
          <w:szCs w:val="22"/>
        </w:rPr>
        <w:t>s</w:t>
      </w:r>
      <w:r w:rsidR="00195171">
        <w:rPr>
          <w:rFonts w:eastAsia="MS Mincho"/>
          <w:sz w:val="22"/>
          <w:szCs w:val="22"/>
        </w:rPr>
        <w:t>,</w:t>
      </w:r>
      <w:r w:rsidRPr="00497BA1">
        <w:rPr>
          <w:rFonts w:eastAsia="MS Mincho"/>
          <w:sz w:val="22"/>
          <w:szCs w:val="22"/>
        </w:rPr>
        <w:t xml:space="preserve"> and </w:t>
      </w:r>
      <w:r>
        <w:rPr>
          <w:rFonts w:eastAsia="MS Mincho"/>
          <w:sz w:val="22"/>
          <w:szCs w:val="22"/>
        </w:rPr>
        <w:t xml:space="preserve">a </w:t>
      </w:r>
      <w:r w:rsidRPr="00497BA1">
        <w:rPr>
          <w:rFonts w:eastAsia="MS Mincho"/>
          <w:sz w:val="22"/>
          <w:szCs w:val="22"/>
        </w:rPr>
        <w:t>battery.</w:t>
      </w:r>
      <w:r>
        <w:rPr>
          <w:rFonts w:eastAsia="MS Mincho"/>
          <w:sz w:val="22"/>
          <w:szCs w:val="22"/>
        </w:rPr>
        <w:t xml:space="preserve">  He posed common PDN questions including IR drop issues and supplying sufficient transient current.  The battery is also a concern</w:t>
      </w:r>
      <w:r w:rsidR="00195171">
        <w:rPr>
          <w:rFonts w:eastAsia="MS Mincho"/>
          <w:sz w:val="22"/>
          <w:szCs w:val="22"/>
        </w:rPr>
        <w:t>,</w:t>
      </w:r>
      <w:r>
        <w:rPr>
          <w:rFonts w:eastAsia="MS Mincho"/>
          <w:sz w:val="22"/>
          <w:szCs w:val="22"/>
        </w:rPr>
        <w:t xml:space="preserve"> and simulations for the battery and charger are difficult due to lack of models.  PDN </w:t>
      </w:r>
      <w:r w:rsidRPr="00497BA1">
        <w:rPr>
          <w:rFonts w:eastAsia="MS Mincho"/>
          <w:sz w:val="22"/>
          <w:szCs w:val="22"/>
        </w:rPr>
        <w:t>questions can be analyzed, but having a u</w:t>
      </w:r>
      <w:r>
        <w:rPr>
          <w:rFonts w:eastAsia="MS Mincho"/>
          <w:sz w:val="22"/>
          <w:szCs w:val="22"/>
        </w:rPr>
        <w:t xml:space="preserve">nified analysis flow would help.  It would be useful to </w:t>
      </w:r>
      <w:r w:rsidR="00195171">
        <w:rPr>
          <w:rFonts w:eastAsia="MS Mincho"/>
          <w:sz w:val="22"/>
          <w:szCs w:val="22"/>
        </w:rPr>
        <w:t xml:space="preserve">do </w:t>
      </w:r>
      <w:r w:rsidRPr="00497BA1">
        <w:rPr>
          <w:rFonts w:eastAsia="MS Mincho"/>
          <w:sz w:val="22"/>
          <w:szCs w:val="22"/>
        </w:rPr>
        <w:t>power</w:t>
      </w:r>
      <w:r>
        <w:rPr>
          <w:rFonts w:eastAsia="MS Mincho"/>
          <w:sz w:val="22"/>
          <w:szCs w:val="22"/>
        </w:rPr>
        <w:t xml:space="preserve"> and </w:t>
      </w:r>
      <w:r w:rsidRPr="00497BA1">
        <w:rPr>
          <w:rFonts w:eastAsia="MS Mincho"/>
          <w:sz w:val="22"/>
          <w:szCs w:val="22"/>
        </w:rPr>
        <w:t>thermal co-simulation</w:t>
      </w:r>
      <w:r>
        <w:rPr>
          <w:rFonts w:eastAsia="MS Mincho"/>
          <w:sz w:val="22"/>
          <w:szCs w:val="22"/>
        </w:rPr>
        <w:t>.</w:t>
      </w:r>
    </w:p>
    <w:p w:rsidR="00497BA1" w:rsidRDefault="00497BA1" w:rsidP="00497BA1">
      <w:pPr>
        <w:rPr>
          <w:rFonts w:eastAsia="MS Mincho"/>
          <w:sz w:val="22"/>
          <w:szCs w:val="22"/>
        </w:rPr>
      </w:pPr>
      <w:r w:rsidRPr="00497BA1">
        <w:rPr>
          <w:rFonts w:eastAsia="MS Mincho"/>
          <w:sz w:val="22"/>
          <w:szCs w:val="22"/>
        </w:rPr>
        <w:t> </w:t>
      </w:r>
    </w:p>
    <w:p w:rsidR="00497BA1" w:rsidRPr="00497BA1" w:rsidRDefault="00497BA1" w:rsidP="00497BA1">
      <w:pPr>
        <w:rPr>
          <w:rFonts w:eastAsia="MS Mincho"/>
          <w:sz w:val="22"/>
          <w:szCs w:val="22"/>
        </w:rPr>
      </w:pPr>
      <w:proofErr w:type="spellStart"/>
      <w:r>
        <w:rPr>
          <w:rFonts w:eastAsia="MS Mincho"/>
          <w:sz w:val="22"/>
          <w:szCs w:val="22"/>
        </w:rPr>
        <w:t>Zhiping</w:t>
      </w:r>
      <w:proofErr w:type="spellEnd"/>
      <w:r>
        <w:rPr>
          <w:rFonts w:eastAsia="MS Mincho"/>
          <w:sz w:val="22"/>
          <w:szCs w:val="22"/>
        </w:rPr>
        <w:t xml:space="preserve"> showed a DC simulation common methodology involving</w:t>
      </w:r>
      <w:r w:rsidRPr="00497BA1">
        <w:rPr>
          <w:rFonts w:eastAsia="MS Mincho"/>
          <w:sz w:val="22"/>
          <w:szCs w:val="22"/>
        </w:rPr>
        <w:t xml:space="preserve"> looking for worst-case, package resis</w:t>
      </w:r>
      <w:r>
        <w:rPr>
          <w:rFonts w:eastAsia="MS Mincho"/>
          <w:sz w:val="22"/>
          <w:szCs w:val="22"/>
        </w:rPr>
        <w:t>tance network, and the die as a current sink/load.</w:t>
      </w:r>
      <w:r w:rsidRPr="00497BA1">
        <w:rPr>
          <w:rFonts w:eastAsia="MS Mincho"/>
          <w:sz w:val="22"/>
          <w:szCs w:val="22"/>
        </w:rPr>
        <w:t xml:space="preserve"> Current models (non-IBIS) </w:t>
      </w:r>
      <w:r>
        <w:rPr>
          <w:rFonts w:eastAsia="MS Mincho"/>
          <w:sz w:val="22"/>
          <w:szCs w:val="22"/>
        </w:rPr>
        <w:t>and</w:t>
      </w:r>
      <w:r w:rsidRPr="00497BA1">
        <w:rPr>
          <w:rFonts w:eastAsia="MS Mincho"/>
          <w:sz w:val="22"/>
          <w:szCs w:val="22"/>
        </w:rPr>
        <w:t xml:space="preserve"> datasheets show maximum current</w:t>
      </w:r>
      <w:r>
        <w:rPr>
          <w:rFonts w:eastAsia="MS Mincho"/>
          <w:sz w:val="22"/>
          <w:szCs w:val="22"/>
        </w:rPr>
        <w:t xml:space="preserve"> and minimum voltage.  T</w:t>
      </w:r>
      <w:r w:rsidRPr="00497BA1">
        <w:rPr>
          <w:rFonts w:eastAsia="MS Mincho"/>
          <w:sz w:val="22"/>
          <w:szCs w:val="22"/>
        </w:rPr>
        <w:t xml:space="preserve">oday, </w:t>
      </w:r>
      <w:r>
        <w:rPr>
          <w:rFonts w:eastAsia="MS Mincho"/>
          <w:sz w:val="22"/>
          <w:szCs w:val="22"/>
        </w:rPr>
        <w:t>for</w:t>
      </w:r>
      <w:r w:rsidRPr="00497BA1">
        <w:rPr>
          <w:rFonts w:eastAsia="MS Mincho"/>
          <w:sz w:val="22"/>
          <w:szCs w:val="22"/>
        </w:rPr>
        <w:t xml:space="preserve"> VRM</w:t>
      </w:r>
      <w:r>
        <w:rPr>
          <w:rFonts w:eastAsia="MS Mincho"/>
          <w:sz w:val="22"/>
          <w:szCs w:val="22"/>
        </w:rPr>
        <w:t xml:space="preserve">s, no </w:t>
      </w:r>
      <w:r w:rsidRPr="00497BA1">
        <w:rPr>
          <w:rFonts w:eastAsia="MS Mincho"/>
          <w:sz w:val="22"/>
          <w:szCs w:val="22"/>
        </w:rPr>
        <w:t xml:space="preserve">high-quality models </w:t>
      </w:r>
      <w:r w:rsidR="00195171">
        <w:rPr>
          <w:rFonts w:eastAsia="MS Mincho"/>
          <w:sz w:val="22"/>
          <w:szCs w:val="22"/>
        </w:rPr>
        <w:t xml:space="preserve">are </w:t>
      </w:r>
      <w:r w:rsidRPr="00497BA1">
        <w:rPr>
          <w:rFonts w:eastAsia="MS Mincho"/>
          <w:sz w:val="22"/>
          <w:szCs w:val="22"/>
        </w:rPr>
        <w:t>available</w:t>
      </w:r>
      <w:r>
        <w:rPr>
          <w:rFonts w:eastAsia="MS Mincho"/>
          <w:sz w:val="22"/>
          <w:szCs w:val="22"/>
        </w:rPr>
        <w:t xml:space="preserve"> for either the </w:t>
      </w:r>
      <w:r w:rsidRPr="00497BA1">
        <w:rPr>
          <w:rFonts w:eastAsia="MS Mincho"/>
          <w:sz w:val="22"/>
          <w:szCs w:val="22"/>
        </w:rPr>
        <w:t>AC or DC</w:t>
      </w:r>
      <w:r>
        <w:rPr>
          <w:rFonts w:eastAsia="MS Mincho"/>
          <w:sz w:val="22"/>
          <w:szCs w:val="22"/>
        </w:rPr>
        <w:t xml:space="preserve"> characteristics</w:t>
      </w:r>
      <w:r w:rsidRPr="00497BA1">
        <w:rPr>
          <w:rFonts w:eastAsia="MS Mincho"/>
          <w:sz w:val="22"/>
          <w:szCs w:val="22"/>
        </w:rPr>
        <w:t xml:space="preserve">.  </w:t>
      </w:r>
      <w:r>
        <w:rPr>
          <w:rFonts w:eastAsia="MS Mincho"/>
          <w:sz w:val="22"/>
          <w:szCs w:val="22"/>
        </w:rPr>
        <w:t xml:space="preserve">He noted </w:t>
      </w:r>
      <w:r w:rsidRPr="00497BA1">
        <w:rPr>
          <w:rFonts w:eastAsia="MS Mincho"/>
          <w:sz w:val="22"/>
          <w:szCs w:val="22"/>
        </w:rPr>
        <w:t>VRM</w:t>
      </w:r>
      <w:r>
        <w:rPr>
          <w:rFonts w:eastAsia="MS Mincho"/>
          <w:sz w:val="22"/>
          <w:szCs w:val="22"/>
        </w:rPr>
        <w:t xml:space="preserve"> models are typically</w:t>
      </w:r>
      <w:r w:rsidRPr="00497BA1">
        <w:rPr>
          <w:rFonts w:eastAsia="MS Mincho"/>
          <w:sz w:val="22"/>
          <w:szCs w:val="22"/>
        </w:rPr>
        <w:t xml:space="preserve"> behavioral, transistor</w:t>
      </w:r>
      <w:r w:rsidR="00195171">
        <w:rPr>
          <w:rFonts w:eastAsia="MS Mincho"/>
          <w:sz w:val="22"/>
          <w:szCs w:val="22"/>
        </w:rPr>
        <w:t>,</w:t>
      </w:r>
      <w:r w:rsidRPr="00497BA1">
        <w:rPr>
          <w:rFonts w:eastAsia="MS Mincho"/>
          <w:sz w:val="22"/>
          <w:szCs w:val="22"/>
        </w:rPr>
        <w:t xml:space="preserve"> or </w:t>
      </w:r>
      <w:proofErr w:type="spellStart"/>
      <w:r w:rsidRPr="00497BA1">
        <w:rPr>
          <w:rFonts w:eastAsia="MS Mincho"/>
          <w:sz w:val="22"/>
          <w:szCs w:val="22"/>
        </w:rPr>
        <w:t>Simplis</w:t>
      </w:r>
      <w:proofErr w:type="spellEnd"/>
      <w:r w:rsidRPr="00497BA1">
        <w:rPr>
          <w:rFonts w:eastAsia="MS Mincho"/>
          <w:sz w:val="22"/>
          <w:szCs w:val="22"/>
        </w:rPr>
        <w:t xml:space="preserve"> models.  </w:t>
      </w:r>
      <w:r>
        <w:rPr>
          <w:rFonts w:eastAsia="MS Mincho"/>
          <w:sz w:val="22"/>
          <w:szCs w:val="22"/>
        </w:rPr>
        <w:t xml:space="preserve">There are also challenges </w:t>
      </w:r>
      <w:r w:rsidRPr="00497BA1">
        <w:rPr>
          <w:rFonts w:eastAsia="MS Mincho"/>
          <w:sz w:val="22"/>
          <w:szCs w:val="22"/>
        </w:rPr>
        <w:t>get</w:t>
      </w:r>
      <w:r>
        <w:rPr>
          <w:rFonts w:eastAsia="MS Mincho"/>
          <w:sz w:val="22"/>
          <w:szCs w:val="22"/>
        </w:rPr>
        <w:t>ting</w:t>
      </w:r>
      <w:r w:rsidRPr="00497BA1">
        <w:rPr>
          <w:rFonts w:eastAsia="MS Mincho"/>
          <w:sz w:val="22"/>
          <w:szCs w:val="22"/>
        </w:rPr>
        <w:t xml:space="preserve"> </w:t>
      </w:r>
      <w:proofErr w:type="spellStart"/>
      <w:r w:rsidRPr="00497BA1">
        <w:rPr>
          <w:rFonts w:eastAsia="MS Mincho"/>
          <w:sz w:val="22"/>
          <w:szCs w:val="22"/>
        </w:rPr>
        <w:t>Rdie</w:t>
      </w:r>
      <w:proofErr w:type="spellEnd"/>
      <w:r w:rsidRPr="00497BA1">
        <w:rPr>
          <w:rFonts w:eastAsia="MS Mincho"/>
          <w:sz w:val="22"/>
          <w:szCs w:val="22"/>
        </w:rPr>
        <w:t>/</w:t>
      </w:r>
      <w:proofErr w:type="spellStart"/>
      <w:r w:rsidRPr="00497BA1">
        <w:rPr>
          <w:rFonts w:eastAsia="MS Mincho"/>
          <w:sz w:val="22"/>
          <w:szCs w:val="22"/>
        </w:rPr>
        <w:t>Cdie</w:t>
      </w:r>
      <w:proofErr w:type="spellEnd"/>
      <w:r w:rsidRPr="00497BA1">
        <w:rPr>
          <w:rFonts w:eastAsia="MS Mincho"/>
          <w:sz w:val="22"/>
          <w:szCs w:val="22"/>
        </w:rPr>
        <w:t xml:space="preserve"> or </w:t>
      </w:r>
      <w:r w:rsidR="00195171">
        <w:rPr>
          <w:rFonts w:eastAsia="MS Mincho"/>
          <w:sz w:val="22"/>
          <w:szCs w:val="22"/>
        </w:rPr>
        <w:t>Chip Power Model (</w:t>
      </w:r>
      <w:r w:rsidRPr="00497BA1">
        <w:rPr>
          <w:rFonts w:eastAsia="MS Mincho"/>
          <w:sz w:val="22"/>
          <w:szCs w:val="22"/>
        </w:rPr>
        <w:t>CPM</w:t>
      </w:r>
      <w:r w:rsidR="00195171">
        <w:rPr>
          <w:rFonts w:eastAsia="MS Mincho"/>
          <w:sz w:val="22"/>
          <w:szCs w:val="22"/>
        </w:rPr>
        <w:t xml:space="preserve">, </w:t>
      </w:r>
      <w:r w:rsidRPr="00497BA1">
        <w:rPr>
          <w:rFonts w:eastAsia="MS Mincho"/>
          <w:sz w:val="22"/>
          <w:szCs w:val="22"/>
        </w:rPr>
        <w:t>active) data from vendors.</w:t>
      </w:r>
      <w:r>
        <w:rPr>
          <w:rFonts w:eastAsia="MS Mincho"/>
          <w:sz w:val="22"/>
          <w:szCs w:val="22"/>
        </w:rPr>
        <w:t xml:space="preserve">  </w:t>
      </w:r>
      <w:proofErr w:type="spellStart"/>
      <w:r>
        <w:rPr>
          <w:rFonts w:eastAsia="MS Mincho"/>
          <w:sz w:val="22"/>
          <w:szCs w:val="22"/>
        </w:rPr>
        <w:t>Zhiping</w:t>
      </w:r>
      <w:proofErr w:type="spellEnd"/>
      <w:r>
        <w:rPr>
          <w:rFonts w:eastAsia="MS Mincho"/>
          <w:sz w:val="22"/>
          <w:szCs w:val="22"/>
        </w:rPr>
        <w:t xml:space="preserve"> proposed to include current consumption information in IBIS to simulate power effects.</w:t>
      </w:r>
    </w:p>
    <w:p w:rsidR="00497BA1" w:rsidRPr="00497BA1" w:rsidRDefault="00497BA1" w:rsidP="00497BA1">
      <w:pPr>
        <w:rPr>
          <w:rFonts w:eastAsia="MS Mincho"/>
          <w:sz w:val="22"/>
          <w:szCs w:val="22"/>
        </w:rPr>
      </w:pPr>
      <w:r w:rsidRPr="00497BA1">
        <w:rPr>
          <w:rFonts w:eastAsia="MS Mincho"/>
          <w:sz w:val="22"/>
          <w:szCs w:val="22"/>
        </w:rPr>
        <w:t>  </w:t>
      </w:r>
    </w:p>
    <w:p w:rsidR="00497BA1" w:rsidRPr="00497BA1" w:rsidRDefault="00497BA1" w:rsidP="00497BA1">
      <w:pPr>
        <w:rPr>
          <w:rFonts w:eastAsia="MS Mincho"/>
          <w:sz w:val="22"/>
          <w:szCs w:val="22"/>
        </w:rPr>
      </w:pPr>
      <w:r w:rsidRPr="00497BA1">
        <w:rPr>
          <w:rFonts w:eastAsia="MS Mincho"/>
          <w:sz w:val="22"/>
          <w:szCs w:val="22"/>
        </w:rPr>
        <w:t>Michael Mirmak</w:t>
      </w:r>
      <w:r>
        <w:rPr>
          <w:rFonts w:eastAsia="MS Mincho"/>
          <w:sz w:val="22"/>
          <w:szCs w:val="22"/>
        </w:rPr>
        <w:t xml:space="preserve"> asked about VRMs and feedback and if the</w:t>
      </w:r>
      <w:r w:rsidRPr="00497BA1">
        <w:rPr>
          <w:rFonts w:eastAsia="MS Mincho"/>
          <w:sz w:val="22"/>
          <w:szCs w:val="22"/>
        </w:rPr>
        <w:t xml:space="preserve"> use </w:t>
      </w:r>
      <w:r>
        <w:rPr>
          <w:rFonts w:eastAsia="MS Mincho"/>
          <w:sz w:val="22"/>
          <w:szCs w:val="22"/>
        </w:rPr>
        <w:t xml:space="preserve">of an </w:t>
      </w:r>
      <w:r w:rsidR="00195171">
        <w:rPr>
          <w:rFonts w:eastAsia="MS Mincho"/>
          <w:sz w:val="22"/>
          <w:szCs w:val="22"/>
        </w:rPr>
        <w:t>IBIS-</w:t>
      </w:r>
      <w:r w:rsidRPr="00497BA1">
        <w:rPr>
          <w:rFonts w:eastAsia="MS Mincho"/>
          <w:sz w:val="22"/>
          <w:szCs w:val="22"/>
        </w:rPr>
        <w:t xml:space="preserve">AMI </w:t>
      </w:r>
      <w:r>
        <w:rPr>
          <w:rFonts w:eastAsia="MS Mincho"/>
          <w:sz w:val="22"/>
          <w:szCs w:val="22"/>
        </w:rPr>
        <w:t xml:space="preserve">like approach </w:t>
      </w:r>
      <w:r w:rsidRPr="00497BA1">
        <w:rPr>
          <w:rFonts w:eastAsia="MS Mincho"/>
          <w:sz w:val="22"/>
          <w:szCs w:val="22"/>
        </w:rPr>
        <w:t>for analog behaviors</w:t>
      </w:r>
      <w:r>
        <w:rPr>
          <w:rFonts w:eastAsia="MS Mincho"/>
          <w:sz w:val="22"/>
          <w:szCs w:val="22"/>
        </w:rPr>
        <w:t xml:space="preserve"> would</w:t>
      </w:r>
      <w:r w:rsidR="00195171">
        <w:rPr>
          <w:rFonts w:eastAsia="MS Mincho"/>
          <w:sz w:val="22"/>
          <w:szCs w:val="22"/>
        </w:rPr>
        <w:t xml:space="preserve"> work</w:t>
      </w:r>
      <w:r>
        <w:rPr>
          <w:rFonts w:eastAsia="MS Mincho"/>
          <w:sz w:val="22"/>
          <w:szCs w:val="22"/>
        </w:rPr>
        <w:t xml:space="preserve">, due to lack of feedback.  </w:t>
      </w:r>
      <w:proofErr w:type="spellStart"/>
      <w:r>
        <w:rPr>
          <w:rFonts w:eastAsia="MS Mincho"/>
          <w:sz w:val="22"/>
          <w:szCs w:val="22"/>
        </w:rPr>
        <w:t>Zhiping</w:t>
      </w:r>
      <w:proofErr w:type="spellEnd"/>
      <w:r>
        <w:rPr>
          <w:rFonts w:eastAsia="MS Mincho"/>
          <w:sz w:val="22"/>
          <w:szCs w:val="22"/>
        </w:rPr>
        <w:t xml:space="preserve"> replied,</w:t>
      </w:r>
      <w:r w:rsidRPr="00497BA1">
        <w:rPr>
          <w:rFonts w:eastAsia="MS Mincho"/>
          <w:sz w:val="22"/>
          <w:szCs w:val="22"/>
        </w:rPr>
        <w:t xml:space="preserve"> yes, feedback is involved.</w:t>
      </w:r>
    </w:p>
    <w:p w:rsidR="00497BA1" w:rsidRPr="00497BA1" w:rsidRDefault="00497BA1" w:rsidP="00497BA1">
      <w:pPr>
        <w:rPr>
          <w:rFonts w:eastAsia="MS Mincho"/>
          <w:sz w:val="22"/>
          <w:szCs w:val="22"/>
        </w:rPr>
      </w:pPr>
      <w:r w:rsidRPr="00497BA1">
        <w:rPr>
          <w:rFonts w:eastAsia="MS Mincho"/>
          <w:sz w:val="22"/>
          <w:szCs w:val="22"/>
        </w:rPr>
        <w:t> </w:t>
      </w:r>
    </w:p>
    <w:p w:rsidR="00497BA1" w:rsidRPr="00497BA1" w:rsidRDefault="00497BA1" w:rsidP="00497BA1">
      <w:pPr>
        <w:rPr>
          <w:rFonts w:eastAsia="MS Mincho"/>
          <w:sz w:val="22"/>
          <w:szCs w:val="22"/>
        </w:rPr>
      </w:pPr>
      <w:r w:rsidRPr="00497BA1">
        <w:rPr>
          <w:rFonts w:eastAsia="MS Mincho"/>
          <w:sz w:val="22"/>
          <w:szCs w:val="22"/>
        </w:rPr>
        <w:t>Mike LaBonte asked if IP</w:t>
      </w:r>
      <w:r>
        <w:rPr>
          <w:rFonts w:eastAsia="MS Mincho"/>
          <w:sz w:val="22"/>
          <w:szCs w:val="22"/>
        </w:rPr>
        <w:t xml:space="preserve"> protection</w:t>
      </w:r>
      <w:r w:rsidRPr="00497BA1">
        <w:rPr>
          <w:rFonts w:eastAsia="MS Mincho"/>
          <w:sz w:val="22"/>
          <w:szCs w:val="22"/>
        </w:rPr>
        <w:t xml:space="preserve"> is a concern. </w:t>
      </w:r>
      <w:proofErr w:type="spellStart"/>
      <w:r>
        <w:rPr>
          <w:rFonts w:eastAsia="MS Mincho"/>
          <w:sz w:val="22"/>
          <w:szCs w:val="22"/>
        </w:rPr>
        <w:t>Zhiping</w:t>
      </w:r>
      <w:proofErr w:type="spellEnd"/>
      <w:r>
        <w:rPr>
          <w:rFonts w:eastAsia="MS Mincho"/>
          <w:sz w:val="22"/>
          <w:szCs w:val="22"/>
        </w:rPr>
        <w:t xml:space="preserve"> responded yes.</w:t>
      </w:r>
    </w:p>
    <w:p w:rsidR="00497BA1" w:rsidRPr="00497BA1" w:rsidRDefault="00497BA1" w:rsidP="00497BA1">
      <w:pPr>
        <w:rPr>
          <w:rFonts w:eastAsia="MS Mincho"/>
          <w:sz w:val="22"/>
          <w:szCs w:val="22"/>
        </w:rPr>
      </w:pPr>
      <w:r w:rsidRPr="00497BA1">
        <w:rPr>
          <w:rFonts w:eastAsia="MS Mincho"/>
          <w:sz w:val="22"/>
          <w:szCs w:val="22"/>
        </w:rPr>
        <w:t> </w:t>
      </w:r>
    </w:p>
    <w:p w:rsidR="00497BA1" w:rsidRPr="00497BA1" w:rsidRDefault="00497BA1" w:rsidP="00497BA1">
      <w:pPr>
        <w:rPr>
          <w:rFonts w:eastAsia="MS Mincho"/>
          <w:sz w:val="22"/>
          <w:szCs w:val="22"/>
        </w:rPr>
      </w:pPr>
      <w:r w:rsidRPr="00497BA1">
        <w:rPr>
          <w:rFonts w:eastAsia="MS Mincho"/>
          <w:sz w:val="22"/>
          <w:szCs w:val="22"/>
        </w:rPr>
        <w:t xml:space="preserve">An audience member asked whether </w:t>
      </w:r>
      <w:proofErr w:type="spellStart"/>
      <w:r w:rsidRPr="00497BA1">
        <w:rPr>
          <w:rFonts w:eastAsia="MS Mincho"/>
          <w:sz w:val="22"/>
          <w:szCs w:val="22"/>
        </w:rPr>
        <w:t>Zhiping</w:t>
      </w:r>
      <w:proofErr w:type="spellEnd"/>
      <w:r w:rsidRPr="00497BA1">
        <w:rPr>
          <w:rFonts w:eastAsia="MS Mincho"/>
          <w:sz w:val="22"/>
          <w:szCs w:val="22"/>
        </w:rPr>
        <w:t xml:space="preserve"> </w:t>
      </w:r>
      <w:r>
        <w:rPr>
          <w:rFonts w:eastAsia="MS Mincho"/>
          <w:sz w:val="22"/>
          <w:szCs w:val="22"/>
        </w:rPr>
        <w:t xml:space="preserve">would </w:t>
      </w:r>
      <w:r w:rsidRPr="00497BA1">
        <w:rPr>
          <w:rFonts w:eastAsia="MS Mincho"/>
          <w:sz w:val="22"/>
          <w:szCs w:val="22"/>
        </w:rPr>
        <w:t>like to incorporate</w:t>
      </w:r>
      <w:r>
        <w:rPr>
          <w:rFonts w:eastAsia="MS Mincho"/>
          <w:sz w:val="22"/>
          <w:szCs w:val="22"/>
        </w:rPr>
        <w:t xml:space="preserve"> the</w:t>
      </w:r>
      <w:r w:rsidRPr="00497BA1">
        <w:rPr>
          <w:rFonts w:eastAsia="MS Mincho"/>
          <w:sz w:val="22"/>
          <w:szCs w:val="22"/>
        </w:rPr>
        <w:t xml:space="preserve"> entire power network and behavior</w:t>
      </w:r>
      <w:r>
        <w:rPr>
          <w:rFonts w:eastAsia="MS Mincho"/>
          <w:sz w:val="22"/>
          <w:szCs w:val="22"/>
        </w:rPr>
        <w:t xml:space="preserve"> in the model</w:t>
      </w:r>
      <w:r w:rsidRPr="00497BA1">
        <w:rPr>
          <w:rFonts w:eastAsia="MS Mincho"/>
          <w:sz w:val="22"/>
          <w:szCs w:val="22"/>
        </w:rPr>
        <w:t xml:space="preserve">.  </w:t>
      </w:r>
      <w:proofErr w:type="spellStart"/>
      <w:r>
        <w:rPr>
          <w:rFonts w:eastAsia="MS Mincho"/>
          <w:sz w:val="22"/>
          <w:szCs w:val="22"/>
        </w:rPr>
        <w:t>Zhiping</w:t>
      </w:r>
      <w:proofErr w:type="spellEnd"/>
      <w:r>
        <w:rPr>
          <w:rFonts w:eastAsia="MS Mincho"/>
          <w:sz w:val="22"/>
          <w:szCs w:val="22"/>
        </w:rPr>
        <w:t xml:space="preserve"> replied, yes, </w:t>
      </w:r>
      <w:r w:rsidRPr="00497BA1">
        <w:rPr>
          <w:rFonts w:eastAsia="MS Mincho"/>
          <w:sz w:val="22"/>
          <w:szCs w:val="22"/>
        </w:rPr>
        <w:t xml:space="preserve">eventually.  </w:t>
      </w:r>
    </w:p>
    <w:p w:rsidR="00EB1FC1" w:rsidRDefault="00EB1FC1" w:rsidP="00EB1FC1">
      <w:pPr>
        <w:rPr>
          <w:rFonts w:eastAsia="MS Mincho"/>
          <w:sz w:val="22"/>
          <w:szCs w:val="22"/>
        </w:rPr>
      </w:pPr>
    </w:p>
    <w:p w:rsidR="00EB1FC1" w:rsidRDefault="00EB1FC1" w:rsidP="00EB1FC1">
      <w:pPr>
        <w:rPr>
          <w:rFonts w:eastAsia="MS Mincho"/>
          <w:sz w:val="22"/>
          <w:szCs w:val="22"/>
        </w:rPr>
      </w:pPr>
    </w:p>
    <w:p w:rsidR="00EB1FC1" w:rsidRDefault="00EB1FC1" w:rsidP="00EB1FC1">
      <w:pPr>
        <w:keepNext/>
        <w:ind w:right="14"/>
        <w:rPr>
          <w:rFonts w:eastAsia="MS Mincho"/>
          <w:sz w:val="22"/>
          <w:szCs w:val="22"/>
        </w:rPr>
      </w:pPr>
      <w:r>
        <w:rPr>
          <w:b/>
          <w:sz w:val="22"/>
          <w:szCs w:val="22"/>
        </w:rPr>
        <w:t>OPEN DISCUSSION</w:t>
      </w:r>
    </w:p>
    <w:p w:rsidR="00EB1FC1" w:rsidRDefault="00497BA1" w:rsidP="00EB1FC1">
      <w:pPr>
        <w:rPr>
          <w:rFonts w:eastAsia="MS Mincho"/>
          <w:sz w:val="22"/>
          <w:szCs w:val="22"/>
        </w:rPr>
      </w:pPr>
      <w:r>
        <w:rPr>
          <w:rFonts w:eastAsia="MS Mincho"/>
          <w:sz w:val="22"/>
          <w:szCs w:val="22"/>
        </w:rPr>
        <w:t>None.</w:t>
      </w:r>
    </w:p>
    <w:p w:rsidR="00497BA1" w:rsidRDefault="00497BA1" w:rsidP="00EB1FC1">
      <w:pPr>
        <w:rPr>
          <w:rFonts w:eastAsia="MS Mincho"/>
          <w:sz w:val="22"/>
          <w:szCs w:val="22"/>
        </w:rPr>
      </w:pPr>
    </w:p>
    <w:p w:rsidR="00EB1FC1" w:rsidRDefault="00EB1FC1" w:rsidP="00EB1FC1">
      <w:pPr>
        <w:rPr>
          <w:rFonts w:eastAsia="MS Mincho"/>
          <w:sz w:val="22"/>
          <w:szCs w:val="22"/>
        </w:rPr>
      </w:pPr>
    </w:p>
    <w:p w:rsidR="0027118D" w:rsidRDefault="0027118D" w:rsidP="00413EBC">
      <w:pPr>
        <w:rPr>
          <w:sz w:val="22"/>
          <w:szCs w:val="22"/>
        </w:rPr>
      </w:pPr>
      <w:r>
        <w:rPr>
          <w:b/>
          <w:sz w:val="22"/>
          <w:szCs w:val="22"/>
        </w:rPr>
        <w:t>CONCLUDING ITEMS</w:t>
      </w:r>
    </w:p>
    <w:p w:rsidR="0027118D" w:rsidRDefault="0027118D" w:rsidP="0027118D">
      <w:r>
        <w:rPr>
          <w:sz w:val="22"/>
          <w:szCs w:val="22"/>
        </w:rPr>
        <w:t xml:space="preserve">Mike LaBonte again thanked the sponsors </w:t>
      </w:r>
      <w:r>
        <w:rPr>
          <w:rFonts w:cs="Arial"/>
          <w:sz w:val="22"/>
          <w:szCs w:val="22"/>
        </w:rPr>
        <w:t>Cadence Design Systems, Keysight Technologies, Mentor, a Siemens Business, and Synopsys,</w:t>
      </w:r>
      <w:r>
        <w:rPr>
          <w:sz w:val="22"/>
          <w:szCs w:val="22"/>
        </w:rPr>
        <w:t xml:space="preserve"> the presenters, organizers and attendees.</w:t>
      </w:r>
    </w:p>
    <w:p w:rsidR="0027118D" w:rsidRDefault="0027118D" w:rsidP="0027118D"/>
    <w:p w:rsidR="0027118D" w:rsidRDefault="0027118D" w:rsidP="0027118D">
      <w:pPr>
        <w:rPr>
          <w:sz w:val="22"/>
          <w:szCs w:val="22"/>
        </w:rPr>
      </w:pPr>
      <w:r>
        <w:rPr>
          <w:sz w:val="22"/>
          <w:szCs w:val="22"/>
        </w:rPr>
        <w:t xml:space="preserve">The meeting concluded at approximately </w:t>
      </w:r>
      <w:r w:rsidR="00497BA1">
        <w:rPr>
          <w:sz w:val="22"/>
          <w:szCs w:val="22"/>
        </w:rPr>
        <w:t>4:30</w:t>
      </w:r>
      <w:r>
        <w:rPr>
          <w:sz w:val="22"/>
          <w:szCs w:val="22"/>
        </w:rPr>
        <w:t xml:space="preserve"> PM.</w:t>
      </w:r>
    </w:p>
    <w:p w:rsidR="0027118D" w:rsidRPr="0027118D" w:rsidRDefault="0027118D">
      <w:pPr>
        <w:tabs>
          <w:tab w:val="clear" w:pos="9270"/>
        </w:tabs>
        <w:rPr>
          <w:rFonts w:cs="Arial"/>
          <w:sz w:val="22"/>
          <w:szCs w:val="22"/>
        </w:rPr>
      </w:pPr>
    </w:p>
    <w:p w:rsidR="0027118D" w:rsidRPr="0027118D" w:rsidRDefault="0027118D">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NEXT MEETING</w:t>
      </w:r>
    </w:p>
    <w:p w:rsidR="00C50BBE" w:rsidRDefault="00831175" w:rsidP="00C50BBE">
      <w:pPr>
        <w:tabs>
          <w:tab w:val="clear" w:pos="9270"/>
        </w:tabs>
        <w:rPr>
          <w:rFonts w:cs="Arial"/>
          <w:sz w:val="22"/>
          <w:szCs w:val="22"/>
        </w:rPr>
      </w:pPr>
      <w:r>
        <w:rPr>
          <w:rFonts w:cs="Arial"/>
          <w:sz w:val="22"/>
          <w:szCs w:val="22"/>
        </w:rPr>
        <w:t xml:space="preserve">The next IBIS Open Forum teleconference meeting will be held on February 22, 2019.  </w:t>
      </w:r>
      <w:r w:rsidR="00C546F8">
        <w:rPr>
          <w:rFonts w:cs="Arial"/>
          <w:sz w:val="22"/>
          <w:szCs w:val="22"/>
        </w:rPr>
        <w:t>The following teleconference meeting is tentatively scheduled for March 15, 2019.</w:t>
      </w:r>
    </w:p>
    <w:p w:rsidR="007C69CB" w:rsidRDefault="007C69CB" w:rsidP="00B47B56">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w:t>
      </w:r>
    </w:p>
    <w:p w:rsidR="00033172" w:rsidRDefault="00A2546A">
      <w:pPr>
        <w:tabs>
          <w:tab w:val="clear" w:pos="9270"/>
        </w:tabs>
        <w:rPr>
          <w:rFonts w:cs="Arial"/>
          <w:sz w:val="22"/>
          <w:szCs w:val="22"/>
        </w:rPr>
      </w:pPr>
      <w:r>
        <w:rPr>
          <w:rFonts w:cs="Arial"/>
          <w:b/>
          <w:sz w:val="22"/>
          <w:szCs w:val="22"/>
        </w:rPr>
        <w:t>NOTES</w:t>
      </w:r>
    </w:p>
    <w:p w:rsidR="00033172" w:rsidRDefault="00033172">
      <w:pPr>
        <w:tabs>
          <w:tab w:val="clear" w:pos="9270"/>
        </w:tabs>
        <w:rPr>
          <w:rFonts w:cs="Arial"/>
          <w:sz w:val="22"/>
          <w:szCs w:val="22"/>
        </w:rPr>
      </w:pPr>
    </w:p>
    <w:p w:rsidR="005D2884" w:rsidRDefault="00A2546A" w:rsidP="005D2884">
      <w:pPr>
        <w:tabs>
          <w:tab w:val="clear" w:pos="9270"/>
        </w:tabs>
      </w:pPr>
      <w:r>
        <w:rPr>
          <w:rFonts w:cs="Arial"/>
          <w:sz w:val="22"/>
          <w:szCs w:val="22"/>
        </w:rPr>
        <w:t xml:space="preserve">IBIS CHAIR: </w:t>
      </w:r>
      <w:r w:rsidR="005D2884">
        <w:rPr>
          <w:rFonts w:cs="Arial"/>
          <w:sz w:val="22"/>
          <w:szCs w:val="22"/>
        </w:rPr>
        <w:t>Mike LaBonte</w:t>
      </w:r>
    </w:p>
    <w:p w:rsidR="005D2884" w:rsidRDefault="00347254" w:rsidP="005D2884">
      <w:pPr>
        <w:tabs>
          <w:tab w:val="clear" w:pos="9270"/>
        </w:tabs>
        <w:ind w:firstLine="720"/>
        <w:rPr>
          <w:rFonts w:cs="Arial"/>
          <w:sz w:val="22"/>
          <w:szCs w:val="22"/>
        </w:rPr>
      </w:pPr>
      <w:hyperlink r:id="rId11" w:history="1">
        <w:r w:rsidR="005D2884" w:rsidRPr="00C02D7B">
          <w:rPr>
            <w:rStyle w:val="Hyperlink"/>
          </w:rPr>
          <w:t>mlabonte@</w:t>
        </w:r>
      </w:hyperlink>
      <w:r w:rsidR="005D2884">
        <w:rPr>
          <w:rStyle w:val="Hyperlink"/>
        </w:rPr>
        <w:t>sisoft.com</w:t>
      </w:r>
    </w:p>
    <w:p w:rsidR="005D2884" w:rsidRDefault="005D2884" w:rsidP="005D2884">
      <w:pPr>
        <w:tabs>
          <w:tab w:val="clear" w:pos="9270"/>
        </w:tabs>
        <w:rPr>
          <w:rFonts w:cs="Arial"/>
          <w:sz w:val="22"/>
          <w:szCs w:val="22"/>
        </w:rPr>
      </w:pPr>
      <w:r>
        <w:rPr>
          <w:rFonts w:cs="Arial"/>
          <w:sz w:val="22"/>
          <w:szCs w:val="22"/>
        </w:rPr>
        <w:tab/>
        <w:t xml:space="preserve">IBIS-AMI Modeling Specialist, </w:t>
      </w:r>
      <w:r w:rsidR="00311573">
        <w:rPr>
          <w:rFonts w:cs="Arial"/>
          <w:sz w:val="22"/>
          <w:szCs w:val="22"/>
        </w:rPr>
        <w:t>SiSoft</w:t>
      </w:r>
    </w:p>
    <w:p w:rsidR="005D2884" w:rsidRDefault="005D2884" w:rsidP="005D2884">
      <w:pPr>
        <w:tabs>
          <w:tab w:val="clear" w:pos="9270"/>
        </w:tabs>
        <w:rPr>
          <w:rFonts w:cs="Arial"/>
          <w:sz w:val="22"/>
          <w:szCs w:val="22"/>
        </w:rPr>
      </w:pPr>
      <w:r>
        <w:rPr>
          <w:rFonts w:cs="Arial"/>
          <w:sz w:val="22"/>
          <w:szCs w:val="22"/>
        </w:rPr>
        <w:tab/>
        <w:t>6 Clock Tower Place</w:t>
      </w:r>
      <w:r w:rsidR="00FD2540">
        <w:rPr>
          <w:rFonts w:cs="Arial"/>
          <w:sz w:val="22"/>
          <w:szCs w:val="22"/>
        </w:rPr>
        <w:t>, Suite 250</w:t>
      </w:r>
    </w:p>
    <w:p w:rsidR="005D2884" w:rsidRDefault="005D2884" w:rsidP="005D2884">
      <w:pPr>
        <w:tabs>
          <w:tab w:val="clear" w:pos="9270"/>
        </w:tabs>
        <w:rPr>
          <w:rFonts w:cs="Arial"/>
          <w:sz w:val="22"/>
          <w:szCs w:val="22"/>
        </w:rPr>
      </w:pPr>
      <w:r>
        <w:rPr>
          <w:rFonts w:cs="Arial"/>
          <w:sz w:val="22"/>
          <w:szCs w:val="22"/>
        </w:rPr>
        <w:tab/>
        <w:t>Maynard, MA 01754</w:t>
      </w:r>
    </w:p>
    <w:p w:rsidR="00033172" w:rsidRDefault="00033172" w:rsidP="005D2884">
      <w:pPr>
        <w:tabs>
          <w:tab w:val="clear" w:pos="9270"/>
        </w:tabs>
        <w:rPr>
          <w:rFonts w:cs="Arial"/>
          <w:sz w:val="22"/>
          <w:szCs w:val="22"/>
        </w:rPr>
      </w:pPr>
    </w:p>
    <w:p w:rsidR="00033172" w:rsidRDefault="00A2546A">
      <w:pPr>
        <w:tabs>
          <w:tab w:val="clear" w:pos="9270"/>
        </w:tabs>
      </w:pPr>
      <w:r>
        <w:rPr>
          <w:rFonts w:cs="Arial"/>
          <w:sz w:val="22"/>
          <w:szCs w:val="22"/>
        </w:rPr>
        <w:t>VICE CHAIR: Lance Wang (978) 633-3388</w:t>
      </w:r>
    </w:p>
    <w:p w:rsidR="00033172" w:rsidRDefault="00775D1B">
      <w:pPr>
        <w:tabs>
          <w:tab w:val="clear" w:pos="9270"/>
        </w:tabs>
        <w:ind w:firstLine="720"/>
      </w:pPr>
      <w:hyperlink r:id="rId12" w:history="1">
        <w:r w:rsidRPr="005D1D83">
          <w:rPr>
            <w:rStyle w:val="Hyperlink"/>
          </w:rPr>
          <w:t>lance.wang@ibis.org</w:t>
        </w:r>
      </w:hyperlink>
    </w:p>
    <w:p w:rsidR="00775D1B" w:rsidRDefault="00775D1B" w:rsidP="00775D1B">
      <w:pPr>
        <w:tabs>
          <w:tab w:val="clear" w:pos="9270"/>
        </w:tabs>
        <w:ind w:firstLine="720"/>
        <w:rPr>
          <w:rFonts w:cs="Arial"/>
          <w:sz w:val="22"/>
          <w:szCs w:val="22"/>
        </w:rPr>
      </w:pPr>
      <w:r>
        <w:rPr>
          <w:rFonts w:cs="Arial"/>
          <w:sz w:val="22"/>
          <w:szCs w:val="22"/>
        </w:rPr>
        <w:t>Solutions Architect, Zuken USA</w:t>
      </w:r>
    </w:p>
    <w:p w:rsidR="00775D1B" w:rsidRDefault="00775D1B" w:rsidP="00775D1B">
      <w:pPr>
        <w:tabs>
          <w:tab w:val="clear" w:pos="9270"/>
        </w:tabs>
        <w:ind w:firstLine="720"/>
        <w:rPr>
          <w:rFonts w:cs="Arial"/>
          <w:sz w:val="22"/>
          <w:szCs w:val="22"/>
        </w:rPr>
      </w:pPr>
      <w:r>
        <w:rPr>
          <w:rFonts w:cs="Arial"/>
          <w:sz w:val="22"/>
          <w:szCs w:val="22"/>
        </w:rPr>
        <w:t>238 Littleton Road, Suite 100</w:t>
      </w:r>
    </w:p>
    <w:p w:rsidR="00775D1B" w:rsidRDefault="00775D1B" w:rsidP="00775D1B">
      <w:pPr>
        <w:tabs>
          <w:tab w:val="clear" w:pos="9270"/>
        </w:tabs>
        <w:ind w:firstLine="720"/>
        <w:rPr>
          <w:rFonts w:cs="Arial"/>
          <w:sz w:val="22"/>
          <w:szCs w:val="22"/>
        </w:rPr>
      </w:pPr>
      <w:r>
        <w:rPr>
          <w:rFonts w:cs="Arial"/>
          <w:sz w:val="22"/>
          <w:szCs w:val="22"/>
        </w:rPr>
        <w:t>Westford, MA 01886</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SECRETARY: Randy Wolff (208) 363-1764</w:t>
      </w:r>
    </w:p>
    <w:p w:rsidR="00033172" w:rsidRDefault="00347254">
      <w:pPr>
        <w:tabs>
          <w:tab w:val="clear" w:pos="9270"/>
        </w:tabs>
        <w:ind w:firstLine="720"/>
        <w:rPr>
          <w:rFonts w:cs="Arial"/>
          <w:sz w:val="22"/>
          <w:szCs w:val="22"/>
        </w:rPr>
      </w:pPr>
      <w:hyperlink r:id="rId13" w:history="1">
        <w:r w:rsidR="00A2546A">
          <w:rPr>
            <w:rStyle w:val="Hyperlink"/>
          </w:rPr>
          <w:t>rrwolff@micron.com</w:t>
        </w:r>
      </w:hyperlink>
    </w:p>
    <w:p w:rsidR="00033172" w:rsidRDefault="00A2546A">
      <w:pPr>
        <w:tabs>
          <w:tab w:val="clear" w:pos="9270"/>
        </w:tabs>
        <w:ind w:firstLine="720"/>
        <w:rPr>
          <w:rFonts w:cs="Arial"/>
          <w:sz w:val="22"/>
          <w:szCs w:val="22"/>
        </w:rPr>
      </w:pPr>
      <w:r>
        <w:rPr>
          <w:rFonts w:cs="Arial"/>
          <w:sz w:val="22"/>
          <w:szCs w:val="22"/>
        </w:rPr>
        <w:t>Principal Engineer, Silicon SI Group Lead, Micron Technology, Inc.</w:t>
      </w:r>
    </w:p>
    <w:p w:rsidR="00033172" w:rsidRDefault="00A2546A">
      <w:pPr>
        <w:tabs>
          <w:tab w:val="clear" w:pos="9270"/>
        </w:tabs>
        <w:ind w:firstLine="720"/>
        <w:rPr>
          <w:rFonts w:cs="Arial"/>
          <w:sz w:val="22"/>
          <w:szCs w:val="22"/>
        </w:rPr>
      </w:pPr>
      <w:r>
        <w:rPr>
          <w:rFonts w:cs="Arial"/>
          <w:sz w:val="22"/>
          <w:szCs w:val="22"/>
        </w:rPr>
        <w:t>8000 S. Federal Way</w:t>
      </w:r>
    </w:p>
    <w:p w:rsidR="00033172" w:rsidRDefault="00FC1B9A">
      <w:pPr>
        <w:tabs>
          <w:tab w:val="clear" w:pos="9270"/>
        </w:tabs>
        <w:ind w:firstLine="720"/>
        <w:rPr>
          <w:rFonts w:cs="Arial"/>
          <w:sz w:val="22"/>
          <w:szCs w:val="22"/>
        </w:rPr>
      </w:pPr>
      <w:r>
        <w:rPr>
          <w:rFonts w:cs="Arial"/>
          <w:sz w:val="22"/>
          <w:szCs w:val="22"/>
        </w:rPr>
        <w:t xml:space="preserve">P.O. Box 6, </w:t>
      </w:r>
      <w:r w:rsidR="00A2546A">
        <w:rPr>
          <w:rFonts w:cs="Arial"/>
          <w:sz w:val="22"/>
          <w:szCs w:val="22"/>
        </w:rPr>
        <w:t>Mail Stop: 01-711</w:t>
      </w:r>
    </w:p>
    <w:p w:rsidR="00033172" w:rsidRDefault="00A2546A">
      <w:pPr>
        <w:tabs>
          <w:tab w:val="clear" w:pos="9270"/>
        </w:tabs>
        <w:ind w:firstLine="720"/>
        <w:rPr>
          <w:rFonts w:cs="Arial"/>
          <w:sz w:val="22"/>
          <w:szCs w:val="22"/>
        </w:rPr>
      </w:pPr>
      <w:r>
        <w:rPr>
          <w:rFonts w:cs="Arial"/>
          <w:sz w:val="22"/>
          <w:szCs w:val="22"/>
        </w:rPr>
        <w:t>Boise, ID  83707-0006</w:t>
      </w:r>
    </w:p>
    <w:p w:rsidR="00033172" w:rsidRDefault="00033172">
      <w:pPr>
        <w:tabs>
          <w:tab w:val="clear" w:pos="9270"/>
        </w:tabs>
        <w:rPr>
          <w:rFonts w:cs="Arial"/>
          <w:sz w:val="22"/>
          <w:szCs w:val="22"/>
        </w:rPr>
      </w:pPr>
    </w:p>
    <w:p w:rsidR="00FC1B9A" w:rsidRPr="00FC1B9A" w:rsidRDefault="00FC1B9A" w:rsidP="00FC1B9A">
      <w:pPr>
        <w:rPr>
          <w:color w:val="000000" w:themeColor="text1"/>
          <w:sz w:val="22"/>
          <w:szCs w:val="22"/>
        </w:rPr>
      </w:pPr>
      <w:r w:rsidRPr="00FC1B9A">
        <w:rPr>
          <w:color w:val="000000" w:themeColor="text1"/>
          <w:sz w:val="22"/>
          <w:szCs w:val="22"/>
        </w:rPr>
        <w:t>TREASURER: Bob Ross (503) 246-8048</w:t>
      </w:r>
    </w:p>
    <w:p w:rsidR="00FC1B9A" w:rsidRDefault="00347254" w:rsidP="00FC1B9A">
      <w:pPr>
        <w:ind w:firstLine="720"/>
        <w:rPr>
          <w:color w:val="000000" w:themeColor="text1"/>
        </w:rPr>
      </w:pPr>
      <w:hyperlink r:id="rId14" w:history="1">
        <w:r w:rsidR="00FC1B9A" w:rsidRPr="00C02D7B">
          <w:rPr>
            <w:rStyle w:val="Hyperlink"/>
          </w:rPr>
          <w:t>bob@teraspeedlabs.com</w:t>
        </w:r>
      </w:hyperlink>
    </w:p>
    <w:p w:rsidR="00FC1B9A" w:rsidRPr="00FC1B9A" w:rsidRDefault="00FC1B9A" w:rsidP="00FC1B9A">
      <w:pPr>
        <w:ind w:firstLine="720"/>
        <w:rPr>
          <w:color w:val="000000" w:themeColor="text1"/>
          <w:sz w:val="22"/>
          <w:szCs w:val="22"/>
        </w:rPr>
      </w:pPr>
      <w:r w:rsidRPr="00FC1B9A">
        <w:rPr>
          <w:color w:val="000000" w:themeColor="text1"/>
          <w:sz w:val="22"/>
          <w:szCs w:val="22"/>
        </w:rPr>
        <w:t>Engineer, Teraspeed Labs</w:t>
      </w:r>
    </w:p>
    <w:p w:rsidR="00FC1B9A" w:rsidRPr="00FC1B9A" w:rsidRDefault="00FC1B9A" w:rsidP="00FC1B9A">
      <w:pPr>
        <w:ind w:firstLine="720"/>
        <w:rPr>
          <w:color w:val="000000" w:themeColor="text1"/>
          <w:sz w:val="22"/>
          <w:szCs w:val="22"/>
        </w:rPr>
      </w:pPr>
      <w:r w:rsidRPr="00FC1B9A">
        <w:rPr>
          <w:color w:val="000000" w:themeColor="text1"/>
          <w:sz w:val="22"/>
          <w:szCs w:val="22"/>
        </w:rPr>
        <w:t>10238 SW Lancaster Road</w:t>
      </w:r>
    </w:p>
    <w:p w:rsidR="00FC1B9A" w:rsidRPr="00FC1B9A" w:rsidRDefault="00FC1B9A" w:rsidP="00FC1B9A">
      <w:pPr>
        <w:ind w:firstLine="720"/>
        <w:rPr>
          <w:color w:val="000000" w:themeColor="text1"/>
          <w:sz w:val="22"/>
          <w:szCs w:val="22"/>
        </w:rPr>
      </w:pPr>
      <w:r w:rsidRPr="00FC1B9A">
        <w:rPr>
          <w:color w:val="000000" w:themeColor="text1"/>
          <w:sz w:val="22"/>
          <w:szCs w:val="22"/>
        </w:rPr>
        <w:t>Portland, OR 97219</w:t>
      </w:r>
    </w:p>
    <w:p w:rsidR="00FC1B9A" w:rsidRDefault="00FC1B9A">
      <w:pPr>
        <w:tabs>
          <w:tab w:val="clear" w:pos="9270"/>
        </w:tabs>
        <w:rPr>
          <w:rFonts w:cs="Arial"/>
          <w:sz w:val="22"/>
          <w:szCs w:val="22"/>
        </w:rPr>
      </w:pPr>
    </w:p>
    <w:p w:rsidR="00033172" w:rsidRDefault="00A2546A">
      <w:pPr>
        <w:tabs>
          <w:tab w:val="clear" w:pos="9270"/>
        </w:tabs>
      </w:pPr>
      <w:r>
        <w:rPr>
          <w:rFonts w:cs="Arial"/>
          <w:sz w:val="22"/>
          <w:szCs w:val="22"/>
        </w:rPr>
        <w:t>LIBRARIAN: Anders Ekholm (</w:t>
      </w:r>
      <w:r>
        <w:rPr>
          <w:sz w:val="22"/>
          <w:szCs w:val="22"/>
        </w:rPr>
        <w:t>46) 10 714 27 58, Fax: (46) 8 757 23 40</w:t>
      </w:r>
    </w:p>
    <w:p w:rsidR="00033172" w:rsidRDefault="00347254">
      <w:pPr>
        <w:tabs>
          <w:tab w:val="clear" w:pos="9270"/>
        </w:tabs>
        <w:ind w:firstLine="720"/>
        <w:rPr>
          <w:rFonts w:eastAsia="Calibri" w:cs="Arial"/>
          <w:sz w:val="22"/>
          <w:szCs w:val="22"/>
          <w:lang w:val="fr-FR"/>
        </w:rPr>
      </w:pPr>
      <w:hyperlink r:id="rId15" w:history="1">
        <w:r w:rsidR="001E0BE1" w:rsidRPr="00914714">
          <w:rPr>
            <w:rStyle w:val="Hyperlink"/>
          </w:rPr>
          <w:t>ibis-librarian@ibis.org</w:t>
        </w:r>
      </w:hyperlink>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Digital Modules Design, PDU Base Stations, Ericsson AB</w:t>
      </w:r>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BU Network</w:t>
      </w:r>
    </w:p>
    <w:p w:rsidR="00033172" w:rsidRDefault="00A2546A">
      <w:pPr>
        <w:widowControl/>
        <w:tabs>
          <w:tab w:val="clear" w:pos="9270"/>
        </w:tabs>
        <w:spacing w:after="0"/>
        <w:ind w:right="0" w:firstLine="720"/>
        <w:rPr>
          <w:rFonts w:eastAsia="Calibri" w:cs="Arial"/>
          <w:sz w:val="22"/>
          <w:szCs w:val="22"/>
          <w:lang w:val="fr-FR"/>
        </w:rPr>
      </w:pPr>
      <w:proofErr w:type="spellStart"/>
      <w:r>
        <w:rPr>
          <w:rFonts w:eastAsia="Calibri" w:cs="Arial"/>
          <w:sz w:val="22"/>
          <w:szCs w:val="22"/>
          <w:lang w:val="fr-FR"/>
        </w:rPr>
        <w:t>Färögatan</w:t>
      </w:r>
      <w:proofErr w:type="spellEnd"/>
      <w:r>
        <w:rPr>
          <w:rFonts w:eastAsia="Calibri" w:cs="Arial"/>
          <w:sz w:val="22"/>
          <w:szCs w:val="22"/>
          <w:lang w:val="fr-FR"/>
        </w:rPr>
        <w:t xml:space="preserve"> 6</w:t>
      </w:r>
    </w:p>
    <w:p w:rsidR="00033172" w:rsidRDefault="00A2546A">
      <w:pPr>
        <w:widowControl/>
        <w:tabs>
          <w:tab w:val="clear" w:pos="9270"/>
        </w:tabs>
        <w:spacing w:after="0"/>
        <w:ind w:right="0" w:firstLine="720"/>
        <w:rPr>
          <w:rFonts w:cs="Arial"/>
          <w:sz w:val="22"/>
          <w:szCs w:val="22"/>
          <w:lang w:val="fr-FR"/>
        </w:rPr>
      </w:pPr>
      <w:r>
        <w:rPr>
          <w:rFonts w:eastAsia="Calibri" w:cs="Arial"/>
          <w:sz w:val="22"/>
          <w:szCs w:val="22"/>
          <w:lang w:val="fr-FR"/>
        </w:rPr>
        <w:t xml:space="preserve">164 80 Stockholm, </w:t>
      </w:r>
      <w:r>
        <w:rPr>
          <w:rFonts w:eastAsia="Calibri" w:cs="Arial"/>
          <w:sz w:val="22"/>
          <w:szCs w:val="22"/>
        </w:rPr>
        <w:t>Sweden</w:t>
      </w:r>
    </w:p>
    <w:p w:rsidR="00033172" w:rsidRDefault="00033172">
      <w:pPr>
        <w:tabs>
          <w:tab w:val="clear" w:pos="9270"/>
        </w:tabs>
        <w:rPr>
          <w:rFonts w:cs="Arial"/>
          <w:sz w:val="22"/>
          <w:szCs w:val="22"/>
          <w:lang w:val="fr-FR"/>
        </w:rPr>
      </w:pPr>
    </w:p>
    <w:p w:rsidR="00033172" w:rsidRDefault="00A2546A">
      <w:pPr>
        <w:tabs>
          <w:tab w:val="clear" w:pos="9270"/>
        </w:tabs>
      </w:pPr>
      <w:proofErr w:type="gramStart"/>
      <w:r>
        <w:rPr>
          <w:rFonts w:cs="Arial"/>
          <w:sz w:val="22"/>
          <w:szCs w:val="22"/>
          <w:lang w:val="fr-FR"/>
        </w:rPr>
        <w:lastRenderedPageBreak/>
        <w:t>WEBMASTER:</w:t>
      </w:r>
      <w:proofErr w:type="gramEnd"/>
      <w:r>
        <w:rPr>
          <w:rFonts w:cs="Arial"/>
          <w:sz w:val="22"/>
          <w:szCs w:val="22"/>
          <w:lang w:val="fr-FR"/>
        </w:rPr>
        <w:t xml:space="preserve"> </w:t>
      </w:r>
      <w:r>
        <w:rPr>
          <w:rFonts w:cs="Arial"/>
          <w:sz w:val="22"/>
          <w:szCs w:val="22"/>
        </w:rPr>
        <w:t>Mike LaBonte</w:t>
      </w:r>
    </w:p>
    <w:p w:rsidR="005D2884" w:rsidRDefault="00347254" w:rsidP="005D2884">
      <w:pPr>
        <w:tabs>
          <w:tab w:val="clear" w:pos="9270"/>
        </w:tabs>
        <w:ind w:firstLine="720"/>
        <w:rPr>
          <w:rFonts w:cs="Arial"/>
          <w:sz w:val="22"/>
          <w:szCs w:val="22"/>
        </w:rPr>
      </w:pPr>
      <w:hyperlink r:id="rId16" w:history="1">
        <w:r w:rsidR="005D2884">
          <w:rPr>
            <w:rStyle w:val="Hyperlink"/>
          </w:rPr>
          <w:t>mlabonte@</w:t>
        </w:r>
      </w:hyperlink>
      <w:r w:rsidR="005D2884">
        <w:rPr>
          <w:rStyle w:val="Hyperlink"/>
        </w:rPr>
        <w:t>sisoft.com</w:t>
      </w:r>
    </w:p>
    <w:p w:rsidR="00033172" w:rsidRDefault="00A2546A">
      <w:pPr>
        <w:tabs>
          <w:tab w:val="clear" w:pos="9270"/>
        </w:tabs>
        <w:rPr>
          <w:rFonts w:cs="Arial"/>
          <w:sz w:val="22"/>
          <w:szCs w:val="22"/>
        </w:rPr>
      </w:pPr>
      <w:r>
        <w:rPr>
          <w:rFonts w:cs="Arial"/>
          <w:sz w:val="22"/>
          <w:szCs w:val="22"/>
        </w:rPr>
        <w:tab/>
        <w:t xml:space="preserve">IBIS-AMI Modeling Specialist, </w:t>
      </w:r>
      <w:r w:rsidR="00311573">
        <w:rPr>
          <w:rFonts w:cs="Arial"/>
          <w:sz w:val="22"/>
          <w:szCs w:val="22"/>
        </w:rPr>
        <w:t>SiSoft</w:t>
      </w:r>
    </w:p>
    <w:p w:rsidR="00033172" w:rsidRDefault="00A2546A">
      <w:pPr>
        <w:tabs>
          <w:tab w:val="clear" w:pos="9270"/>
        </w:tabs>
        <w:rPr>
          <w:rFonts w:cs="Arial"/>
          <w:sz w:val="22"/>
          <w:szCs w:val="22"/>
        </w:rPr>
      </w:pPr>
      <w:r>
        <w:rPr>
          <w:rFonts w:cs="Arial"/>
          <w:sz w:val="22"/>
          <w:szCs w:val="22"/>
        </w:rPr>
        <w:tab/>
        <w:t>6 Clock Tower Place</w:t>
      </w:r>
      <w:r w:rsidR="00FD2540">
        <w:rPr>
          <w:rFonts w:cs="Arial"/>
          <w:sz w:val="22"/>
          <w:szCs w:val="22"/>
        </w:rPr>
        <w:t>, Suite 250</w:t>
      </w:r>
    </w:p>
    <w:p w:rsidR="00033172" w:rsidRDefault="00A2546A">
      <w:pPr>
        <w:tabs>
          <w:tab w:val="clear" w:pos="9270"/>
        </w:tabs>
        <w:rPr>
          <w:rFonts w:cs="Arial"/>
          <w:sz w:val="22"/>
          <w:szCs w:val="22"/>
        </w:rPr>
      </w:pPr>
      <w:r>
        <w:rPr>
          <w:rFonts w:cs="Arial"/>
          <w:sz w:val="22"/>
          <w:szCs w:val="22"/>
        </w:rPr>
        <w:tab/>
        <w:t>Maynard, MA 01754</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 xml:space="preserve">POSTMASTER: </w:t>
      </w:r>
      <w:r w:rsidR="005D2884">
        <w:rPr>
          <w:rFonts w:cs="Arial"/>
          <w:sz w:val="22"/>
          <w:szCs w:val="22"/>
        </w:rPr>
        <w:t>Curtis Clark</w:t>
      </w:r>
    </w:p>
    <w:p w:rsidR="00033172" w:rsidRDefault="00347254">
      <w:pPr>
        <w:tabs>
          <w:tab w:val="clear" w:pos="9270"/>
        </w:tabs>
        <w:ind w:firstLine="720"/>
        <w:rPr>
          <w:rFonts w:cs="Arial"/>
          <w:sz w:val="22"/>
          <w:szCs w:val="22"/>
        </w:rPr>
      </w:pPr>
      <w:hyperlink r:id="rId17" w:history="1">
        <w:r w:rsidR="005D2884" w:rsidRPr="00C02D7B">
          <w:rPr>
            <w:rStyle w:val="Hyperlink"/>
          </w:rPr>
          <w:t>curtis.clark@ansys.com</w:t>
        </w:r>
      </w:hyperlink>
    </w:p>
    <w:p w:rsidR="00033172" w:rsidRDefault="00A2546A">
      <w:pPr>
        <w:tabs>
          <w:tab w:val="clear" w:pos="9270"/>
        </w:tabs>
        <w:rPr>
          <w:rFonts w:cs="Arial"/>
          <w:sz w:val="22"/>
          <w:szCs w:val="22"/>
        </w:rPr>
      </w:pPr>
      <w:r>
        <w:rPr>
          <w:rFonts w:cs="Arial"/>
          <w:sz w:val="22"/>
          <w:szCs w:val="22"/>
        </w:rPr>
        <w:tab/>
      </w:r>
      <w:r w:rsidR="005D2884">
        <w:rPr>
          <w:rFonts w:cs="Arial"/>
          <w:sz w:val="22"/>
          <w:szCs w:val="22"/>
        </w:rPr>
        <w:t>ANSYS, Inc.</w:t>
      </w:r>
    </w:p>
    <w:p w:rsidR="00033172" w:rsidRDefault="00A2546A">
      <w:pPr>
        <w:tabs>
          <w:tab w:val="clear" w:pos="9270"/>
        </w:tabs>
        <w:rPr>
          <w:rFonts w:cs="Arial"/>
          <w:sz w:val="22"/>
          <w:szCs w:val="22"/>
        </w:rPr>
      </w:pPr>
      <w:r>
        <w:rPr>
          <w:rFonts w:cs="Arial"/>
          <w:sz w:val="22"/>
          <w:szCs w:val="22"/>
        </w:rPr>
        <w:tab/>
      </w:r>
      <w:r w:rsidR="005D2884">
        <w:rPr>
          <w:rFonts w:cs="Arial"/>
          <w:sz w:val="22"/>
          <w:szCs w:val="22"/>
        </w:rPr>
        <w:t>150 Baker Ave Ext</w:t>
      </w:r>
    </w:p>
    <w:p w:rsidR="00033172" w:rsidRDefault="00A2546A">
      <w:pPr>
        <w:tabs>
          <w:tab w:val="clear" w:pos="9270"/>
        </w:tabs>
        <w:rPr>
          <w:rFonts w:cs="Arial"/>
          <w:sz w:val="22"/>
          <w:szCs w:val="22"/>
        </w:rPr>
      </w:pPr>
      <w:r>
        <w:rPr>
          <w:rFonts w:cs="Arial"/>
          <w:sz w:val="22"/>
          <w:szCs w:val="22"/>
        </w:rPr>
        <w:tab/>
      </w:r>
      <w:r w:rsidR="005D2884">
        <w:rPr>
          <w:rFonts w:cs="Arial"/>
          <w:sz w:val="22"/>
          <w:szCs w:val="22"/>
        </w:rPr>
        <w:t>Concord, MA 01742</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This meeting was conducted in accordance with ANSI guidance.</w:t>
      </w:r>
    </w:p>
    <w:p w:rsidR="00033172" w:rsidRDefault="00033172">
      <w:pPr>
        <w:tabs>
          <w:tab w:val="clear" w:pos="9270"/>
        </w:tabs>
        <w:rPr>
          <w:rFonts w:cs="Arial"/>
          <w:sz w:val="22"/>
          <w:szCs w:val="22"/>
        </w:rPr>
      </w:pPr>
    </w:p>
    <w:p w:rsidR="005D2884" w:rsidRPr="005D2884" w:rsidRDefault="005D2884" w:rsidP="005D2884">
      <w:pPr>
        <w:rPr>
          <w:color w:val="000000"/>
          <w:sz w:val="22"/>
          <w:szCs w:val="22"/>
        </w:rPr>
      </w:pPr>
      <w:r w:rsidRPr="005D2884">
        <w:rPr>
          <w:color w:val="000000"/>
          <w:sz w:val="22"/>
          <w:szCs w:val="22"/>
        </w:rPr>
        <w:t xml:space="preserve">All inquiries may be sent to </w:t>
      </w:r>
      <w:hyperlink r:id="rId18" w:history="1">
        <w:r w:rsidR="00571923" w:rsidRPr="002A63CF">
          <w:rPr>
            <w:rStyle w:val="Hyperlink"/>
          </w:rPr>
          <w:t>info@ibis.org</w:t>
        </w:r>
      </w:hyperlink>
      <w:r w:rsidR="00FC1B9A">
        <w:rPr>
          <w:color w:val="000000"/>
          <w:sz w:val="22"/>
          <w:szCs w:val="22"/>
        </w:rPr>
        <w:t xml:space="preserve">.  </w:t>
      </w:r>
      <w:r w:rsidRPr="005D2884">
        <w:rPr>
          <w:color w:val="000000"/>
          <w:sz w:val="22"/>
          <w:szCs w:val="22"/>
        </w:rPr>
        <w:t>Examples of inquiries are: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obtain general information about IBIS.</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ask specific questions for individual response.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the official </w:t>
      </w:r>
      <w:hyperlink r:id="rId19" w:history="1">
        <w:r w:rsidRPr="00FC1B9A">
          <w:rPr>
            <w:rStyle w:val="Hyperlink"/>
          </w:rPr>
          <w:t>ibis@freelists.org</w:t>
        </w:r>
      </w:hyperlink>
      <w:r w:rsidRPr="005D2884">
        <w:rPr>
          <w:color w:val="000000"/>
          <w:sz w:val="22"/>
          <w:szCs w:val="22"/>
        </w:rPr>
        <w:t xml:space="preserve"> and/or </w:t>
      </w:r>
      <w:hyperlink r:id="rId20" w:history="1">
        <w:r w:rsidRPr="00FC1B9A">
          <w:rPr>
            <w:rStyle w:val="Hyperlink"/>
          </w:rPr>
          <w:t>ibis-users@freelists.org</w:t>
        </w:r>
      </w:hyperlink>
      <w:r w:rsidRPr="005D2884">
        <w:rPr>
          <w:color w:val="000000"/>
          <w:sz w:val="22"/>
          <w:szCs w:val="22"/>
        </w:rPr>
        <w:t xml:space="preserve"> email lists (formerly </w:t>
      </w:r>
      <w:hyperlink r:id="rId21" w:history="1">
        <w:r w:rsidRPr="00FC1B9A">
          <w:rPr>
            <w:rStyle w:val="Hyperlink"/>
          </w:rPr>
          <w:t>ibis@eda.org</w:t>
        </w:r>
      </w:hyperlink>
      <w:r w:rsidRPr="005D2884">
        <w:rPr>
          <w:color w:val="000000"/>
          <w:sz w:val="22"/>
          <w:szCs w:val="22"/>
        </w:rPr>
        <w:t xml:space="preserve"> and </w:t>
      </w:r>
      <w:hyperlink r:id="rId22" w:history="1">
        <w:r w:rsidRPr="00FC1B9A">
          <w:rPr>
            <w:rStyle w:val="Hyperlink"/>
          </w:rPr>
          <w:t>ibis-users@eda.org</w:t>
        </w:r>
      </w:hyperlink>
      <w:r w:rsidRPr="005D2884">
        <w:rPr>
          <w:color w:val="000000"/>
          <w:sz w:val="22"/>
          <w:szCs w:val="22"/>
        </w:rPr>
        <w:t>).</w:t>
      </w:r>
    </w:p>
    <w:p w:rsidR="005D2884" w:rsidRPr="00FC1B9A" w:rsidRDefault="005D2884" w:rsidP="00FC1B9A">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one of the task group email lists: </w:t>
      </w:r>
      <w:hyperlink r:id="rId23" w:history="1">
        <w:r w:rsidR="00FC1B9A" w:rsidRPr="00C02D7B">
          <w:rPr>
            <w:rStyle w:val="Hyperlink"/>
          </w:rPr>
          <w:t>ibis-macro@freelists.org</w:t>
        </w:r>
      </w:hyperlink>
      <w:r w:rsidR="00FC1B9A" w:rsidRPr="00FC1B9A">
        <w:rPr>
          <w:color w:val="000000"/>
          <w:sz w:val="22"/>
          <w:szCs w:val="22"/>
        </w:rPr>
        <w:t xml:space="preserve">, </w:t>
      </w:r>
      <w:hyperlink r:id="rId24" w:history="1">
        <w:r w:rsidRPr="00FC1B9A">
          <w:rPr>
            <w:rStyle w:val="Hyperlink"/>
          </w:rPr>
          <w:t>ibis-interconn@freelists.org</w:t>
        </w:r>
      </w:hyperlink>
      <w:r w:rsidRPr="00FC1B9A">
        <w:rPr>
          <w:color w:val="000000"/>
          <w:sz w:val="22"/>
          <w:szCs w:val="22"/>
        </w:rPr>
        <w:t xml:space="preserve">, or </w:t>
      </w:r>
      <w:hyperlink r:id="rId25" w:history="1">
        <w:r w:rsidRPr="00FC1B9A">
          <w:rPr>
            <w:rStyle w:val="Hyperlink"/>
          </w:rPr>
          <w:t>ibis-quality@freelists.org</w:t>
        </w:r>
      </w:hyperlink>
      <w:r w:rsidRPr="00FC1B9A">
        <w:rPr>
          <w:color w:val="000000"/>
          <w:sz w:val="22"/>
          <w:szCs w:val="22"/>
        </w:rPr>
        <w:t>.</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inquire about joining the IBIS Open Forum as a voting Member.</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purchase a license for the IBIS parser source code.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report bugs or request enhancements to the free software tools: ibischk6, tschk2, icmchk1, s2ibis, s2ibis2 and s2iplt.</w:t>
      </w:r>
    </w:p>
    <w:p w:rsidR="005D2884" w:rsidRDefault="005D2884" w:rsidP="005D2884">
      <w:pPr>
        <w:rPr>
          <w:color w:val="000000"/>
          <w:sz w:val="22"/>
          <w:szCs w:val="22"/>
        </w:rPr>
      </w:pPr>
      <w:r w:rsidRPr="005D2884">
        <w:rPr>
          <w:color w:val="000000"/>
          <w:sz w:val="22"/>
          <w:szCs w:val="22"/>
        </w:rPr>
        <w:t xml:space="preserve">The BUG Report Form for </w:t>
      </w:r>
      <w:proofErr w:type="spellStart"/>
      <w:r w:rsidRPr="005D2884">
        <w:rPr>
          <w:color w:val="000000"/>
          <w:sz w:val="22"/>
          <w:szCs w:val="22"/>
        </w:rPr>
        <w:t>ibischk</w:t>
      </w:r>
      <w:proofErr w:type="spellEnd"/>
      <w:r w:rsidRPr="005D2884">
        <w:rPr>
          <w:color w:val="000000"/>
          <w:sz w:val="22"/>
          <w:szCs w:val="22"/>
        </w:rPr>
        <w:t xml:space="preserve"> resides along with reported BUGs at:</w:t>
      </w:r>
    </w:p>
    <w:p w:rsidR="005D2884" w:rsidRPr="005D2884" w:rsidRDefault="005D2884" w:rsidP="005D2884">
      <w:pPr>
        <w:rPr>
          <w:color w:val="000000"/>
          <w:sz w:val="22"/>
          <w:szCs w:val="22"/>
        </w:rPr>
      </w:pPr>
    </w:p>
    <w:p w:rsidR="005D2884" w:rsidRPr="005D2884" w:rsidRDefault="00347254" w:rsidP="005D2884">
      <w:pPr>
        <w:ind w:left="720"/>
        <w:rPr>
          <w:rStyle w:val="Hyperlink"/>
        </w:rPr>
      </w:pPr>
      <w:hyperlink r:id="rId26" w:history="1">
        <w:r w:rsidR="005406F3" w:rsidRPr="00914714">
          <w:rPr>
            <w:rStyle w:val="Hyperlink"/>
          </w:rPr>
          <w:t>http://www.ibis.org/bugs/ibischk/</w:t>
        </w:r>
      </w:hyperlink>
      <w:r w:rsidR="005D2884" w:rsidRPr="005D2884">
        <w:rPr>
          <w:rStyle w:val="Hyperlink"/>
        </w:rPr>
        <w:t xml:space="preserve"> </w:t>
      </w:r>
      <w:r w:rsidR="005D2884" w:rsidRPr="005D2884">
        <w:rPr>
          <w:rStyle w:val="Hyperlink"/>
        </w:rPr>
        <w:br/>
      </w:r>
      <w:hyperlink r:id="rId27" w:history="1">
        <w:r w:rsidR="005406F3" w:rsidRPr="00914714">
          <w:rPr>
            <w:rStyle w:val="Hyperlink"/>
          </w:rPr>
          <w:t>http://www.ibis.org/ bugs/</w:t>
        </w:r>
        <w:proofErr w:type="spellStart"/>
        <w:r w:rsidR="005406F3" w:rsidRPr="00914714">
          <w:rPr>
            <w:rStyle w:val="Hyperlink"/>
          </w:rPr>
          <w:t>ibischk</w:t>
        </w:r>
        <w:proofErr w:type="spellEnd"/>
        <w:r w:rsidR="005406F3" w:rsidRPr="00914714">
          <w:rPr>
            <w:rStyle w:val="Hyperlink"/>
          </w:rPr>
          <w:t>/bugform.txt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The BUG Report Form for tschk2 resides along with reported BUGs at:</w:t>
      </w:r>
    </w:p>
    <w:p w:rsidR="005D2884" w:rsidRPr="005D2884" w:rsidRDefault="005D2884" w:rsidP="005D2884">
      <w:pPr>
        <w:rPr>
          <w:color w:val="000000"/>
          <w:sz w:val="22"/>
          <w:szCs w:val="22"/>
        </w:rPr>
      </w:pPr>
    </w:p>
    <w:p w:rsidR="005D2884" w:rsidRPr="005D2884" w:rsidRDefault="00347254" w:rsidP="005D2884">
      <w:pPr>
        <w:ind w:left="720"/>
        <w:rPr>
          <w:rStyle w:val="Hyperlink"/>
        </w:rPr>
      </w:pPr>
      <w:hyperlink r:id="rId28" w:history="1">
        <w:r w:rsidR="005406F3" w:rsidRPr="00914714">
          <w:rPr>
            <w:rStyle w:val="Hyperlink"/>
          </w:rPr>
          <w:t>http://www.ibis.org/bugs/tschk/</w:t>
        </w:r>
      </w:hyperlink>
      <w:r w:rsidR="005D2884" w:rsidRPr="005D2884">
        <w:rPr>
          <w:rStyle w:val="Hyperlink"/>
        </w:rPr>
        <w:t xml:space="preserve"> </w:t>
      </w:r>
      <w:r w:rsidR="005D2884" w:rsidRPr="005D2884">
        <w:rPr>
          <w:rStyle w:val="Hyperlink"/>
        </w:rPr>
        <w:br/>
      </w:r>
      <w:hyperlink r:id="rId29" w:history="1">
        <w:r w:rsidR="005406F3" w:rsidRPr="00914714">
          <w:rPr>
            <w:rStyle w:val="Hyperlink"/>
          </w:rPr>
          <w:t>http://www.ibis.org/bugs/tschk/bugform.txt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 xml:space="preserve">The BUG Report Form </w:t>
      </w:r>
      <w:r w:rsidR="005406F3">
        <w:rPr>
          <w:color w:val="000000"/>
          <w:sz w:val="22"/>
          <w:szCs w:val="22"/>
        </w:rPr>
        <w:t xml:space="preserve">for </w:t>
      </w:r>
      <w:proofErr w:type="spellStart"/>
      <w:r w:rsidR="005406F3">
        <w:rPr>
          <w:color w:val="000000"/>
          <w:sz w:val="22"/>
          <w:szCs w:val="22"/>
        </w:rPr>
        <w:t>icmchk</w:t>
      </w:r>
      <w:proofErr w:type="spellEnd"/>
      <w:r w:rsidR="005406F3">
        <w:rPr>
          <w:color w:val="000000"/>
          <w:sz w:val="22"/>
          <w:szCs w:val="22"/>
        </w:rPr>
        <w:t xml:space="preserve"> </w:t>
      </w:r>
      <w:r w:rsidRPr="005D2884">
        <w:rPr>
          <w:color w:val="000000"/>
          <w:sz w:val="22"/>
          <w:szCs w:val="22"/>
        </w:rPr>
        <w:t>resides along with reported BUGs at:</w:t>
      </w:r>
    </w:p>
    <w:p w:rsidR="005D2884" w:rsidRPr="005D2884" w:rsidRDefault="005D2884" w:rsidP="005D2884">
      <w:pPr>
        <w:rPr>
          <w:color w:val="000000"/>
          <w:sz w:val="22"/>
          <w:szCs w:val="22"/>
        </w:rPr>
      </w:pPr>
    </w:p>
    <w:p w:rsidR="005D2884" w:rsidRPr="005D2884" w:rsidRDefault="00347254" w:rsidP="005D2884">
      <w:pPr>
        <w:ind w:left="720"/>
        <w:rPr>
          <w:rStyle w:val="Hyperlink"/>
        </w:rPr>
      </w:pPr>
      <w:hyperlink r:id="rId30" w:history="1">
        <w:r w:rsidR="005406F3" w:rsidRPr="00914714">
          <w:rPr>
            <w:rStyle w:val="Hyperlink"/>
          </w:rPr>
          <w:t>http://www.ibis.org/bugs/icmchk/</w:t>
        </w:r>
      </w:hyperlink>
      <w:r w:rsidR="005D2884" w:rsidRPr="005D2884">
        <w:rPr>
          <w:rStyle w:val="Hyperlink"/>
        </w:rPr>
        <w:t xml:space="preserve"> </w:t>
      </w:r>
      <w:r w:rsidR="005D2884" w:rsidRPr="005D2884">
        <w:rPr>
          <w:rStyle w:val="Hyperlink"/>
        </w:rPr>
        <w:br/>
      </w:r>
      <w:hyperlink r:id="rId31" w:history="1">
        <w:r w:rsidR="005406F3" w:rsidRPr="00914714">
          <w:rPr>
            <w:rStyle w:val="Hyperlink"/>
          </w:rPr>
          <w:t>http://www.ibis.org/bugs/icmchk/icm_bugform.txt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To report s2ibis, s2ibis2 and s2iplt bugs, use the Bug Report Forms which reside at:</w:t>
      </w:r>
    </w:p>
    <w:p w:rsidR="005D2884" w:rsidRPr="005D2884" w:rsidRDefault="005D2884" w:rsidP="005D2884">
      <w:pPr>
        <w:rPr>
          <w:color w:val="000000"/>
          <w:sz w:val="22"/>
          <w:szCs w:val="22"/>
        </w:rPr>
      </w:pPr>
    </w:p>
    <w:p w:rsidR="00033172" w:rsidRPr="005D2884" w:rsidRDefault="00347254" w:rsidP="005D2884">
      <w:pPr>
        <w:tabs>
          <w:tab w:val="clear" w:pos="9270"/>
        </w:tabs>
        <w:ind w:left="720"/>
        <w:rPr>
          <w:rStyle w:val="Hyperlink"/>
        </w:rPr>
      </w:pPr>
      <w:hyperlink r:id="rId32" w:history="1">
        <w:r w:rsidR="005406F3" w:rsidRPr="00914714">
          <w:rPr>
            <w:rStyle w:val="Hyperlink"/>
          </w:rPr>
          <w:t>http://www.ibis.org/bugs/s2ibis/bugs2i.txt</w:t>
        </w:r>
      </w:hyperlink>
      <w:r w:rsidR="005D2884" w:rsidRPr="005D2884">
        <w:rPr>
          <w:rStyle w:val="Hyperlink"/>
        </w:rPr>
        <w:t xml:space="preserve"> </w:t>
      </w:r>
      <w:r w:rsidR="005D2884" w:rsidRPr="005D2884">
        <w:rPr>
          <w:rStyle w:val="Hyperlink"/>
        </w:rPr>
        <w:br/>
      </w:r>
      <w:hyperlink r:id="rId33" w:history="1">
        <w:r w:rsidR="005406F3" w:rsidRPr="00914714">
          <w:rPr>
            <w:rStyle w:val="Hyperlink"/>
          </w:rPr>
          <w:t>http://www.ibis.org/bugs/s2ibis2/bugs2i2.txt</w:t>
        </w:r>
      </w:hyperlink>
      <w:r w:rsidR="005D2884" w:rsidRPr="005D2884">
        <w:rPr>
          <w:rStyle w:val="Hyperlink"/>
        </w:rPr>
        <w:t xml:space="preserve"> </w:t>
      </w:r>
      <w:r w:rsidR="005D2884" w:rsidRPr="005D2884">
        <w:rPr>
          <w:rStyle w:val="Hyperlink"/>
        </w:rPr>
        <w:br/>
      </w:r>
      <w:hyperlink r:id="rId34" w:history="1">
        <w:r w:rsidR="005406F3" w:rsidRPr="00914714">
          <w:rPr>
            <w:rStyle w:val="Hyperlink"/>
          </w:rPr>
          <w:t>http://www.ibis.org/bugs/s2iplt/bugsplt.txt</w:t>
        </w:r>
      </w:hyperlink>
    </w:p>
    <w:p w:rsidR="005D2884" w:rsidRDefault="005D2884" w:rsidP="005D2884">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lastRenderedPageBreak/>
        <w:t>Information on IBIS technical contents, IBIS participants and actual IBIS models are available on the IBIS Home page:</w:t>
      </w:r>
    </w:p>
    <w:p w:rsidR="00033172" w:rsidRDefault="00033172">
      <w:pPr>
        <w:tabs>
          <w:tab w:val="clear" w:pos="9270"/>
        </w:tabs>
        <w:rPr>
          <w:rFonts w:cs="Arial"/>
          <w:sz w:val="22"/>
          <w:szCs w:val="22"/>
        </w:rPr>
      </w:pPr>
    </w:p>
    <w:p w:rsidR="00033172" w:rsidRDefault="00347254">
      <w:pPr>
        <w:tabs>
          <w:tab w:val="clear" w:pos="9270"/>
        </w:tabs>
        <w:ind w:firstLine="720"/>
      </w:pPr>
      <w:hyperlink r:id="rId35" w:history="1">
        <w:r w:rsidR="005406F3" w:rsidRPr="00914714">
          <w:rPr>
            <w:rStyle w:val="Hyperlink"/>
          </w:rPr>
          <w:t>http://www.ibis.org/</w:t>
        </w:r>
      </w:hyperlink>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Check the IBIS file directory on </w:t>
      </w:r>
      <w:r w:rsidR="005406F3">
        <w:rPr>
          <w:rFonts w:cs="Arial"/>
          <w:sz w:val="22"/>
          <w:szCs w:val="22"/>
        </w:rPr>
        <w:t>ibis</w:t>
      </w:r>
      <w:r>
        <w:rPr>
          <w:rFonts w:cs="Arial"/>
          <w:sz w:val="22"/>
          <w:szCs w:val="22"/>
        </w:rPr>
        <w:t>.org for more information on previous discussions and results:</w:t>
      </w:r>
    </w:p>
    <w:p w:rsidR="00033172" w:rsidRDefault="00033172">
      <w:pPr>
        <w:tabs>
          <w:tab w:val="clear" w:pos="9270"/>
        </w:tabs>
        <w:rPr>
          <w:rFonts w:cs="Arial"/>
          <w:sz w:val="22"/>
          <w:szCs w:val="22"/>
        </w:rPr>
      </w:pPr>
    </w:p>
    <w:p w:rsidR="00033172" w:rsidRDefault="00347254">
      <w:pPr>
        <w:tabs>
          <w:tab w:val="clear" w:pos="9270"/>
        </w:tabs>
        <w:ind w:firstLine="720"/>
        <w:rPr>
          <w:rFonts w:cs="Arial"/>
          <w:sz w:val="22"/>
          <w:szCs w:val="22"/>
        </w:rPr>
      </w:pPr>
      <w:hyperlink r:id="rId36" w:history="1">
        <w:r w:rsidR="005406F3" w:rsidRPr="00914714">
          <w:rPr>
            <w:rStyle w:val="Hyperlink"/>
          </w:rPr>
          <w:t>http://www.ibis.org/directory.html</w:t>
        </w:r>
      </w:hyperlink>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Other trademarks, brands and names are the property of their respective owners.</w:t>
      </w:r>
    </w:p>
    <w:p w:rsidR="00033172" w:rsidRDefault="00A2546A">
      <w:pPr>
        <w:pageBreakBefore/>
        <w:tabs>
          <w:tab w:val="clear" w:pos="9270"/>
        </w:tabs>
        <w:rPr>
          <w:b/>
          <w:sz w:val="16"/>
        </w:rPr>
      </w:pPr>
      <w:r>
        <w:rPr>
          <w:rFonts w:cs="Arial"/>
          <w:b/>
          <w:sz w:val="22"/>
          <w:szCs w:val="22"/>
        </w:rPr>
        <w:lastRenderedPageBreak/>
        <w:t>SAE STANDARDS BALLOT VOTING STATUS</w:t>
      </w:r>
    </w:p>
    <w:tbl>
      <w:tblPr>
        <w:tblW w:w="9393" w:type="dxa"/>
        <w:tblInd w:w="-15" w:type="dxa"/>
        <w:tblLayout w:type="fixed"/>
        <w:tblLook w:val="0000" w:firstRow="0" w:lastRow="0" w:firstColumn="0" w:lastColumn="0" w:noHBand="0" w:noVBand="0"/>
      </w:tblPr>
      <w:tblGrid>
        <w:gridCol w:w="2535"/>
        <w:gridCol w:w="1438"/>
        <w:gridCol w:w="1080"/>
        <w:gridCol w:w="1080"/>
        <w:gridCol w:w="1080"/>
        <w:gridCol w:w="1079"/>
        <w:gridCol w:w="1101"/>
      </w:tblGrid>
      <w:tr w:rsidR="0027118D" w:rsidTr="00B92F0B">
        <w:trPr>
          <w:trHeight w:val="492"/>
        </w:trPr>
        <w:tc>
          <w:tcPr>
            <w:tcW w:w="2535" w:type="dxa"/>
            <w:tcBorders>
              <w:top w:val="single" w:sz="4" w:space="0" w:color="000000"/>
              <w:left w:val="single" w:sz="4" w:space="0" w:color="000000"/>
              <w:bottom w:val="single" w:sz="4" w:space="0" w:color="000000"/>
            </w:tcBorders>
            <w:shd w:val="clear" w:color="auto" w:fill="FFFFFF"/>
            <w:vAlign w:val="bottom"/>
          </w:tcPr>
          <w:p w:rsidR="0027118D" w:rsidRDefault="0027118D" w:rsidP="0027118D">
            <w:pPr>
              <w:ind w:right="0"/>
              <w:jc w:val="center"/>
              <w:rPr>
                <w:b/>
                <w:sz w:val="16"/>
              </w:rPr>
            </w:pPr>
            <w:r>
              <w:rPr>
                <w:b/>
                <w:sz w:val="16"/>
              </w:rPr>
              <w:t>Organization</w:t>
            </w:r>
          </w:p>
        </w:tc>
        <w:tc>
          <w:tcPr>
            <w:tcW w:w="1438" w:type="dxa"/>
            <w:tcBorders>
              <w:top w:val="single" w:sz="4" w:space="0" w:color="000000"/>
              <w:bottom w:val="single" w:sz="4" w:space="0" w:color="000000"/>
            </w:tcBorders>
            <w:shd w:val="clear" w:color="auto" w:fill="FFFFFF"/>
            <w:vAlign w:val="bottom"/>
          </w:tcPr>
          <w:p w:rsidR="0027118D" w:rsidRDefault="0027118D" w:rsidP="0027118D">
            <w:pPr>
              <w:ind w:right="0"/>
              <w:jc w:val="center"/>
              <w:rPr>
                <w:b/>
                <w:sz w:val="16"/>
              </w:rPr>
            </w:pPr>
            <w:r>
              <w:rPr>
                <w:b/>
                <w:sz w:val="16"/>
              </w:rPr>
              <w:t>Interest Category</w:t>
            </w:r>
          </w:p>
        </w:tc>
        <w:tc>
          <w:tcPr>
            <w:tcW w:w="1080" w:type="dxa"/>
            <w:tcBorders>
              <w:top w:val="single" w:sz="4" w:space="0" w:color="000000"/>
              <w:bottom w:val="single" w:sz="4" w:space="0" w:color="000000"/>
            </w:tcBorders>
            <w:shd w:val="clear" w:color="auto" w:fill="FFFFFF"/>
            <w:vAlign w:val="bottom"/>
          </w:tcPr>
          <w:p w:rsidR="0027118D" w:rsidRDefault="0027118D" w:rsidP="0027118D">
            <w:pPr>
              <w:ind w:right="0"/>
              <w:jc w:val="center"/>
              <w:rPr>
                <w:b/>
                <w:sz w:val="16"/>
              </w:rPr>
            </w:pPr>
            <w:r>
              <w:rPr>
                <w:b/>
                <w:sz w:val="16"/>
              </w:rPr>
              <w:t>Standards Ballot Voting Status</w:t>
            </w:r>
          </w:p>
        </w:tc>
        <w:tc>
          <w:tcPr>
            <w:tcW w:w="1080" w:type="dxa"/>
            <w:tcBorders>
              <w:top w:val="single" w:sz="4" w:space="0" w:color="000000"/>
              <w:bottom w:val="single" w:sz="4" w:space="0" w:color="000000"/>
            </w:tcBorders>
            <w:shd w:val="clear" w:color="auto" w:fill="FFFFFF"/>
            <w:vAlign w:val="bottom"/>
          </w:tcPr>
          <w:p w:rsidR="0027118D" w:rsidRDefault="0027118D" w:rsidP="0027118D">
            <w:pPr>
              <w:ind w:right="0"/>
              <w:jc w:val="center"/>
            </w:pPr>
            <w:r>
              <w:rPr>
                <w:b/>
                <w:sz w:val="16"/>
              </w:rPr>
              <w:t>November 30, 2018</w:t>
            </w:r>
          </w:p>
        </w:tc>
        <w:tc>
          <w:tcPr>
            <w:tcW w:w="1080" w:type="dxa"/>
            <w:tcBorders>
              <w:top w:val="single" w:sz="4" w:space="0" w:color="000000"/>
              <w:bottom w:val="single" w:sz="4" w:space="0" w:color="000000"/>
            </w:tcBorders>
            <w:shd w:val="clear" w:color="auto" w:fill="FFFFFF"/>
            <w:vAlign w:val="bottom"/>
          </w:tcPr>
          <w:p w:rsidR="0027118D" w:rsidRDefault="0027118D" w:rsidP="0027118D">
            <w:pPr>
              <w:ind w:right="0"/>
              <w:jc w:val="center"/>
            </w:pPr>
            <w:r>
              <w:rPr>
                <w:b/>
                <w:sz w:val="16"/>
              </w:rPr>
              <w:t>December 21, 2018</w:t>
            </w:r>
          </w:p>
        </w:tc>
        <w:tc>
          <w:tcPr>
            <w:tcW w:w="1079" w:type="dxa"/>
            <w:tcBorders>
              <w:top w:val="single" w:sz="4" w:space="0" w:color="000000"/>
              <w:bottom w:val="single" w:sz="4" w:space="0" w:color="000000"/>
            </w:tcBorders>
            <w:shd w:val="clear" w:color="auto" w:fill="FFFFFF"/>
            <w:vAlign w:val="bottom"/>
          </w:tcPr>
          <w:p w:rsidR="0027118D" w:rsidRDefault="0027118D" w:rsidP="0027118D">
            <w:pPr>
              <w:ind w:right="0"/>
              <w:jc w:val="center"/>
            </w:pPr>
            <w:r>
              <w:rPr>
                <w:b/>
                <w:sz w:val="16"/>
              </w:rPr>
              <w:t>January 11, 2019</w:t>
            </w:r>
          </w:p>
        </w:tc>
        <w:tc>
          <w:tcPr>
            <w:tcW w:w="1101" w:type="dxa"/>
            <w:tcBorders>
              <w:top w:val="single" w:sz="4" w:space="0" w:color="000000"/>
              <w:bottom w:val="single" w:sz="4" w:space="0" w:color="000000"/>
              <w:right w:val="single" w:sz="4" w:space="0" w:color="000000"/>
            </w:tcBorders>
            <w:shd w:val="clear" w:color="auto" w:fill="FFFFFF"/>
            <w:vAlign w:val="bottom"/>
          </w:tcPr>
          <w:p w:rsidR="0027118D" w:rsidRDefault="0027118D" w:rsidP="0027118D">
            <w:pPr>
              <w:ind w:right="0"/>
              <w:jc w:val="center"/>
            </w:pPr>
            <w:r>
              <w:rPr>
                <w:b/>
                <w:sz w:val="16"/>
              </w:rPr>
              <w:t>February 1, 2019</w:t>
            </w:r>
          </w:p>
        </w:tc>
      </w:tr>
      <w:tr w:rsidR="0027118D" w:rsidTr="00B92F0B">
        <w:tc>
          <w:tcPr>
            <w:tcW w:w="2535" w:type="dxa"/>
            <w:tcBorders>
              <w:left w:val="single" w:sz="4" w:space="0" w:color="000000"/>
            </w:tcBorders>
            <w:shd w:val="clear" w:color="auto" w:fill="FFFFFF"/>
            <w:vAlign w:val="center"/>
          </w:tcPr>
          <w:p w:rsidR="0027118D" w:rsidRDefault="0027118D" w:rsidP="0027118D">
            <w:pPr>
              <w:ind w:right="0"/>
              <w:rPr>
                <w:sz w:val="16"/>
              </w:rPr>
            </w:pPr>
            <w:r>
              <w:rPr>
                <w:sz w:val="16"/>
              </w:rPr>
              <w:t>ANSYS</w:t>
            </w:r>
          </w:p>
        </w:tc>
        <w:tc>
          <w:tcPr>
            <w:tcW w:w="1438" w:type="dxa"/>
            <w:shd w:val="clear" w:color="auto" w:fill="FFFFFF"/>
          </w:tcPr>
          <w:p w:rsidR="0027118D" w:rsidRDefault="0027118D" w:rsidP="0027118D">
            <w:pPr>
              <w:ind w:right="0"/>
              <w:jc w:val="center"/>
              <w:rPr>
                <w:rFonts w:eastAsia="SimSun" w:cs="Arial"/>
                <w:sz w:val="16"/>
                <w:szCs w:val="22"/>
              </w:rPr>
            </w:pPr>
            <w:r>
              <w:rPr>
                <w:sz w:val="16"/>
              </w:rPr>
              <w:t>User</w:t>
            </w:r>
          </w:p>
        </w:tc>
        <w:tc>
          <w:tcPr>
            <w:tcW w:w="1080" w:type="dxa"/>
            <w:shd w:val="clear" w:color="auto" w:fill="FFFFFF"/>
          </w:tcPr>
          <w:p w:rsidR="0027118D" w:rsidRDefault="0027118D" w:rsidP="0027118D">
            <w:pPr>
              <w:widowControl/>
              <w:tabs>
                <w:tab w:val="left" w:pos="720"/>
              </w:tabs>
              <w:suppressAutoHyphens w:val="0"/>
              <w:spacing w:after="0" w:line="276" w:lineRule="auto"/>
              <w:ind w:right="0"/>
              <w:jc w:val="center"/>
              <w:rPr>
                <w:kern w:val="2"/>
                <w:sz w:val="16"/>
                <w:szCs w:val="16"/>
              </w:rPr>
            </w:pPr>
            <w:r>
              <w:rPr>
                <w:rFonts w:eastAsia="SimSun" w:cs="Arial"/>
                <w:sz w:val="16"/>
                <w:szCs w:val="22"/>
              </w:rPr>
              <w:t>Active</w:t>
            </w:r>
          </w:p>
        </w:tc>
        <w:tc>
          <w:tcPr>
            <w:tcW w:w="1080" w:type="dxa"/>
            <w:shd w:val="clear" w:color="auto" w:fill="FFFFFF"/>
          </w:tcPr>
          <w:p w:rsidR="0027118D" w:rsidRDefault="0027118D" w:rsidP="0027118D">
            <w:pPr>
              <w:ind w:right="0"/>
              <w:jc w:val="center"/>
            </w:pPr>
            <w:r>
              <w:rPr>
                <w:sz w:val="16"/>
                <w:szCs w:val="16"/>
              </w:rPr>
              <w:t>-</w:t>
            </w:r>
          </w:p>
        </w:tc>
        <w:tc>
          <w:tcPr>
            <w:tcW w:w="1080" w:type="dxa"/>
            <w:shd w:val="clear" w:color="auto" w:fill="FFFFFF"/>
          </w:tcPr>
          <w:p w:rsidR="0027118D" w:rsidRDefault="0027118D" w:rsidP="0027118D">
            <w:pPr>
              <w:ind w:right="0"/>
              <w:jc w:val="center"/>
            </w:pPr>
            <w:r>
              <w:rPr>
                <w:sz w:val="16"/>
                <w:szCs w:val="16"/>
              </w:rPr>
              <w:t>X</w:t>
            </w:r>
          </w:p>
        </w:tc>
        <w:tc>
          <w:tcPr>
            <w:tcW w:w="1079" w:type="dxa"/>
            <w:shd w:val="clear" w:color="auto" w:fill="FFFFFF"/>
          </w:tcPr>
          <w:p w:rsidR="0027118D" w:rsidRDefault="0027118D" w:rsidP="0027118D">
            <w:pPr>
              <w:ind w:right="0"/>
              <w:jc w:val="center"/>
            </w:pPr>
            <w:r>
              <w:rPr>
                <w:sz w:val="16"/>
                <w:szCs w:val="16"/>
              </w:rPr>
              <w:t>X</w:t>
            </w:r>
          </w:p>
        </w:tc>
        <w:tc>
          <w:tcPr>
            <w:tcW w:w="1101" w:type="dxa"/>
            <w:tcBorders>
              <w:right w:val="single" w:sz="4" w:space="0" w:color="000000"/>
            </w:tcBorders>
            <w:shd w:val="clear" w:color="auto" w:fill="FFFFFF"/>
          </w:tcPr>
          <w:p w:rsidR="0027118D" w:rsidRDefault="00C55E97" w:rsidP="0027118D">
            <w:pPr>
              <w:ind w:right="0"/>
              <w:jc w:val="center"/>
            </w:pPr>
            <w:r>
              <w:rPr>
                <w:sz w:val="16"/>
                <w:szCs w:val="16"/>
              </w:rPr>
              <w:t>X</w:t>
            </w:r>
          </w:p>
        </w:tc>
      </w:tr>
      <w:tr w:rsidR="0027118D" w:rsidTr="00B92F0B">
        <w:tc>
          <w:tcPr>
            <w:tcW w:w="2535" w:type="dxa"/>
            <w:tcBorders>
              <w:left w:val="single" w:sz="4" w:space="0" w:color="000000"/>
            </w:tcBorders>
            <w:shd w:val="clear" w:color="auto" w:fill="FFFFFF"/>
            <w:vAlign w:val="center"/>
          </w:tcPr>
          <w:p w:rsidR="0027118D" w:rsidRDefault="0027118D" w:rsidP="0027118D">
            <w:pPr>
              <w:ind w:right="0"/>
              <w:rPr>
                <w:sz w:val="16"/>
              </w:rPr>
            </w:pPr>
            <w:r>
              <w:rPr>
                <w:sz w:val="16"/>
              </w:rPr>
              <w:t>Applied Simulation Technology</w:t>
            </w:r>
          </w:p>
        </w:tc>
        <w:tc>
          <w:tcPr>
            <w:tcW w:w="1438" w:type="dxa"/>
            <w:shd w:val="clear" w:color="auto" w:fill="FFFFFF"/>
          </w:tcPr>
          <w:p w:rsidR="0027118D" w:rsidRDefault="0027118D" w:rsidP="0027118D">
            <w:pPr>
              <w:ind w:right="0"/>
              <w:jc w:val="center"/>
              <w:rPr>
                <w:rFonts w:eastAsia="SimSun" w:cs="Arial"/>
                <w:sz w:val="16"/>
                <w:szCs w:val="22"/>
              </w:rPr>
            </w:pPr>
            <w:r>
              <w:rPr>
                <w:sz w:val="16"/>
              </w:rPr>
              <w:t>User</w:t>
            </w:r>
          </w:p>
        </w:tc>
        <w:tc>
          <w:tcPr>
            <w:tcW w:w="1080" w:type="dxa"/>
            <w:shd w:val="clear" w:color="auto" w:fill="FFFFFF"/>
          </w:tcPr>
          <w:p w:rsidR="0027118D" w:rsidRDefault="0027118D" w:rsidP="0027118D">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27118D" w:rsidRDefault="0027118D" w:rsidP="0027118D">
            <w:pPr>
              <w:ind w:right="0"/>
              <w:jc w:val="center"/>
            </w:pPr>
            <w:r>
              <w:rPr>
                <w:sz w:val="16"/>
                <w:szCs w:val="16"/>
              </w:rPr>
              <w:t>-</w:t>
            </w:r>
          </w:p>
        </w:tc>
        <w:tc>
          <w:tcPr>
            <w:tcW w:w="1080" w:type="dxa"/>
            <w:shd w:val="clear" w:color="auto" w:fill="FFFFFF"/>
          </w:tcPr>
          <w:p w:rsidR="0027118D" w:rsidRDefault="0027118D" w:rsidP="0027118D">
            <w:pPr>
              <w:ind w:right="0"/>
              <w:jc w:val="center"/>
            </w:pPr>
            <w:r>
              <w:rPr>
                <w:sz w:val="16"/>
                <w:szCs w:val="16"/>
              </w:rPr>
              <w:t>-</w:t>
            </w:r>
          </w:p>
        </w:tc>
        <w:tc>
          <w:tcPr>
            <w:tcW w:w="1079" w:type="dxa"/>
            <w:shd w:val="clear" w:color="auto" w:fill="FFFFFF"/>
          </w:tcPr>
          <w:p w:rsidR="0027118D" w:rsidRDefault="0027118D" w:rsidP="0027118D">
            <w:pPr>
              <w:ind w:right="0"/>
              <w:jc w:val="center"/>
            </w:pPr>
            <w:r>
              <w:rPr>
                <w:sz w:val="16"/>
                <w:szCs w:val="16"/>
              </w:rPr>
              <w:t>-</w:t>
            </w:r>
          </w:p>
        </w:tc>
        <w:tc>
          <w:tcPr>
            <w:tcW w:w="1101" w:type="dxa"/>
            <w:tcBorders>
              <w:right w:val="single" w:sz="4" w:space="0" w:color="000000"/>
            </w:tcBorders>
            <w:shd w:val="clear" w:color="auto" w:fill="FFFFFF"/>
          </w:tcPr>
          <w:p w:rsidR="0027118D" w:rsidRDefault="0027118D" w:rsidP="0027118D">
            <w:pPr>
              <w:ind w:right="0"/>
              <w:jc w:val="center"/>
            </w:pPr>
            <w:r>
              <w:rPr>
                <w:sz w:val="16"/>
                <w:szCs w:val="16"/>
              </w:rPr>
              <w:t>-</w:t>
            </w:r>
          </w:p>
        </w:tc>
      </w:tr>
      <w:tr w:rsidR="0027118D" w:rsidTr="00B92F0B">
        <w:tc>
          <w:tcPr>
            <w:tcW w:w="2535" w:type="dxa"/>
            <w:tcBorders>
              <w:left w:val="single" w:sz="4" w:space="0" w:color="000000"/>
            </w:tcBorders>
            <w:shd w:val="clear" w:color="auto" w:fill="FFFFFF"/>
            <w:vAlign w:val="center"/>
          </w:tcPr>
          <w:p w:rsidR="0027118D" w:rsidRDefault="0027118D" w:rsidP="0027118D">
            <w:pPr>
              <w:ind w:right="0"/>
              <w:rPr>
                <w:sz w:val="16"/>
              </w:rPr>
            </w:pPr>
            <w:r>
              <w:rPr>
                <w:sz w:val="16"/>
              </w:rPr>
              <w:t>Broadcom Ltd.</w:t>
            </w:r>
          </w:p>
        </w:tc>
        <w:tc>
          <w:tcPr>
            <w:tcW w:w="1438" w:type="dxa"/>
            <w:shd w:val="clear" w:color="auto" w:fill="FFFFFF"/>
          </w:tcPr>
          <w:p w:rsidR="0027118D" w:rsidRDefault="0027118D" w:rsidP="0027118D">
            <w:pPr>
              <w:jc w:val="center"/>
              <w:rPr>
                <w:rFonts w:eastAsia="SimSun" w:cs="Arial"/>
                <w:sz w:val="16"/>
                <w:szCs w:val="22"/>
              </w:rPr>
            </w:pPr>
            <w:r>
              <w:rPr>
                <w:sz w:val="16"/>
              </w:rPr>
              <w:t>Producer</w:t>
            </w:r>
          </w:p>
        </w:tc>
        <w:tc>
          <w:tcPr>
            <w:tcW w:w="1080" w:type="dxa"/>
            <w:shd w:val="clear" w:color="auto" w:fill="FFFFFF"/>
          </w:tcPr>
          <w:p w:rsidR="0027118D" w:rsidRDefault="0027118D" w:rsidP="0027118D">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27118D" w:rsidRDefault="0027118D" w:rsidP="0027118D">
            <w:pPr>
              <w:ind w:right="0"/>
              <w:jc w:val="center"/>
            </w:pPr>
            <w:r>
              <w:rPr>
                <w:sz w:val="16"/>
                <w:szCs w:val="16"/>
              </w:rPr>
              <w:t>-</w:t>
            </w:r>
          </w:p>
        </w:tc>
        <w:tc>
          <w:tcPr>
            <w:tcW w:w="1080" w:type="dxa"/>
            <w:shd w:val="clear" w:color="auto" w:fill="FFFFFF"/>
          </w:tcPr>
          <w:p w:rsidR="0027118D" w:rsidRDefault="0027118D" w:rsidP="0027118D">
            <w:pPr>
              <w:ind w:right="0"/>
              <w:jc w:val="center"/>
            </w:pPr>
            <w:r>
              <w:rPr>
                <w:sz w:val="16"/>
                <w:szCs w:val="16"/>
              </w:rPr>
              <w:t>-</w:t>
            </w:r>
          </w:p>
        </w:tc>
        <w:tc>
          <w:tcPr>
            <w:tcW w:w="1079" w:type="dxa"/>
            <w:shd w:val="clear" w:color="auto" w:fill="FFFFFF"/>
          </w:tcPr>
          <w:p w:rsidR="0027118D" w:rsidRDefault="0027118D" w:rsidP="0027118D">
            <w:pPr>
              <w:ind w:right="0"/>
              <w:jc w:val="center"/>
            </w:pPr>
            <w:r>
              <w:rPr>
                <w:sz w:val="16"/>
                <w:szCs w:val="16"/>
              </w:rPr>
              <w:t>-</w:t>
            </w:r>
          </w:p>
        </w:tc>
        <w:tc>
          <w:tcPr>
            <w:tcW w:w="1101" w:type="dxa"/>
            <w:tcBorders>
              <w:right w:val="single" w:sz="4" w:space="0" w:color="000000"/>
            </w:tcBorders>
            <w:shd w:val="clear" w:color="auto" w:fill="FFFFFF"/>
          </w:tcPr>
          <w:p w:rsidR="0027118D" w:rsidRDefault="0027118D" w:rsidP="0027118D">
            <w:pPr>
              <w:ind w:right="0"/>
              <w:jc w:val="center"/>
            </w:pPr>
            <w:r>
              <w:rPr>
                <w:sz w:val="16"/>
                <w:szCs w:val="16"/>
              </w:rPr>
              <w:t>-</w:t>
            </w:r>
          </w:p>
        </w:tc>
      </w:tr>
      <w:tr w:rsidR="0027118D" w:rsidTr="00B92F0B">
        <w:tc>
          <w:tcPr>
            <w:tcW w:w="2535" w:type="dxa"/>
            <w:tcBorders>
              <w:left w:val="single" w:sz="4" w:space="0" w:color="000000"/>
            </w:tcBorders>
            <w:shd w:val="clear" w:color="auto" w:fill="FFFFFF"/>
            <w:vAlign w:val="center"/>
          </w:tcPr>
          <w:p w:rsidR="0027118D" w:rsidRDefault="0027118D" w:rsidP="0027118D">
            <w:pPr>
              <w:ind w:right="0"/>
              <w:rPr>
                <w:sz w:val="16"/>
              </w:rPr>
            </w:pPr>
            <w:r>
              <w:rPr>
                <w:sz w:val="16"/>
              </w:rPr>
              <w:t>Cadence Design Systems</w:t>
            </w:r>
          </w:p>
        </w:tc>
        <w:tc>
          <w:tcPr>
            <w:tcW w:w="1438" w:type="dxa"/>
            <w:shd w:val="clear" w:color="auto" w:fill="FFFFFF"/>
          </w:tcPr>
          <w:p w:rsidR="0027118D" w:rsidRDefault="0027118D" w:rsidP="0027118D">
            <w:pPr>
              <w:jc w:val="center"/>
              <w:rPr>
                <w:rFonts w:eastAsia="SimSun" w:cs="Arial"/>
                <w:sz w:val="16"/>
                <w:szCs w:val="22"/>
              </w:rPr>
            </w:pPr>
            <w:r>
              <w:rPr>
                <w:sz w:val="16"/>
              </w:rPr>
              <w:t>User</w:t>
            </w:r>
          </w:p>
        </w:tc>
        <w:tc>
          <w:tcPr>
            <w:tcW w:w="1080" w:type="dxa"/>
            <w:shd w:val="clear" w:color="auto" w:fill="FFFFFF"/>
          </w:tcPr>
          <w:p w:rsidR="0027118D" w:rsidRDefault="0027118D" w:rsidP="0027118D">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27118D" w:rsidRDefault="0027118D" w:rsidP="0027118D">
            <w:pPr>
              <w:ind w:right="0"/>
              <w:jc w:val="center"/>
            </w:pPr>
            <w:r>
              <w:rPr>
                <w:sz w:val="16"/>
                <w:szCs w:val="16"/>
              </w:rPr>
              <w:t>X</w:t>
            </w:r>
          </w:p>
        </w:tc>
        <w:tc>
          <w:tcPr>
            <w:tcW w:w="1080" w:type="dxa"/>
            <w:shd w:val="clear" w:color="auto" w:fill="FFFFFF"/>
          </w:tcPr>
          <w:p w:rsidR="0027118D" w:rsidRDefault="0027118D" w:rsidP="0027118D">
            <w:pPr>
              <w:ind w:right="0"/>
              <w:jc w:val="center"/>
            </w:pPr>
            <w:r>
              <w:rPr>
                <w:sz w:val="16"/>
                <w:szCs w:val="16"/>
              </w:rPr>
              <w:t>X</w:t>
            </w:r>
          </w:p>
        </w:tc>
        <w:tc>
          <w:tcPr>
            <w:tcW w:w="1079" w:type="dxa"/>
            <w:shd w:val="clear" w:color="auto" w:fill="FFFFFF"/>
          </w:tcPr>
          <w:p w:rsidR="0027118D" w:rsidRDefault="0027118D" w:rsidP="0027118D">
            <w:pPr>
              <w:ind w:right="0"/>
              <w:jc w:val="center"/>
            </w:pPr>
            <w:r>
              <w:rPr>
                <w:sz w:val="16"/>
                <w:szCs w:val="16"/>
              </w:rPr>
              <w:t>X</w:t>
            </w:r>
          </w:p>
        </w:tc>
        <w:tc>
          <w:tcPr>
            <w:tcW w:w="1101" w:type="dxa"/>
            <w:tcBorders>
              <w:right w:val="single" w:sz="4" w:space="0" w:color="000000"/>
            </w:tcBorders>
            <w:shd w:val="clear" w:color="auto" w:fill="FFFFFF"/>
          </w:tcPr>
          <w:p w:rsidR="0027118D" w:rsidRDefault="00C55E97" w:rsidP="0027118D">
            <w:pPr>
              <w:ind w:right="0"/>
              <w:jc w:val="center"/>
            </w:pPr>
            <w:r>
              <w:rPr>
                <w:sz w:val="16"/>
                <w:szCs w:val="16"/>
              </w:rPr>
              <w:t>X</w:t>
            </w:r>
          </w:p>
        </w:tc>
      </w:tr>
      <w:tr w:rsidR="0027118D" w:rsidTr="00B92F0B">
        <w:tc>
          <w:tcPr>
            <w:tcW w:w="2535" w:type="dxa"/>
            <w:tcBorders>
              <w:left w:val="single" w:sz="4" w:space="0" w:color="000000"/>
            </w:tcBorders>
            <w:shd w:val="clear" w:color="auto" w:fill="FFFFFF"/>
            <w:vAlign w:val="center"/>
          </w:tcPr>
          <w:p w:rsidR="0027118D" w:rsidRDefault="0027118D" w:rsidP="0027118D">
            <w:pPr>
              <w:ind w:right="0"/>
              <w:rPr>
                <w:sz w:val="16"/>
              </w:rPr>
            </w:pPr>
            <w:r>
              <w:rPr>
                <w:sz w:val="16"/>
              </w:rPr>
              <w:t>Cisco Systems</w:t>
            </w:r>
          </w:p>
        </w:tc>
        <w:tc>
          <w:tcPr>
            <w:tcW w:w="1438" w:type="dxa"/>
            <w:shd w:val="clear" w:color="auto" w:fill="FFFFFF"/>
          </w:tcPr>
          <w:p w:rsidR="0027118D" w:rsidRDefault="0027118D" w:rsidP="0027118D">
            <w:pPr>
              <w:jc w:val="center"/>
              <w:rPr>
                <w:sz w:val="16"/>
              </w:rPr>
            </w:pPr>
            <w:r>
              <w:rPr>
                <w:sz w:val="16"/>
              </w:rPr>
              <w:t>User</w:t>
            </w:r>
          </w:p>
        </w:tc>
        <w:tc>
          <w:tcPr>
            <w:tcW w:w="1080" w:type="dxa"/>
            <w:shd w:val="clear" w:color="auto" w:fill="FFFFFF"/>
          </w:tcPr>
          <w:p w:rsidR="0027118D" w:rsidRDefault="0027118D" w:rsidP="0027118D">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27118D" w:rsidRDefault="0027118D" w:rsidP="0027118D">
            <w:pPr>
              <w:ind w:right="0"/>
              <w:jc w:val="center"/>
              <w:rPr>
                <w:sz w:val="16"/>
                <w:szCs w:val="16"/>
              </w:rPr>
            </w:pPr>
            <w:r>
              <w:rPr>
                <w:sz w:val="16"/>
                <w:szCs w:val="16"/>
              </w:rPr>
              <w:t>-</w:t>
            </w:r>
          </w:p>
        </w:tc>
        <w:tc>
          <w:tcPr>
            <w:tcW w:w="1080" w:type="dxa"/>
            <w:shd w:val="clear" w:color="auto" w:fill="FFFFFF"/>
          </w:tcPr>
          <w:p w:rsidR="0027118D" w:rsidRDefault="0027118D" w:rsidP="0027118D">
            <w:pPr>
              <w:ind w:right="0"/>
              <w:jc w:val="center"/>
              <w:rPr>
                <w:sz w:val="16"/>
                <w:szCs w:val="16"/>
              </w:rPr>
            </w:pPr>
            <w:r>
              <w:rPr>
                <w:sz w:val="16"/>
                <w:szCs w:val="16"/>
              </w:rPr>
              <w:t>-</w:t>
            </w:r>
          </w:p>
        </w:tc>
        <w:tc>
          <w:tcPr>
            <w:tcW w:w="1079" w:type="dxa"/>
            <w:shd w:val="clear" w:color="auto" w:fill="FFFFFF"/>
          </w:tcPr>
          <w:p w:rsidR="0027118D" w:rsidRDefault="0027118D" w:rsidP="0027118D">
            <w:pPr>
              <w:ind w:right="0"/>
              <w:jc w:val="center"/>
              <w:rPr>
                <w:sz w:val="16"/>
                <w:szCs w:val="16"/>
              </w:rPr>
            </w:pPr>
            <w:r>
              <w:rPr>
                <w:sz w:val="16"/>
                <w:szCs w:val="16"/>
              </w:rPr>
              <w:t>-</w:t>
            </w:r>
          </w:p>
        </w:tc>
        <w:tc>
          <w:tcPr>
            <w:tcW w:w="1101" w:type="dxa"/>
            <w:tcBorders>
              <w:right w:val="single" w:sz="4" w:space="0" w:color="000000"/>
            </w:tcBorders>
            <w:shd w:val="clear" w:color="auto" w:fill="FFFFFF"/>
          </w:tcPr>
          <w:p w:rsidR="0027118D" w:rsidRDefault="0027118D" w:rsidP="0027118D">
            <w:pPr>
              <w:ind w:right="0"/>
              <w:jc w:val="center"/>
              <w:rPr>
                <w:sz w:val="16"/>
                <w:szCs w:val="16"/>
              </w:rPr>
            </w:pPr>
            <w:r>
              <w:rPr>
                <w:sz w:val="16"/>
                <w:szCs w:val="16"/>
              </w:rPr>
              <w:t>-</w:t>
            </w:r>
          </w:p>
        </w:tc>
      </w:tr>
      <w:tr w:rsidR="0027118D" w:rsidTr="00B92F0B">
        <w:tc>
          <w:tcPr>
            <w:tcW w:w="2535" w:type="dxa"/>
            <w:tcBorders>
              <w:left w:val="single" w:sz="4" w:space="0" w:color="000000"/>
            </w:tcBorders>
            <w:shd w:val="clear" w:color="auto" w:fill="FFFFFF"/>
            <w:vAlign w:val="center"/>
          </w:tcPr>
          <w:p w:rsidR="0027118D" w:rsidRDefault="0027118D" w:rsidP="0027118D">
            <w:pPr>
              <w:ind w:right="0"/>
              <w:rPr>
                <w:sz w:val="16"/>
              </w:rPr>
            </w:pPr>
            <w:r>
              <w:rPr>
                <w:sz w:val="16"/>
              </w:rPr>
              <w:t>CST</w:t>
            </w:r>
          </w:p>
        </w:tc>
        <w:tc>
          <w:tcPr>
            <w:tcW w:w="1438" w:type="dxa"/>
            <w:shd w:val="clear" w:color="auto" w:fill="FFFFFF"/>
          </w:tcPr>
          <w:p w:rsidR="0027118D" w:rsidRDefault="0027118D" w:rsidP="0027118D">
            <w:pPr>
              <w:jc w:val="center"/>
              <w:rPr>
                <w:sz w:val="16"/>
              </w:rPr>
            </w:pPr>
            <w:r>
              <w:rPr>
                <w:sz w:val="16"/>
              </w:rPr>
              <w:t>User</w:t>
            </w:r>
          </w:p>
        </w:tc>
        <w:tc>
          <w:tcPr>
            <w:tcW w:w="1080" w:type="dxa"/>
            <w:shd w:val="clear" w:color="auto" w:fill="FFFFFF"/>
          </w:tcPr>
          <w:p w:rsidR="0027118D" w:rsidRDefault="0027118D" w:rsidP="0027118D">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27118D" w:rsidRDefault="0027118D" w:rsidP="0027118D">
            <w:pPr>
              <w:ind w:right="0"/>
              <w:jc w:val="center"/>
              <w:rPr>
                <w:sz w:val="16"/>
                <w:szCs w:val="16"/>
              </w:rPr>
            </w:pPr>
            <w:r>
              <w:rPr>
                <w:sz w:val="16"/>
                <w:szCs w:val="16"/>
              </w:rPr>
              <w:t>-</w:t>
            </w:r>
          </w:p>
        </w:tc>
        <w:tc>
          <w:tcPr>
            <w:tcW w:w="1080" w:type="dxa"/>
            <w:shd w:val="clear" w:color="auto" w:fill="FFFFFF"/>
          </w:tcPr>
          <w:p w:rsidR="0027118D" w:rsidRDefault="0027118D" w:rsidP="0027118D">
            <w:pPr>
              <w:ind w:right="0"/>
              <w:jc w:val="center"/>
              <w:rPr>
                <w:sz w:val="16"/>
                <w:szCs w:val="16"/>
              </w:rPr>
            </w:pPr>
            <w:r>
              <w:rPr>
                <w:sz w:val="16"/>
                <w:szCs w:val="16"/>
              </w:rPr>
              <w:t>-</w:t>
            </w:r>
          </w:p>
        </w:tc>
        <w:tc>
          <w:tcPr>
            <w:tcW w:w="1079" w:type="dxa"/>
            <w:shd w:val="clear" w:color="auto" w:fill="FFFFFF"/>
          </w:tcPr>
          <w:p w:rsidR="0027118D" w:rsidRDefault="0027118D" w:rsidP="0027118D">
            <w:pPr>
              <w:ind w:right="0"/>
              <w:jc w:val="center"/>
              <w:rPr>
                <w:sz w:val="16"/>
                <w:szCs w:val="16"/>
              </w:rPr>
            </w:pPr>
            <w:r>
              <w:rPr>
                <w:sz w:val="16"/>
                <w:szCs w:val="16"/>
              </w:rPr>
              <w:t>-</w:t>
            </w:r>
          </w:p>
        </w:tc>
        <w:tc>
          <w:tcPr>
            <w:tcW w:w="1101" w:type="dxa"/>
            <w:tcBorders>
              <w:right w:val="single" w:sz="4" w:space="0" w:color="000000"/>
            </w:tcBorders>
            <w:shd w:val="clear" w:color="auto" w:fill="FFFFFF"/>
          </w:tcPr>
          <w:p w:rsidR="0027118D" w:rsidRDefault="0027118D" w:rsidP="0027118D">
            <w:pPr>
              <w:ind w:right="0"/>
              <w:jc w:val="center"/>
              <w:rPr>
                <w:sz w:val="16"/>
                <w:szCs w:val="16"/>
              </w:rPr>
            </w:pPr>
            <w:r>
              <w:rPr>
                <w:sz w:val="16"/>
                <w:szCs w:val="16"/>
              </w:rPr>
              <w:t>-</w:t>
            </w:r>
          </w:p>
        </w:tc>
      </w:tr>
      <w:tr w:rsidR="0027118D" w:rsidTr="00B92F0B">
        <w:tc>
          <w:tcPr>
            <w:tcW w:w="2535" w:type="dxa"/>
            <w:tcBorders>
              <w:left w:val="single" w:sz="4" w:space="0" w:color="000000"/>
            </w:tcBorders>
            <w:shd w:val="clear" w:color="auto" w:fill="FFFFFF"/>
            <w:vAlign w:val="center"/>
          </w:tcPr>
          <w:p w:rsidR="0027118D" w:rsidRDefault="0027118D" w:rsidP="0027118D">
            <w:pPr>
              <w:ind w:right="0"/>
              <w:rPr>
                <w:sz w:val="16"/>
              </w:rPr>
            </w:pPr>
            <w:r>
              <w:rPr>
                <w:sz w:val="16"/>
              </w:rPr>
              <w:t>Ericsson</w:t>
            </w:r>
          </w:p>
        </w:tc>
        <w:tc>
          <w:tcPr>
            <w:tcW w:w="1438" w:type="dxa"/>
            <w:shd w:val="clear" w:color="auto" w:fill="FFFFFF"/>
          </w:tcPr>
          <w:p w:rsidR="0027118D" w:rsidRDefault="0027118D" w:rsidP="0027118D">
            <w:pPr>
              <w:jc w:val="center"/>
              <w:rPr>
                <w:sz w:val="16"/>
              </w:rPr>
            </w:pPr>
            <w:r>
              <w:rPr>
                <w:sz w:val="16"/>
              </w:rPr>
              <w:t>Producer</w:t>
            </w:r>
          </w:p>
        </w:tc>
        <w:tc>
          <w:tcPr>
            <w:tcW w:w="1080" w:type="dxa"/>
            <w:shd w:val="clear" w:color="auto" w:fill="FFFFFF"/>
          </w:tcPr>
          <w:p w:rsidR="0027118D" w:rsidRDefault="0027118D" w:rsidP="0027118D">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27118D" w:rsidRDefault="0027118D" w:rsidP="0027118D">
            <w:pPr>
              <w:ind w:right="0"/>
              <w:jc w:val="center"/>
              <w:rPr>
                <w:sz w:val="16"/>
                <w:szCs w:val="16"/>
              </w:rPr>
            </w:pPr>
            <w:r>
              <w:rPr>
                <w:sz w:val="16"/>
                <w:szCs w:val="16"/>
              </w:rPr>
              <w:t>-</w:t>
            </w:r>
          </w:p>
        </w:tc>
        <w:tc>
          <w:tcPr>
            <w:tcW w:w="1080" w:type="dxa"/>
            <w:shd w:val="clear" w:color="auto" w:fill="FFFFFF"/>
          </w:tcPr>
          <w:p w:rsidR="0027118D" w:rsidRDefault="0027118D" w:rsidP="0027118D">
            <w:pPr>
              <w:ind w:right="0"/>
              <w:jc w:val="center"/>
              <w:rPr>
                <w:sz w:val="16"/>
                <w:szCs w:val="16"/>
              </w:rPr>
            </w:pPr>
            <w:r>
              <w:rPr>
                <w:sz w:val="16"/>
                <w:szCs w:val="16"/>
              </w:rPr>
              <w:t>-</w:t>
            </w:r>
          </w:p>
        </w:tc>
        <w:tc>
          <w:tcPr>
            <w:tcW w:w="1079" w:type="dxa"/>
            <w:shd w:val="clear" w:color="auto" w:fill="FFFFFF"/>
          </w:tcPr>
          <w:p w:rsidR="0027118D" w:rsidRDefault="0027118D" w:rsidP="0027118D">
            <w:pPr>
              <w:ind w:right="0"/>
              <w:jc w:val="center"/>
              <w:rPr>
                <w:sz w:val="16"/>
                <w:szCs w:val="16"/>
              </w:rPr>
            </w:pPr>
            <w:r>
              <w:rPr>
                <w:sz w:val="16"/>
                <w:szCs w:val="16"/>
              </w:rPr>
              <w:t>-</w:t>
            </w:r>
          </w:p>
        </w:tc>
        <w:tc>
          <w:tcPr>
            <w:tcW w:w="1101" w:type="dxa"/>
            <w:tcBorders>
              <w:right w:val="single" w:sz="4" w:space="0" w:color="000000"/>
            </w:tcBorders>
            <w:shd w:val="clear" w:color="auto" w:fill="FFFFFF"/>
          </w:tcPr>
          <w:p w:rsidR="0027118D" w:rsidRDefault="00C55E97" w:rsidP="0027118D">
            <w:pPr>
              <w:ind w:right="0"/>
              <w:jc w:val="center"/>
              <w:rPr>
                <w:sz w:val="16"/>
                <w:szCs w:val="16"/>
              </w:rPr>
            </w:pPr>
            <w:r>
              <w:rPr>
                <w:sz w:val="16"/>
                <w:szCs w:val="16"/>
              </w:rPr>
              <w:t>X</w:t>
            </w:r>
          </w:p>
        </w:tc>
      </w:tr>
      <w:tr w:rsidR="0027118D" w:rsidTr="00B92F0B">
        <w:tc>
          <w:tcPr>
            <w:tcW w:w="2535" w:type="dxa"/>
            <w:tcBorders>
              <w:left w:val="single" w:sz="4" w:space="0" w:color="000000"/>
            </w:tcBorders>
            <w:shd w:val="clear" w:color="auto" w:fill="FFFFFF"/>
            <w:vAlign w:val="center"/>
          </w:tcPr>
          <w:p w:rsidR="0027118D" w:rsidRDefault="0027118D" w:rsidP="0027118D">
            <w:pPr>
              <w:ind w:right="0"/>
              <w:rPr>
                <w:sz w:val="16"/>
              </w:rPr>
            </w:pPr>
            <w:r>
              <w:rPr>
                <w:sz w:val="16"/>
              </w:rPr>
              <w:t>GLOBALFOUNDRIES</w:t>
            </w:r>
          </w:p>
        </w:tc>
        <w:tc>
          <w:tcPr>
            <w:tcW w:w="1438" w:type="dxa"/>
            <w:shd w:val="clear" w:color="auto" w:fill="FFFFFF"/>
          </w:tcPr>
          <w:p w:rsidR="0027118D" w:rsidRDefault="0027118D" w:rsidP="0027118D">
            <w:pPr>
              <w:jc w:val="center"/>
              <w:rPr>
                <w:sz w:val="16"/>
              </w:rPr>
            </w:pPr>
            <w:r>
              <w:rPr>
                <w:sz w:val="16"/>
              </w:rPr>
              <w:t>Producer</w:t>
            </w:r>
          </w:p>
        </w:tc>
        <w:tc>
          <w:tcPr>
            <w:tcW w:w="1080" w:type="dxa"/>
            <w:shd w:val="clear" w:color="auto" w:fill="FFFFFF"/>
          </w:tcPr>
          <w:p w:rsidR="0027118D" w:rsidRDefault="00C55E97" w:rsidP="0027118D">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rsidR="0027118D" w:rsidRDefault="0027118D" w:rsidP="0027118D">
            <w:pPr>
              <w:ind w:right="0"/>
              <w:jc w:val="center"/>
              <w:rPr>
                <w:sz w:val="16"/>
                <w:szCs w:val="16"/>
              </w:rPr>
            </w:pPr>
            <w:r>
              <w:rPr>
                <w:sz w:val="16"/>
                <w:szCs w:val="16"/>
              </w:rPr>
              <w:t>X</w:t>
            </w:r>
          </w:p>
        </w:tc>
        <w:tc>
          <w:tcPr>
            <w:tcW w:w="1080" w:type="dxa"/>
            <w:shd w:val="clear" w:color="auto" w:fill="FFFFFF"/>
          </w:tcPr>
          <w:p w:rsidR="0027118D" w:rsidRDefault="0027118D" w:rsidP="0027118D">
            <w:pPr>
              <w:ind w:right="0"/>
              <w:jc w:val="center"/>
              <w:rPr>
                <w:sz w:val="16"/>
                <w:szCs w:val="16"/>
              </w:rPr>
            </w:pPr>
            <w:r>
              <w:rPr>
                <w:sz w:val="16"/>
                <w:szCs w:val="16"/>
              </w:rPr>
              <w:t>-</w:t>
            </w:r>
          </w:p>
        </w:tc>
        <w:tc>
          <w:tcPr>
            <w:tcW w:w="1079" w:type="dxa"/>
            <w:shd w:val="clear" w:color="auto" w:fill="FFFFFF"/>
          </w:tcPr>
          <w:p w:rsidR="0027118D" w:rsidRDefault="0027118D" w:rsidP="0027118D">
            <w:pPr>
              <w:ind w:right="0"/>
              <w:jc w:val="center"/>
              <w:rPr>
                <w:sz w:val="16"/>
                <w:szCs w:val="16"/>
              </w:rPr>
            </w:pPr>
            <w:r>
              <w:rPr>
                <w:sz w:val="16"/>
                <w:szCs w:val="16"/>
              </w:rPr>
              <w:t>X</w:t>
            </w:r>
          </w:p>
        </w:tc>
        <w:tc>
          <w:tcPr>
            <w:tcW w:w="1101" w:type="dxa"/>
            <w:tcBorders>
              <w:right w:val="single" w:sz="4" w:space="0" w:color="000000"/>
            </w:tcBorders>
            <w:shd w:val="clear" w:color="auto" w:fill="FFFFFF"/>
          </w:tcPr>
          <w:p w:rsidR="0027118D" w:rsidRDefault="00C55E97" w:rsidP="0027118D">
            <w:pPr>
              <w:ind w:right="0"/>
              <w:jc w:val="center"/>
              <w:rPr>
                <w:sz w:val="16"/>
                <w:szCs w:val="16"/>
              </w:rPr>
            </w:pPr>
            <w:r>
              <w:rPr>
                <w:sz w:val="16"/>
                <w:szCs w:val="16"/>
              </w:rPr>
              <w:t>X</w:t>
            </w:r>
          </w:p>
        </w:tc>
      </w:tr>
      <w:tr w:rsidR="0027118D" w:rsidTr="00B92F0B">
        <w:tc>
          <w:tcPr>
            <w:tcW w:w="2535" w:type="dxa"/>
            <w:tcBorders>
              <w:left w:val="single" w:sz="4" w:space="0" w:color="000000"/>
            </w:tcBorders>
            <w:shd w:val="clear" w:color="auto" w:fill="FFFFFF"/>
            <w:vAlign w:val="center"/>
          </w:tcPr>
          <w:p w:rsidR="0027118D" w:rsidRDefault="0027118D" w:rsidP="0027118D">
            <w:pPr>
              <w:ind w:right="0"/>
              <w:rPr>
                <w:sz w:val="16"/>
              </w:rPr>
            </w:pPr>
            <w:r>
              <w:rPr>
                <w:sz w:val="16"/>
              </w:rPr>
              <w:t>Huawei Technologies</w:t>
            </w:r>
          </w:p>
        </w:tc>
        <w:tc>
          <w:tcPr>
            <w:tcW w:w="1438" w:type="dxa"/>
            <w:shd w:val="clear" w:color="auto" w:fill="FFFFFF"/>
          </w:tcPr>
          <w:p w:rsidR="0027118D" w:rsidRDefault="0027118D" w:rsidP="0027118D">
            <w:pPr>
              <w:jc w:val="center"/>
              <w:rPr>
                <w:sz w:val="16"/>
              </w:rPr>
            </w:pPr>
            <w:r>
              <w:rPr>
                <w:sz w:val="16"/>
              </w:rPr>
              <w:t>Producer</w:t>
            </w:r>
          </w:p>
        </w:tc>
        <w:tc>
          <w:tcPr>
            <w:tcW w:w="1080" w:type="dxa"/>
            <w:shd w:val="clear" w:color="auto" w:fill="FFFFFF"/>
          </w:tcPr>
          <w:p w:rsidR="0027118D" w:rsidRDefault="0027118D" w:rsidP="0027118D">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27118D" w:rsidRDefault="0027118D" w:rsidP="0027118D">
            <w:pPr>
              <w:ind w:right="0"/>
              <w:jc w:val="center"/>
              <w:rPr>
                <w:sz w:val="16"/>
                <w:szCs w:val="16"/>
              </w:rPr>
            </w:pPr>
            <w:r>
              <w:rPr>
                <w:sz w:val="16"/>
                <w:szCs w:val="16"/>
              </w:rPr>
              <w:t>-</w:t>
            </w:r>
          </w:p>
        </w:tc>
        <w:tc>
          <w:tcPr>
            <w:tcW w:w="1080" w:type="dxa"/>
            <w:shd w:val="clear" w:color="auto" w:fill="FFFFFF"/>
          </w:tcPr>
          <w:p w:rsidR="0027118D" w:rsidRDefault="0027118D" w:rsidP="0027118D">
            <w:pPr>
              <w:ind w:right="0"/>
              <w:jc w:val="center"/>
              <w:rPr>
                <w:sz w:val="16"/>
                <w:szCs w:val="16"/>
              </w:rPr>
            </w:pPr>
            <w:r>
              <w:rPr>
                <w:sz w:val="16"/>
                <w:szCs w:val="16"/>
              </w:rPr>
              <w:t>-</w:t>
            </w:r>
          </w:p>
        </w:tc>
        <w:tc>
          <w:tcPr>
            <w:tcW w:w="1079" w:type="dxa"/>
            <w:shd w:val="clear" w:color="auto" w:fill="FFFFFF"/>
          </w:tcPr>
          <w:p w:rsidR="0027118D" w:rsidRDefault="0027118D" w:rsidP="0027118D">
            <w:pPr>
              <w:ind w:right="0"/>
              <w:jc w:val="center"/>
              <w:rPr>
                <w:sz w:val="16"/>
                <w:szCs w:val="16"/>
              </w:rPr>
            </w:pPr>
            <w:r>
              <w:rPr>
                <w:sz w:val="16"/>
                <w:szCs w:val="16"/>
              </w:rPr>
              <w:t>-</w:t>
            </w:r>
          </w:p>
        </w:tc>
        <w:tc>
          <w:tcPr>
            <w:tcW w:w="1101" w:type="dxa"/>
            <w:tcBorders>
              <w:right w:val="single" w:sz="4" w:space="0" w:color="000000"/>
            </w:tcBorders>
            <w:shd w:val="clear" w:color="auto" w:fill="FFFFFF"/>
          </w:tcPr>
          <w:p w:rsidR="0027118D" w:rsidRDefault="00C55E97" w:rsidP="0027118D">
            <w:pPr>
              <w:ind w:right="0"/>
              <w:jc w:val="center"/>
              <w:rPr>
                <w:sz w:val="16"/>
                <w:szCs w:val="16"/>
              </w:rPr>
            </w:pPr>
            <w:r>
              <w:rPr>
                <w:sz w:val="16"/>
                <w:szCs w:val="16"/>
              </w:rPr>
              <w:t>X</w:t>
            </w:r>
          </w:p>
        </w:tc>
      </w:tr>
      <w:tr w:rsidR="0027118D" w:rsidTr="00B92F0B">
        <w:tc>
          <w:tcPr>
            <w:tcW w:w="2535" w:type="dxa"/>
            <w:tcBorders>
              <w:left w:val="single" w:sz="4" w:space="0" w:color="000000"/>
            </w:tcBorders>
            <w:shd w:val="clear" w:color="auto" w:fill="FFFFFF"/>
            <w:vAlign w:val="center"/>
          </w:tcPr>
          <w:p w:rsidR="0027118D" w:rsidRDefault="0027118D" w:rsidP="0027118D">
            <w:pPr>
              <w:ind w:right="0"/>
              <w:rPr>
                <w:sz w:val="16"/>
              </w:rPr>
            </w:pPr>
            <w:r>
              <w:rPr>
                <w:sz w:val="16"/>
              </w:rPr>
              <w:t>IBM</w:t>
            </w:r>
          </w:p>
        </w:tc>
        <w:tc>
          <w:tcPr>
            <w:tcW w:w="1438" w:type="dxa"/>
            <w:shd w:val="clear" w:color="auto" w:fill="FFFFFF"/>
          </w:tcPr>
          <w:p w:rsidR="0027118D" w:rsidRDefault="0027118D" w:rsidP="0027118D">
            <w:pPr>
              <w:jc w:val="center"/>
              <w:rPr>
                <w:rFonts w:eastAsia="SimSun" w:cs="Arial"/>
                <w:sz w:val="16"/>
                <w:szCs w:val="22"/>
              </w:rPr>
            </w:pPr>
            <w:r>
              <w:rPr>
                <w:sz w:val="16"/>
              </w:rPr>
              <w:t>Producer</w:t>
            </w:r>
          </w:p>
        </w:tc>
        <w:tc>
          <w:tcPr>
            <w:tcW w:w="1080" w:type="dxa"/>
            <w:shd w:val="clear" w:color="auto" w:fill="FFFFFF"/>
          </w:tcPr>
          <w:p w:rsidR="0027118D" w:rsidRDefault="00C55E97" w:rsidP="0027118D">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27118D" w:rsidRDefault="0027118D" w:rsidP="0027118D">
            <w:pPr>
              <w:ind w:right="0"/>
              <w:jc w:val="center"/>
            </w:pPr>
            <w:r>
              <w:rPr>
                <w:sz w:val="16"/>
                <w:szCs w:val="16"/>
              </w:rPr>
              <w:t>-</w:t>
            </w:r>
          </w:p>
        </w:tc>
        <w:tc>
          <w:tcPr>
            <w:tcW w:w="1080" w:type="dxa"/>
            <w:shd w:val="clear" w:color="auto" w:fill="FFFFFF"/>
          </w:tcPr>
          <w:p w:rsidR="0027118D" w:rsidRDefault="0027118D" w:rsidP="0027118D">
            <w:pPr>
              <w:ind w:right="0"/>
              <w:jc w:val="center"/>
            </w:pPr>
            <w:r>
              <w:rPr>
                <w:sz w:val="16"/>
                <w:szCs w:val="16"/>
              </w:rPr>
              <w:t>-</w:t>
            </w:r>
          </w:p>
        </w:tc>
        <w:tc>
          <w:tcPr>
            <w:tcW w:w="1079" w:type="dxa"/>
            <w:shd w:val="clear" w:color="auto" w:fill="FFFFFF"/>
          </w:tcPr>
          <w:p w:rsidR="0027118D" w:rsidRDefault="0027118D" w:rsidP="0027118D">
            <w:pPr>
              <w:ind w:right="0"/>
              <w:jc w:val="center"/>
            </w:pPr>
            <w:r>
              <w:rPr>
                <w:sz w:val="16"/>
                <w:szCs w:val="16"/>
              </w:rPr>
              <w:t>X</w:t>
            </w:r>
          </w:p>
        </w:tc>
        <w:tc>
          <w:tcPr>
            <w:tcW w:w="1101" w:type="dxa"/>
            <w:tcBorders>
              <w:right w:val="single" w:sz="4" w:space="0" w:color="000000"/>
            </w:tcBorders>
            <w:shd w:val="clear" w:color="auto" w:fill="FFFFFF"/>
          </w:tcPr>
          <w:p w:rsidR="0027118D" w:rsidRDefault="00C55E97" w:rsidP="0027118D">
            <w:pPr>
              <w:ind w:right="0"/>
              <w:jc w:val="center"/>
            </w:pPr>
            <w:r>
              <w:rPr>
                <w:sz w:val="16"/>
                <w:szCs w:val="16"/>
              </w:rPr>
              <w:t>X</w:t>
            </w:r>
          </w:p>
        </w:tc>
      </w:tr>
      <w:tr w:rsidR="0027118D" w:rsidTr="00B92F0B">
        <w:tc>
          <w:tcPr>
            <w:tcW w:w="2535" w:type="dxa"/>
            <w:tcBorders>
              <w:left w:val="single" w:sz="4" w:space="0" w:color="000000"/>
            </w:tcBorders>
            <w:shd w:val="clear" w:color="auto" w:fill="FFFFFF"/>
            <w:vAlign w:val="center"/>
          </w:tcPr>
          <w:p w:rsidR="0027118D" w:rsidRDefault="0027118D" w:rsidP="0027118D">
            <w:pPr>
              <w:ind w:right="0"/>
              <w:rPr>
                <w:sz w:val="16"/>
              </w:rPr>
            </w:pPr>
            <w:r>
              <w:rPr>
                <w:sz w:val="16"/>
              </w:rPr>
              <w:t>Infineon Technologies AG</w:t>
            </w:r>
          </w:p>
        </w:tc>
        <w:tc>
          <w:tcPr>
            <w:tcW w:w="1438" w:type="dxa"/>
            <w:shd w:val="clear" w:color="auto" w:fill="FFFFFF"/>
          </w:tcPr>
          <w:p w:rsidR="0027118D" w:rsidRDefault="0027118D" w:rsidP="0027118D">
            <w:pPr>
              <w:jc w:val="center"/>
              <w:rPr>
                <w:rFonts w:eastAsia="SimSun" w:cs="Arial"/>
                <w:sz w:val="16"/>
                <w:szCs w:val="22"/>
              </w:rPr>
            </w:pPr>
            <w:r>
              <w:rPr>
                <w:sz w:val="16"/>
              </w:rPr>
              <w:t>Producer</w:t>
            </w:r>
          </w:p>
        </w:tc>
        <w:tc>
          <w:tcPr>
            <w:tcW w:w="1080" w:type="dxa"/>
            <w:shd w:val="clear" w:color="auto" w:fill="FFFFFF"/>
          </w:tcPr>
          <w:p w:rsidR="0027118D" w:rsidRDefault="0027118D" w:rsidP="0027118D">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27118D" w:rsidRDefault="0027118D" w:rsidP="0027118D">
            <w:pPr>
              <w:ind w:right="0"/>
              <w:jc w:val="center"/>
            </w:pPr>
            <w:r>
              <w:rPr>
                <w:sz w:val="16"/>
                <w:szCs w:val="16"/>
              </w:rPr>
              <w:t>-</w:t>
            </w:r>
          </w:p>
        </w:tc>
        <w:tc>
          <w:tcPr>
            <w:tcW w:w="1080" w:type="dxa"/>
            <w:shd w:val="clear" w:color="auto" w:fill="FFFFFF"/>
          </w:tcPr>
          <w:p w:rsidR="0027118D" w:rsidRDefault="0027118D" w:rsidP="0027118D">
            <w:pPr>
              <w:ind w:right="0"/>
              <w:jc w:val="center"/>
            </w:pPr>
            <w:r>
              <w:rPr>
                <w:sz w:val="16"/>
                <w:szCs w:val="16"/>
              </w:rPr>
              <w:t>-</w:t>
            </w:r>
          </w:p>
        </w:tc>
        <w:tc>
          <w:tcPr>
            <w:tcW w:w="1079" w:type="dxa"/>
            <w:shd w:val="clear" w:color="auto" w:fill="FFFFFF"/>
          </w:tcPr>
          <w:p w:rsidR="0027118D" w:rsidRDefault="0027118D" w:rsidP="0027118D">
            <w:pPr>
              <w:ind w:right="0"/>
              <w:jc w:val="center"/>
            </w:pPr>
            <w:r>
              <w:rPr>
                <w:sz w:val="16"/>
                <w:szCs w:val="16"/>
              </w:rPr>
              <w:t>-</w:t>
            </w:r>
          </w:p>
        </w:tc>
        <w:tc>
          <w:tcPr>
            <w:tcW w:w="1101" w:type="dxa"/>
            <w:tcBorders>
              <w:right w:val="single" w:sz="4" w:space="0" w:color="000000"/>
            </w:tcBorders>
            <w:shd w:val="clear" w:color="auto" w:fill="FFFFFF"/>
          </w:tcPr>
          <w:p w:rsidR="0027118D" w:rsidRDefault="00C55E97" w:rsidP="0027118D">
            <w:pPr>
              <w:ind w:right="0"/>
              <w:jc w:val="center"/>
            </w:pPr>
            <w:r>
              <w:rPr>
                <w:sz w:val="16"/>
                <w:szCs w:val="16"/>
              </w:rPr>
              <w:t>X</w:t>
            </w:r>
          </w:p>
        </w:tc>
      </w:tr>
      <w:tr w:rsidR="0027118D" w:rsidTr="00B92F0B">
        <w:tc>
          <w:tcPr>
            <w:tcW w:w="2535" w:type="dxa"/>
            <w:tcBorders>
              <w:left w:val="single" w:sz="4" w:space="0" w:color="000000"/>
            </w:tcBorders>
            <w:shd w:val="clear" w:color="auto" w:fill="FFFFFF"/>
            <w:vAlign w:val="center"/>
          </w:tcPr>
          <w:p w:rsidR="0027118D" w:rsidRDefault="0027118D" w:rsidP="0027118D">
            <w:pPr>
              <w:ind w:right="0"/>
              <w:rPr>
                <w:sz w:val="16"/>
              </w:rPr>
            </w:pPr>
            <w:r>
              <w:rPr>
                <w:sz w:val="16"/>
              </w:rPr>
              <w:t>Intel Corp.</w:t>
            </w:r>
          </w:p>
        </w:tc>
        <w:tc>
          <w:tcPr>
            <w:tcW w:w="1438" w:type="dxa"/>
            <w:shd w:val="clear" w:color="auto" w:fill="FFFFFF"/>
          </w:tcPr>
          <w:p w:rsidR="0027118D" w:rsidRDefault="0027118D" w:rsidP="0027118D">
            <w:pPr>
              <w:jc w:val="center"/>
              <w:rPr>
                <w:sz w:val="16"/>
              </w:rPr>
            </w:pPr>
            <w:r>
              <w:rPr>
                <w:sz w:val="16"/>
              </w:rPr>
              <w:t>Producer</w:t>
            </w:r>
          </w:p>
        </w:tc>
        <w:tc>
          <w:tcPr>
            <w:tcW w:w="1080" w:type="dxa"/>
            <w:shd w:val="clear" w:color="auto" w:fill="FFFFFF"/>
          </w:tcPr>
          <w:p w:rsidR="0027118D" w:rsidRDefault="0027118D" w:rsidP="0027118D">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rsidR="0027118D" w:rsidRDefault="0027118D" w:rsidP="0027118D">
            <w:pPr>
              <w:ind w:right="0"/>
              <w:jc w:val="center"/>
              <w:rPr>
                <w:sz w:val="16"/>
                <w:szCs w:val="16"/>
              </w:rPr>
            </w:pPr>
            <w:r>
              <w:rPr>
                <w:sz w:val="16"/>
                <w:szCs w:val="16"/>
              </w:rPr>
              <w:t>X</w:t>
            </w:r>
          </w:p>
        </w:tc>
        <w:tc>
          <w:tcPr>
            <w:tcW w:w="1080" w:type="dxa"/>
            <w:shd w:val="clear" w:color="auto" w:fill="FFFFFF"/>
          </w:tcPr>
          <w:p w:rsidR="0027118D" w:rsidRDefault="0027118D" w:rsidP="0027118D">
            <w:pPr>
              <w:ind w:right="0"/>
              <w:jc w:val="center"/>
              <w:rPr>
                <w:sz w:val="16"/>
                <w:szCs w:val="16"/>
              </w:rPr>
            </w:pPr>
            <w:r>
              <w:rPr>
                <w:sz w:val="16"/>
                <w:szCs w:val="16"/>
              </w:rPr>
              <w:t>X</w:t>
            </w:r>
          </w:p>
        </w:tc>
        <w:tc>
          <w:tcPr>
            <w:tcW w:w="1079" w:type="dxa"/>
            <w:shd w:val="clear" w:color="auto" w:fill="FFFFFF"/>
          </w:tcPr>
          <w:p w:rsidR="0027118D" w:rsidRDefault="0027118D" w:rsidP="0027118D">
            <w:pPr>
              <w:ind w:right="0"/>
              <w:jc w:val="center"/>
              <w:rPr>
                <w:sz w:val="16"/>
                <w:szCs w:val="16"/>
              </w:rPr>
            </w:pPr>
            <w:r>
              <w:rPr>
                <w:sz w:val="16"/>
                <w:szCs w:val="16"/>
              </w:rPr>
              <w:t>X</w:t>
            </w:r>
          </w:p>
        </w:tc>
        <w:tc>
          <w:tcPr>
            <w:tcW w:w="1101" w:type="dxa"/>
            <w:tcBorders>
              <w:right w:val="single" w:sz="4" w:space="0" w:color="000000"/>
            </w:tcBorders>
            <w:shd w:val="clear" w:color="auto" w:fill="FFFFFF"/>
          </w:tcPr>
          <w:p w:rsidR="0027118D" w:rsidRDefault="00C55E97" w:rsidP="0027118D">
            <w:pPr>
              <w:ind w:right="0"/>
              <w:jc w:val="center"/>
              <w:rPr>
                <w:sz w:val="16"/>
                <w:szCs w:val="16"/>
              </w:rPr>
            </w:pPr>
            <w:r>
              <w:rPr>
                <w:sz w:val="16"/>
                <w:szCs w:val="16"/>
              </w:rPr>
              <w:t>X</w:t>
            </w:r>
          </w:p>
        </w:tc>
      </w:tr>
      <w:tr w:rsidR="0027118D" w:rsidTr="00B92F0B">
        <w:tc>
          <w:tcPr>
            <w:tcW w:w="2535" w:type="dxa"/>
            <w:tcBorders>
              <w:left w:val="single" w:sz="4" w:space="0" w:color="000000"/>
            </w:tcBorders>
            <w:shd w:val="clear" w:color="auto" w:fill="FFFFFF"/>
            <w:vAlign w:val="center"/>
          </w:tcPr>
          <w:p w:rsidR="0027118D" w:rsidRDefault="0027118D" w:rsidP="0027118D">
            <w:pPr>
              <w:ind w:right="0"/>
              <w:rPr>
                <w:sz w:val="16"/>
              </w:rPr>
            </w:pPr>
            <w:r>
              <w:rPr>
                <w:sz w:val="16"/>
              </w:rPr>
              <w:t>IO Methodology</w:t>
            </w:r>
          </w:p>
        </w:tc>
        <w:tc>
          <w:tcPr>
            <w:tcW w:w="1438" w:type="dxa"/>
            <w:shd w:val="clear" w:color="auto" w:fill="FFFFFF"/>
          </w:tcPr>
          <w:p w:rsidR="0027118D" w:rsidRDefault="0027118D" w:rsidP="0027118D">
            <w:pPr>
              <w:jc w:val="center"/>
              <w:rPr>
                <w:rFonts w:eastAsia="SimSun" w:cs="Arial"/>
                <w:sz w:val="16"/>
                <w:szCs w:val="22"/>
              </w:rPr>
            </w:pPr>
            <w:r>
              <w:rPr>
                <w:sz w:val="16"/>
              </w:rPr>
              <w:t>User</w:t>
            </w:r>
          </w:p>
        </w:tc>
        <w:tc>
          <w:tcPr>
            <w:tcW w:w="1080" w:type="dxa"/>
            <w:shd w:val="clear" w:color="auto" w:fill="FFFFFF"/>
          </w:tcPr>
          <w:p w:rsidR="0027118D" w:rsidRDefault="0027118D" w:rsidP="0027118D">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27118D" w:rsidRDefault="0027118D" w:rsidP="0027118D">
            <w:pPr>
              <w:ind w:right="0"/>
              <w:jc w:val="center"/>
            </w:pPr>
            <w:r>
              <w:rPr>
                <w:sz w:val="16"/>
                <w:szCs w:val="16"/>
              </w:rPr>
              <w:t>X</w:t>
            </w:r>
          </w:p>
        </w:tc>
        <w:tc>
          <w:tcPr>
            <w:tcW w:w="1080" w:type="dxa"/>
            <w:shd w:val="clear" w:color="auto" w:fill="FFFFFF"/>
          </w:tcPr>
          <w:p w:rsidR="0027118D" w:rsidRDefault="0027118D" w:rsidP="0027118D">
            <w:pPr>
              <w:ind w:right="0"/>
              <w:jc w:val="center"/>
            </w:pPr>
            <w:r>
              <w:rPr>
                <w:sz w:val="16"/>
                <w:szCs w:val="16"/>
              </w:rPr>
              <w:t>X</w:t>
            </w:r>
          </w:p>
        </w:tc>
        <w:tc>
          <w:tcPr>
            <w:tcW w:w="1079" w:type="dxa"/>
            <w:shd w:val="clear" w:color="auto" w:fill="FFFFFF"/>
          </w:tcPr>
          <w:p w:rsidR="0027118D" w:rsidRDefault="0027118D" w:rsidP="0027118D">
            <w:pPr>
              <w:ind w:right="0"/>
              <w:jc w:val="center"/>
            </w:pPr>
            <w:r>
              <w:rPr>
                <w:sz w:val="16"/>
                <w:szCs w:val="16"/>
              </w:rPr>
              <w:t>X</w:t>
            </w:r>
          </w:p>
        </w:tc>
        <w:tc>
          <w:tcPr>
            <w:tcW w:w="1101" w:type="dxa"/>
            <w:tcBorders>
              <w:right w:val="single" w:sz="4" w:space="0" w:color="000000"/>
            </w:tcBorders>
            <w:shd w:val="clear" w:color="auto" w:fill="FFFFFF"/>
          </w:tcPr>
          <w:p w:rsidR="0027118D" w:rsidRDefault="002F4681" w:rsidP="0027118D">
            <w:pPr>
              <w:ind w:right="0"/>
              <w:jc w:val="center"/>
            </w:pPr>
            <w:r>
              <w:rPr>
                <w:sz w:val="16"/>
                <w:szCs w:val="16"/>
              </w:rPr>
              <w:t>-</w:t>
            </w:r>
          </w:p>
        </w:tc>
      </w:tr>
      <w:tr w:rsidR="0027118D" w:rsidTr="00B92F0B">
        <w:tc>
          <w:tcPr>
            <w:tcW w:w="2535" w:type="dxa"/>
            <w:tcBorders>
              <w:left w:val="single" w:sz="4" w:space="0" w:color="000000"/>
            </w:tcBorders>
            <w:shd w:val="clear" w:color="auto" w:fill="FFFFFF"/>
            <w:vAlign w:val="center"/>
          </w:tcPr>
          <w:p w:rsidR="0027118D" w:rsidRDefault="0027118D" w:rsidP="0027118D">
            <w:pPr>
              <w:ind w:right="0"/>
              <w:rPr>
                <w:sz w:val="16"/>
              </w:rPr>
            </w:pPr>
            <w:r>
              <w:rPr>
                <w:sz w:val="16"/>
              </w:rPr>
              <w:t>Keysight Technologies</w:t>
            </w:r>
          </w:p>
        </w:tc>
        <w:tc>
          <w:tcPr>
            <w:tcW w:w="1438" w:type="dxa"/>
            <w:shd w:val="clear" w:color="auto" w:fill="FFFFFF"/>
          </w:tcPr>
          <w:p w:rsidR="0027118D" w:rsidRDefault="0027118D" w:rsidP="0027118D">
            <w:pPr>
              <w:ind w:right="0"/>
              <w:jc w:val="center"/>
              <w:rPr>
                <w:rFonts w:eastAsia="SimSun" w:cs="Arial"/>
                <w:sz w:val="16"/>
                <w:szCs w:val="22"/>
              </w:rPr>
            </w:pPr>
            <w:r>
              <w:rPr>
                <w:sz w:val="16"/>
              </w:rPr>
              <w:t>User</w:t>
            </w:r>
          </w:p>
        </w:tc>
        <w:tc>
          <w:tcPr>
            <w:tcW w:w="1080" w:type="dxa"/>
            <w:shd w:val="clear" w:color="auto" w:fill="FFFFFF"/>
          </w:tcPr>
          <w:p w:rsidR="0027118D" w:rsidRDefault="0027118D" w:rsidP="0027118D">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27118D" w:rsidRDefault="0027118D" w:rsidP="0027118D">
            <w:pPr>
              <w:ind w:right="0"/>
              <w:jc w:val="center"/>
            </w:pPr>
            <w:r>
              <w:rPr>
                <w:sz w:val="16"/>
                <w:szCs w:val="16"/>
              </w:rPr>
              <w:t>X</w:t>
            </w:r>
          </w:p>
        </w:tc>
        <w:tc>
          <w:tcPr>
            <w:tcW w:w="1080" w:type="dxa"/>
            <w:shd w:val="clear" w:color="auto" w:fill="FFFFFF"/>
          </w:tcPr>
          <w:p w:rsidR="0027118D" w:rsidRDefault="0027118D" w:rsidP="0027118D">
            <w:pPr>
              <w:ind w:right="0"/>
              <w:jc w:val="center"/>
            </w:pPr>
            <w:r>
              <w:rPr>
                <w:sz w:val="16"/>
                <w:szCs w:val="16"/>
              </w:rPr>
              <w:t>X</w:t>
            </w:r>
          </w:p>
        </w:tc>
        <w:tc>
          <w:tcPr>
            <w:tcW w:w="1079" w:type="dxa"/>
            <w:shd w:val="clear" w:color="auto" w:fill="FFFFFF"/>
          </w:tcPr>
          <w:p w:rsidR="0027118D" w:rsidRDefault="0027118D" w:rsidP="0027118D">
            <w:pPr>
              <w:ind w:right="0"/>
              <w:jc w:val="center"/>
            </w:pPr>
            <w:r>
              <w:rPr>
                <w:sz w:val="16"/>
                <w:szCs w:val="16"/>
              </w:rPr>
              <w:t>X</w:t>
            </w:r>
          </w:p>
        </w:tc>
        <w:tc>
          <w:tcPr>
            <w:tcW w:w="1101" w:type="dxa"/>
            <w:tcBorders>
              <w:right w:val="single" w:sz="4" w:space="0" w:color="000000"/>
            </w:tcBorders>
            <w:shd w:val="clear" w:color="auto" w:fill="FFFFFF"/>
          </w:tcPr>
          <w:p w:rsidR="0027118D" w:rsidRDefault="00C55E97" w:rsidP="0027118D">
            <w:pPr>
              <w:ind w:right="0"/>
              <w:jc w:val="center"/>
            </w:pPr>
            <w:r>
              <w:rPr>
                <w:sz w:val="16"/>
                <w:szCs w:val="16"/>
              </w:rPr>
              <w:t>X</w:t>
            </w:r>
          </w:p>
        </w:tc>
      </w:tr>
      <w:tr w:rsidR="0027118D" w:rsidTr="00B92F0B">
        <w:tc>
          <w:tcPr>
            <w:tcW w:w="2535" w:type="dxa"/>
            <w:tcBorders>
              <w:left w:val="single" w:sz="4" w:space="0" w:color="000000"/>
            </w:tcBorders>
            <w:shd w:val="clear" w:color="auto" w:fill="FFFFFF"/>
            <w:vAlign w:val="center"/>
          </w:tcPr>
          <w:p w:rsidR="0027118D" w:rsidRDefault="0027118D" w:rsidP="0027118D">
            <w:pPr>
              <w:ind w:right="0"/>
              <w:rPr>
                <w:sz w:val="16"/>
              </w:rPr>
            </w:pPr>
            <w:r>
              <w:rPr>
                <w:sz w:val="16"/>
                <w:szCs w:val="16"/>
              </w:rPr>
              <w:t>Maxim Integrated</w:t>
            </w:r>
          </w:p>
        </w:tc>
        <w:tc>
          <w:tcPr>
            <w:tcW w:w="1438" w:type="dxa"/>
            <w:shd w:val="clear" w:color="auto" w:fill="FFFFFF"/>
          </w:tcPr>
          <w:p w:rsidR="0027118D" w:rsidRDefault="0027118D" w:rsidP="0027118D">
            <w:pPr>
              <w:ind w:right="0"/>
              <w:jc w:val="center"/>
              <w:rPr>
                <w:sz w:val="16"/>
              </w:rPr>
            </w:pPr>
            <w:r>
              <w:rPr>
                <w:sz w:val="16"/>
              </w:rPr>
              <w:t>Producer</w:t>
            </w:r>
          </w:p>
        </w:tc>
        <w:tc>
          <w:tcPr>
            <w:tcW w:w="1080" w:type="dxa"/>
            <w:shd w:val="clear" w:color="auto" w:fill="FFFFFF"/>
          </w:tcPr>
          <w:p w:rsidR="0027118D" w:rsidRDefault="0027118D" w:rsidP="0027118D">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27118D" w:rsidRDefault="0027118D" w:rsidP="0027118D">
            <w:pPr>
              <w:ind w:right="0"/>
              <w:jc w:val="center"/>
              <w:rPr>
                <w:sz w:val="16"/>
                <w:szCs w:val="16"/>
              </w:rPr>
            </w:pPr>
            <w:r>
              <w:rPr>
                <w:sz w:val="16"/>
                <w:szCs w:val="16"/>
              </w:rPr>
              <w:t>-</w:t>
            </w:r>
          </w:p>
        </w:tc>
        <w:tc>
          <w:tcPr>
            <w:tcW w:w="1080" w:type="dxa"/>
            <w:shd w:val="clear" w:color="auto" w:fill="FFFFFF"/>
          </w:tcPr>
          <w:p w:rsidR="0027118D" w:rsidRDefault="0027118D" w:rsidP="0027118D">
            <w:pPr>
              <w:ind w:right="0"/>
              <w:jc w:val="center"/>
              <w:rPr>
                <w:sz w:val="16"/>
                <w:szCs w:val="16"/>
              </w:rPr>
            </w:pPr>
            <w:r>
              <w:rPr>
                <w:sz w:val="16"/>
                <w:szCs w:val="16"/>
              </w:rPr>
              <w:t>-</w:t>
            </w:r>
          </w:p>
        </w:tc>
        <w:tc>
          <w:tcPr>
            <w:tcW w:w="1079" w:type="dxa"/>
            <w:shd w:val="clear" w:color="auto" w:fill="FFFFFF"/>
          </w:tcPr>
          <w:p w:rsidR="0027118D" w:rsidRDefault="0027118D" w:rsidP="0027118D">
            <w:pPr>
              <w:ind w:right="0"/>
              <w:jc w:val="center"/>
              <w:rPr>
                <w:sz w:val="16"/>
                <w:szCs w:val="16"/>
              </w:rPr>
            </w:pPr>
            <w:r>
              <w:rPr>
                <w:sz w:val="16"/>
                <w:szCs w:val="16"/>
              </w:rPr>
              <w:t>-</w:t>
            </w:r>
          </w:p>
        </w:tc>
        <w:tc>
          <w:tcPr>
            <w:tcW w:w="1101" w:type="dxa"/>
            <w:tcBorders>
              <w:right w:val="single" w:sz="4" w:space="0" w:color="000000"/>
            </w:tcBorders>
            <w:shd w:val="clear" w:color="auto" w:fill="FFFFFF"/>
          </w:tcPr>
          <w:p w:rsidR="0027118D" w:rsidRDefault="00C55E97" w:rsidP="0027118D">
            <w:pPr>
              <w:ind w:right="0"/>
              <w:jc w:val="center"/>
              <w:rPr>
                <w:sz w:val="16"/>
                <w:szCs w:val="16"/>
              </w:rPr>
            </w:pPr>
            <w:r>
              <w:rPr>
                <w:sz w:val="16"/>
                <w:szCs w:val="16"/>
              </w:rPr>
              <w:t>X</w:t>
            </w:r>
          </w:p>
        </w:tc>
      </w:tr>
      <w:tr w:rsidR="0027118D" w:rsidTr="00B92F0B">
        <w:tc>
          <w:tcPr>
            <w:tcW w:w="2535" w:type="dxa"/>
            <w:tcBorders>
              <w:left w:val="single" w:sz="4" w:space="0" w:color="000000"/>
            </w:tcBorders>
            <w:shd w:val="clear" w:color="auto" w:fill="FFFFFF"/>
            <w:vAlign w:val="center"/>
          </w:tcPr>
          <w:p w:rsidR="0027118D" w:rsidRDefault="0027118D" w:rsidP="0027118D">
            <w:pPr>
              <w:ind w:right="0"/>
              <w:rPr>
                <w:sz w:val="16"/>
                <w:szCs w:val="16"/>
              </w:rPr>
            </w:pPr>
            <w:r>
              <w:rPr>
                <w:sz w:val="16"/>
                <w:szCs w:val="16"/>
              </w:rPr>
              <w:t>Mentor, A Siemens Business</w:t>
            </w:r>
          </w:p>
        </w:tc>
        <w:tc>
          <w:tcPr>
            <w:tcW w:w="1438" w:type="dxa"/>
            <w:shd w:val="clear" w:color="auto" w:fill="FFFFFF"/>
          </w:tcPr>
          <w:p w:rsidR="0027118D" w:rsidRDefault="0027118D" w:rsidP="0027118D">
            <w:pPr>
              <w:jc w:val="center"/>
              <w:rPr>
                <w:sz w:val="16"/>
              </w:rPr>
            </w:pPr>
            <w:r>
              <w:rPr>
                <w:sz w:val="16"/>
              </w:rPr>
              <w:t>User</w:t>
            </w:r>
          </w:p>
        </w:tc>
        <w:tc>
          <w:tcPr>
            <w:tcW w:w="1080" w:type="dxa"/>
            <w:shd w:val="clear" w:color="auto" w:fill="FFFFFF"/>
          </w:tcPr>
          <w:p w:rsidR="0027118D" w:rsidRDefault="0027118D" w:rsidP="0027118D">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rsidR="0027118D" w:rsidRDefault="0027118D" w:rsidP="0027118D">
            <w:pPr>
              <w:ind w:right="0"/>
              <w:jc w:val="center"/>
              <w:rPr>
                <w:sz w:val="16"/>
                <w:szCs w:val="16"/>
              </w:rPr>
            </w:pPr>
            <w:r>
              <w:rPr>
                <w:sz w:val="16"/>
                <w:szCs w:val="16"/>
              </w:rPr>
              <w:t>X</w:t>
            </w:r>
          </w:p>
        </w:tc>
        <w:tc>
          <w:tcPr>
            <w:tcW w:w="1080" w:type="dxa"/>
            <w:shd w:val="clear" w:color="auto" w:fill="FFFFFF"/>
          </w:tcPr>
          <w:p w:rsidR="0027118D" w:rsidRDefault="0027118D" w:rsidP="0027118D">
            <w:pPr>
              <w:ind w:right="0"/>
              <w:jc w:val="center"/>
              <w:rPr>
                <w:sz w:val="16"/>
                <w:szCs w:val="16"/>
              </w:rPr>
            </w:pPr>
            <w:r>
              <w:rPr>
                <w:sz w:val="16"/>
                <w:szCs w:val="16"/>
              </w:rPr>
              <w:t>X</w:t>
            </w:r>
          </w:p>
        </w:tc>
        <w:tc>
          <w:tcPr>
            <w:tcW w:w="1079" w:type="dxa"/>
            <w:shd w:val="clear" w:color="auto" w:fill="FFFFFF"/>
          </w:tcPr>
          <w:p w:rsidR="0027118D" w:rsidRDefault="0027118D" w:rsidP="0027118D">
            <w:pPr>
              <w:ind w:right="0"/>
              <w:jc w:val="center"/>
              <w:rPr>
                <w:sz w:val="16"/>
                <w:szCs w:val="16"/>
              </w:rPr>
            </w:pPr>
            <w:r>
              <w:rPr>
                <w:sz w:val="16"/>
                <w:szCs w:val="16"/>
              </w:rPr>
              <w:t>X</w:t>
            </w:r>
          </w:p>
        </w:tc>
        <w:tc>
          <w:tcPr>
            <w:tcW w:w="1101" w:type="dxa"/>
            <w:tcBorders>
              <w:right w:val="single" w:sz="4" w:space="0" w:color="000000"/>
            </w:tcBorders>
            <w:shd w:val="clear" w:color="auto" w:fill="FFFFFF"/>
          </w:tcPr>
          <w:p w:rsidR="0027118D" w:rsidRDefault="00C55E97" w:rsidP="0027118D">
            <w:pPr>
              <w:ind w:right="0"/>
              <w:jc w:val="center"/>
              <w:rPr>
                <w:sz w:val="16"/>
                <w:szCs w:val="16"/>
              </w:rPr>
            </w:pPr>
            <w:r>
              <w:rPr>
                <w:sz w:val="16"/>
                <w:szCs w:val="16"/>
              </w:rPr>
              <w:t>X</w:t>
            </w:r>
          </w:p>
        </w:tc>
      </w:tr>
      <w:tr w:rsidR="0027118D" w:rsidTr="00B92F0B">
        <w:tc>
          <w:tcPr>
            <w:tcW w:w="2535" w:type="dxa"/>
            <w:tcBorders>
              <w:left w:val="single" w:sz="4" w:space="0" w:color="000000"/>
            </w:tcBorders>
            <w:shd w:val="clear" w:color="auto" w:fill="FFFFFF"/>
            <w:vAlign w:val="center"/>
          </w:tcPr>
          <w:p w:rsidR="0027118D" w:rsidRDefault="0027118D" w:rsidP="0027118D">
            <w:pPr>
              <w:ind w:right="0"/>
              <w:rPr>
                <w:sz w:val="16"/>
              </w:rPr>
            </w:pPr>
            <w:r>
              <w:rPr>
                <w:sz w:val="16"/>
              </w:rPr>
              <w:t>Micron Technology</w:t>
            </w:r>
          </w:p>
        </w:tc>
        <w:tc>
          <w:tcPr>
            <w:tcW w:w="1438" w:type="dxa"/>
            <w:shd w:val="clear" w:color="auto" w:fill="FFFFFF"/>
          </w:tcPr>
          <w:p w:rsidR="0027118D" w:rsidRDefault="0027118D" w:rsidP="0027118D">
            <w:pPr>
              <w:jc w:val="center"/>
              <w:rPr>
                <w:rFonts w:eastAsia="SimSun" w:cs="Arial"/>
                <w:sz w:val="16"/>
                <w:szCs w:val="22"/>
              </w:rPr>
            </w:pPr>
            <w:r>
              <w:rPr>
                <w:sz w:val="16"/>
              </w:rPr>
              <w:t>Producer</w:t>
            </w:r>
          </w:p>
        </w:tc>
        <w:tc>
          <w:tcPr>
            <w:tcW w:w="1080" w:type="dxa"/>
            <w:shd w:val="clear" w:color="auto" w:fill="FFFFFF"/>
          </w:tcPr>
          <w:p w:rsidR="0027118D" w:rsidRDefault="0027118D" w:rsidP="0027118D">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27118D" w:rsidRDefault="0027118D" w:rsidP="0027118D">
            <w:pPr>
              <w:ind w:right="0"/>
              <w:jc w:val="center"/>
            </w:pPr>
            <w:r>
              <w:rPr>
                <w:sz w:val="16"/>
                <w:szCs w:val="16"/>
              </w:rPr>
              <w:t>X</w:t>
            </w:r>
          </w:p>
        </w:tc>
        <w:tc>
          <w:tcPr>
            <w:tcW w:w="1080" w:type="dxa"/>
            <w:shd w:val="clear" w:color="auto" w:fill="FFFFFF"/>
          </w:tcPr>
          <w:p w:rsidR="0027118D" w:rsidRDefault="0027118D" w:rsidP="0027118D">
            <w:pPr>
              <w:ind w:right="0"/>
              <w:jc w:val="center"/>
            </w:pPr>
            <w:r>
              <w:rPr>
                <w:sz w:val="16"/>
                <w:szCs w:val="16"/>
              </w:rPr>
              <w:t>X</w:t>
            </w:r>
          </w:p>
        </w:tc>
        <w:tc>
          <w:tcPr>
            <w:tcW w:w="1079" w:type="dxa"/>
            <w:shd w:val="clear" w:color="auto" w:fill="FFFFFF"/>
          </w:tcPr>
          <w:p w:rsidR="0027118D" w:rsidRDefault="0027118D" w:rsidP="0027118D">
            <w:pPr>
              <w:ind w:right="0"/>
              <w:jc w:val="center"/>
            </w:pPr>
            <w:r>
              <w:rPr>
                <w:sz w:val="16"/>
                <w:szCs w:val="16"/>
              </w:rPr>
              <w:t>X</w:t>
            </w:r>
          </w:p>
        </w:tc>
        <w:tc>
          <w:tcPr>
            <w:tcW w:w="1101" w:type="dxa"/>
            <w:tcBorders>
              <w:right w:val="single" w:sz="4" w:space="0" w:color="000000"/>
            </w:tcBorders>
            <w:shd w:val="clear" w:color="auto" w:fill="FFFFFF"/>
          </w:tcPr>
          <w:p w:rsidR="0027118D" w:rsidRDefault="0027118D" w:rsidP="0027118D">
            <w:pPr>
              <w:ind w:right="0"/>
              <w:jc w:val="center"/>
            </w:pPr>
            <w:r>
              <w:rPr>
                <w:sz w:val="16"/>
                <w:szCs w:val="16"/>
              </w:rPr>
              <w:t>X</w:t>
            </w:r>
          </w:p>
        </w:tc>
      </w:tr>
      <w:tr w:rsidR="0027118D" w:rsidTr="00B92F0B">
        <w:tc>
          <w:tcPr>
            <w:tcW w:w="2535" w:type="dxa"/>
            <w:tcBorders>
              <w:left w:val="single" w:sz="4" w:space="0" w:color="000000"/>
            </w:tcBorders>
            <w:shd w:val="clear" w:color="auto" w:fill="FFFFFF"/>
            <w:vAlign w:val="center"/>
          </w:tcPr>
          <w:p w:rsidR="0027118D" w:rsidRDefault="0027118D" w:rsidP="0027118D">
            <w:pPr>
              <w:ind w:right="0"/>
              <w:rPr>
                <w:sz w:val="16"/>
              </w:rPr>
            </w:pPr>
            <w:r>
              <w:rPr>
                <w:sz w:val="16"/>
              </w:rPr>
              <w:t>NXP</w:t>
            </w:r>
          </w:p>
        </w:tc>
        <w:tc>
          <w:tcPr>
            <w:tcW w:w="1438" w:type="dxa"/>
            <w:shd w:val="clear" w:color="auto" w:fill="FFFFFF"/>
          </w:tcPr>
          <w:p w:rsidR="0027118D" w:rsidRDefault="0027118D" w:rsidP="0027118D">
            <w:pPr>
              <w:jc w:val="center"/>
              <w:rPr>
                <w:sz w:val="16"/>
              </w:rPr>
            </w:pPr>
            <w:r>
              <w:rPr>
                <w:sz w:val="16"/>
              </w:rPr>
              <w:t>Producer</w:t>
            </w:r>
          </w:p>
        </w:tc>
        <w:tc>
          <w:tcPr>
            <w:tcW w:w="1080" w:type="dxa"/>
            <w:shd w:val="clear" w:color="auto" w:fill="FFFFFF"/>
          </w:tcPr>
          <w:p w:rsidR="0027118D" w:rsidRDefault="0027118D" w:rsidP="0027118D">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27118D" w:rsidRDefault="0027118D" w:rsidP="0027118D">
            <w:pPr>
              <w:ind w:right="0"/>
              <w:jc w:val="center"/>
              <w:rPr>
                <w:sz w:val="16"/>
                <w:szCs w:val="16"/>
              </w:rPr>
            </w:pPr>
            <w:r>
              <w:rPr>
                <w:sz w:val="16"/>
                <w:szCs w:val="16"/>
              </w:rPr>
              <w:t>-</w:t>
            </w:r>
          </w:p>
        </w:tc>
        <w:tc>
          <w:tcPr>
            <w:tcW w:w="1080" w:type="dxa"/>
            <w:shd w:val="clear" w:color="auto" w:fill="FFFFFF"/>
          </w:tcPr>
          <w:p w:rsidR="0027118D" w:rsidRDefault="0027118D" w:rsidP="0027118D">
            <w:pPr>
              <w:ind w:right="0"/>
              <w:jc w:val="center"/>
              <w:rPr>
                <w:sz w:val="16"/>
                <w:szCs w:val="16"/>
              </w:rPr>
            </w:pPr>
            <w:r>
              <w:rPr>
                <w:sz w:val="16"/>
                <w:szCs w:val="16"/>
              </w:rPr>
              <w:t>-</w:t>
            </w:r>
          </w:p>
        </w:tc>
        <w:tc>
          <w:tcPr>
            <w:tcW w:w="1079" w:type="dxa"/>
            <w:shd w:val="clear" w:color="auto" w:fill="FFFFFF"/>
          </w:tcPr>
          <w:p w:rsidR="0027118D" w:rsidRDefault="0027118D" w:rsidP="0027118D">
            <w:pPr>
              <w:ind w:right="0"/>
              <w:jc w:val="center"/>
              <w:rPr>
                <w:sz w:val="16"/>
                <w:szCs w:val="16"/>
              </w:rPr>
            </w:pPr>
            <w:r>
              <w:rPr>
                <w:sz w:val="16"/>
                <w:szCs w:val="16"/>
              </w:rPr>
              <w:t>-</w:t>
            </w:r>
          </w:p>
        </w:tc>
        <w:tc>
          <w:tcPr>
            <w:tcW w:w="1101" w:type="dxa"/>
            <w:tcBorders>
              <w:right w:val="single" w:sz="4" w:space="0" w:color="000000"/>
            </w:tcBorders>
            <w:shd w:val="clear" w:color="auto" w:fill="FFFFFF"/>
          </w:tcPr>
          <w:p w:rsidR="0027118D" w:rsidRDefault="0027118D" w:rsidP="0027118D">
            <w:pPr>
              <w:ind w:right="0"/>
              <w:jc w:val="center"/>
              <w:rPr>
                <w:sz w:val="16"/>
                <w:szCs w:val="16"/>
              </w:rPr>
            </w:pPr>
            <w:r>
              <w:rPr>
                <w:sz w:val="16"/>
                <w:szCs w:val="16"/>
              </w:rPr>
              <w:t>-</w:t>
            </w:r>
          </w:p>
        </w:tc>
      </w:tr>
      <w:tr w:rsidR="0027118D" w:rsidTr="00B92F0B">
        <w:tc>
          <w:tcPr>
            <w:tcW w:w="2535" w:type="dxa"/>
            <w:tcBorders>
              <w:left w:val="single" w:sz="4" w:space="0" w:color="000000"/>
            </w:tcBorders>
            <w:shd w:val="clear" w:color="auto" w:fill="FFFFFF"/>
            <w:vAlign w:val="center"/>
          </w:tcPr>
          <w:p w:rsidR="0027118D" w:rsidRDefault="0027118D" w:rsidP="0027118D">
            <w:pPr>
              <w:ind w:right="0"/>
              <w:rPr>
                <w:sz w:val="16"/>
              </w:rPr>
            </w:pPr>
            <w:r>
              <w:rPr>
                <w:sz w:val="16"/>
              </w:rPr>
              <w:t>Raytheon</w:t>
            </w:r>
          </w:p>
        </w:tc>
        <w:tc>
          <w:tcPr>
            <w:tcW w:w="1438" w:type="dxa"/>
            <w:shd w:val="clear" w:color="auto" w:fill="FFFFFF"/>
          </w:tcPr>
          <w:p w:rsidR="0027118D" w:rsidRDefault="0027118D" w:rsidP="0027118D">
            <w:pPr>
              <w:jc w:val="center"/>
              <w:rPr>
                <w:sz w:val="16"/>
              </w:rPr>
            </w:pPr>
            <w:r>
              <w:rPr>
                <w:sz w:val="16"/>
              </w:rPr>
              <w:t>User</w:t>
            </w:r>
          </w:p>
        </w:tc>
        <w:tc>
          <w:tcPr>
            <w:tcW w:w="1080" w:type="dxa"/>
            <w:shd w:val="clear" w:color="auto" w:fill="FFFFFF"/>
          </w:tcPr>
          <w:p w:rsidR="0027118D" w:rsidRDefault="0027118D" w:rsidP="0027118D">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27118D" w:rsidRDefault="0027118D" w:rsidP="0027118D">
            <w:pPr>
              <w:ind w:right="0"/>
              <w:jc w:val="center"/>
              <w:rPr>
                <w:sz w:val="16"/>
                <w:szCs w:val="16"/>
              </w:rPr>
            </w:pPr>
            <w:r>
              <w:rPr>
                <w:sz w:val="16"/>
                <w:szCs w:val="16"/>
              </w:rPr>
              <w:t>-</w:t>
            </w:r>
          </w:p>
        </w:tc>
        <w:tc>
          <w:tcPr>
            <w:tcW w:w="1080" w:type="dxa"/>
            <w:shd w:val="clear" w:color="auto" w:fill="FFFFFF"/>
          </w:tcPr>
          <w:p w:rsidR="0027118D" w:rsidRDefault="0027118D" w:rsidP="0027118D">
            <w:pPr>
              <w:ind w:right="0"/>
              <w:jc w:val="center"/>
              <w:rPr>
                <w:sz w:val="16"/>
                <w:szCs w:val="16"/>
              </w:rPr>
            </w:pPr>
            <w:r>
              <w:rPr>
                <w:sz w:val="16"/>
                <w:szCs w:val="16"/>
              </w:rPr>
              <w:t>-</w:t>
            </w:r>
          </w:p>
        </w:tc>
        <w:tc>
          <w:tcPr>
            <w:tcW w:w="1079" w:type="dxa"/>
            <w:shd w:val="clear" w:color="auto" w:fill="FFFFFF"/>
          </w:tcPr>
          <w:p w:rsidR="0027118D" w:rsidRDefault="0027118D" w:rsidP="0027118D">
            <w:pPr>
              <w:ind w:right="0"/>
              <w:jc w:val="center"/>
              <w:rPr>
                <w:sz w:val="16"/>
                <w:szCs w:val="16"/>
              </w:rPr>
            </w:pPr>
            <w:r>
              <w:rPr>
                <w:sz w:val="16"/>
                <w:szCs w:val="16"/>
              </w:rPr>
              <w:t>-</w:t>
            </w:r>
          </w:p>
        </w:tc>
        <w:tc>
          <w:tcPr>
            <w:tcW w:w="1101" w:type="dxa"/>
            <w:tcBorders>
              <w:right w:val="single" w:sz="4" w:space="0" w:color="000000"/>
            </w:tcBorders>
            <w:shd w:val="clear" w:color="auto" w:fill="FFFFFF"/>
          </w:tcPr>
          <w:p w:rsidR="0027118D" w:rsidRDefault="0027118D" w:rsidP="0027118D">
            <w:pPr>
              <w:ind w:right="0"/>
              <w:jc w:val="center"/>
              <w:rPr>
                <w:sz w:val="16"/>
                <w:szCs w:val="16"/>
              </w:rPr>
            </w:pPr>
            <w:r>
              <w:rPr>
                <w:sz w:val="16"/>
                <w:szCs w:val="16"/>
              </w:rPr>
              <w:t>-</w:t>
            </w:r>
          </w:p>
        </w:tc>
      </w:tr>
      <w:tr w:rsidR="0027118D" w:rsidTr="00B92F0B">
        <w:tc>
          <w:tcPr>
            <w:tcW w:w="2535" w:type="dxa"/>
            <w:tcBorders>
              <w:left w:val="single" w:sz="4" w:space="0" w:color="000000"/>
            </w:tcBorders>
            <w:shd w:val="clear" w:color="auto" w:fill="FFFFFF"/>
            <w:vAlign w:val="center"/>
          </w:tcPr>
          <w:p w:rsidR="0027118D" w:rsidRDefault="0027118D" w:rsidP="0027118D">
            <w:pPr>
              <w:ind w:right="0"/>
              <w:rPr>
                <w:sz w:val="16"/>
              </w:rPr>
            </w:pPr>
            <w:r>
              <w:rPr>
                <w:sz w:val="16"/>
              </w:rPr>
              <w:t xml:space="preserve">SiSoft </w:t>
            </w:r>
          </w:p>
        </w:tc>
        <w:tc>
          <w:tcPr>
            <w:tcW w:w="1438" w:type="dxa"/>
            <w:shd w:val="clear" w:color="auto" w:fill="FFFFFF"/>
          </w:tcPr>
          <w:p w:rsidR="0027118D" w:rsidRDefault="0027118D" w:rsidP="0027118D">
            <w:pPr>
              <w:jc w:val="center"/>
              <w:rPr>
                <w:rFonts w:eastAsia="SimSun" w:cs="Arial"/>
                <w:sz w:val="16"/>
                <w:szCs w:val="22"/>
              </w:rPr>
            </w:pPr>
            <w:r>
              <w:rPr>
                <w:sz w:val="16"/>
              </w:rPr>
              <w:t>User</w:t>
            </w:r>
          </w:p>
        </w:tc>
        <w:tc>
          <w:tcPr>
            <w:tcW w:w="1080" w:type="dxa"/>
            <w:shd w:val="clear" w:color="auto" w:fill="FFFFFF"/>
          </w:tcPr>
          <w:p w:rsidR="0027118D" w:rsidRDefault="0027118D" w:rsidP="0027118D">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27118D" w:rsidRDefault="0027118D" w:rsidP="0027118D">
            <w:pPr>
              <w:ind w:right="0"/>
              <w:jc w:val="center"/>
            </w:pPr>
            <w:r>
              <w:rPr>
                <w:sz w:val="16"/>
                <w:szCs w:val="16"/>
              </w:rPr>
              <w:t>X</w:t>
            </w:r>
          </w:p>
        </w:tc>
        <w:tc>
          <w:tcPr>
            <w:tcW w:w="1080" w:type="dxa"/>
            <w:shd w:val="clear" w:color="auto" w:fill="FFFFFF"/>
          </w:tcPr>
          <w:p w:rsidR="0027118D" w:rsidRDefault="0027118D" w:rsidP="0027118D">
            <w:pPr>
              <w:ind w:right="0"/>
              <w:jc w:val="center"/>
            </w:pPr>
            <w:r>
              <w:rPr>
                <w:sz w:val="16"/>
                <w:szCs w:val="16"/>
              </w:rPr>
              <w:t>X</w:t>
            </w:r>
          </w:p>
        </w:tc>
        <w:tc>
          <w:tcPr>
            <w:tcW w:w="1079" w:type="dxa"/>
            <w:shd w:val="clear" w:color="auto" w:fill="FFFFFF"/>
          </w:tcPr>
          <w:p w:rsidR="0027118D" w:rsidRDefault="0027118D" w:rsidP="0027118D">
            <w:pPr>
              <w:ind w:right="0"/>
              <w:jc w:val="center"/>
            </w:pPr>
            <w:r>
              <w:rPr>
                <w:sz w:val="16"/>
                <w:szCs w:val="16"/>
              </w:rPr>
              <w:t>X</w:t>
            </w:r>
          </w:p>
        </w:tc>
        <w:tc>
          <w:tcPr>
            <w:tcW w:w="1101" w:type="dxa"/>
            <w:tcBorders>
              <w:right w:val="single" w:sz="4" w:space="0" w:color="000000"/>
            </w:tcBorders>
            <w:shd w:val="clear" w:color="auto" w:fill="FFFFFF"/>
          </w:tcPr>
          <w:p w:rsidR="0027118D" w:rsidRDefault="00C55E97" w:rsidP="0027118D">
            <w:pPr>
              <w:ind w:right="0"/>
              <w:jc w:val="center"/>
            </w:pPr>
            <w:r>
              <w:rPr>
                <w:sz w:val="16"/>
                <w:szCs w:val="16"/>
              </w:rPr>
              <w:t>X</w:t>
            </w:r>
          </w:p>
        </w:tc>
      </w:tr>
      <w:tr w:rsidR="001B4FA1" w:rsidTr="00B92F0B">
        <w:tc>
          <w:tcPr>
            <w:tcW w:w="2535" w:type="dxa"/>
            <w:tcBorders>
              <w:left w:val="single" w:sz="4" w:space="0" w:color="000000"/>
            </w:tcBorders>
            <w:shd w:val="clear" w:color="auto" w:fill="FFFFFF"/>
            <w:vAlign w:val="center"/>
          </w:tcPr>
          <w:p w:rsidR="001B4FA1" w:rsidRDefault="001B4FA1" w:rsidP="0027118D">
            <w:pPr>
              <w:ind w:right="0"/>
              <w:rPr>
                <w:sz w:val="16"/>
              </w:rPr>
            </w:pPr>
            <w:proofErr w:type="spellStart"/>
            <w:r>
              <w:rPr>
                <w:sz w:val="16"/>
              </w:rPr>
              <w:t>SPISim</w:t>
            </w:r>
            <w:proofErr w:type="spellEnd"/>
          </w:p>
        </w:tc>
        <w:tc>
          <w:tcPr>
            <w:tcW w:w="1438" w:type="dxa"/>
            <w:shd w:val="clear" w:color="auto" w:fill="FFFFFF"/>
          </w:tcPr>
          <w:p w:rsidR="001B4FA1" w:rsidRDefault="001B4FA1" w:rsidP="0027118D">
            <w:pPr>
              <w:jc w:val="center"/>
              <w:rPr>
                <w:sz w:val="16"/>
              </w:rPr>
            </w:pPr>
            <w:r>
              <w:rPr>
                <w:sz w:val="16"/>
              </w:rPr>
              <w:t>User</w:t>
            </w:r>
          </w:p>
        </w:tc>
        <w:tc>
          <w:tcPr>
            <w:tcW w:w="1080" w:type="dxa"/>
            <w:shd w:val="clear" w:color="auto" w:fill="FFFFFF"/>
          </w:tcPr>
          <w:p w:rsidR="001B4FA1" w:rsidRDefault="001B4FA1" w:rsidP="0027118D">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1B4FA1" w:rsidRDefault="001B4FA1" w:rsidP="0027118D">
            <w:pPr>
              <w:ind w:right="0"/>
              <w:jc w:val="center"/>
              <w:rPr>
                <w:sz w:val="16"/>
                <w:szCs w:val="16"/>
              </w:rPr>
            </w:pPr>
            <w:r>
              <w:rPr>
                <w:sz w:val="16"/>
                <w:szCs w:val="16"/>
              </w:rPr>
              <w:t>-</w:t>
            </w:r>
          </w:p>
        </w:tc>
        <w:tc>
          <w:tcPr>
            <w:tcW w:w="1080" w:type="dxa"/>
            <w:shd w:val="clear" w:color="auto" w:fill="FFFFFF"/>
          </w:tcPr>
          <w:p w:rsidR="001B4FA1" w:rsidRDefault="001B4FA1" w:rsidP="0027118D">
            <w:pPr>
              <w:ind w:right="0"/>
              <w:jc w:val="center"/>
              <w:rPr>
                <w:sz w:val="16"/>
                <w:szCs w:val="16"/>
              </w:rPr>
            </w:pPr>
            <w:r>
              <w:rPr>
                <w:sz w:val="16"/>
                <w:szCs w:val="16"/>
              </w:rPr>
              <w:t>-</w:t>
            </w:r>
          </w:p>
        </w:tc>
        <w:tc>
          <w:tcPr>
            <w:tcW w:w="1079" w:type="dxa"/>
            <w:shd w:val="clear" w:color="auto" w:fill="FFFFFF"/>
          </w:tcPr>
          <w:p w:rsidR="001B4FA1" w:rsidRDefault="001B4FA1" w:rsidP="0027118D">
            <w:pPr>
              <w:ind w:right="0"/>
              <w:jc w:val="center"/>
              <w:rPr>
                <w:sz w:val="16"/>
                <w:szCs w:val="16"/>
              </w:rPr>
            </w:pPr>
            <w:r>
              <w:rPr>
                <w:sz w:val="16"/>
                <w:szCs w:val="16"/>
              </w:rPr>
              <w:t>-</w:t>
            </w:r>
          </w:p>
        </w:tc>
        <w:tc>
          <w:tcPr>
            <w:tcW w:w="1101" w:type="dxa"/>
            <w:tcBorders>
              <w:right w:val="single" w:sz="4" w:space="0" w:color="000000"/>
            </w:tcBorders>
            <w:shd w:val="clear" w:color="auto" w:fill="FFFFFF"/>
          </w:tcPr>
          <w:p w:rsidR="001B4FA1" w:rsidRDefault="001B4FA1" w:rsidP="0027118D">
            <w:pPr>
              <w:ind w:right="0"/>
              <w:jc w:val="center"/>
              <w:rPr>
                <w:sz w:val="16"/>
                <w:szCs w:val="16"/>
              </w:rPr>
            </w:pPr>
            <w:r>
              <w:rPr>
                <w:sz w:val="16"/>
                <w:szCs w:val="16"/>
              </w:rPr>
              <w:t>X</w:t>
            </w:r>
          </w:p>
        </w:tc>
      </w:tr>
      <w:tr w:rsidR="0027118D" w:rsidTr="00B92F0B">
        <w:tc>
          <w:tcPr>
            <w:tcW w:w="2535" w:type="dxa"/>
            <w:tcBorders>
              <w:left w:val="single" w:sz="4" w:space="0" w:color="000000"/>
            </w:tcBorders>
            <w:shd w:val="clear" w:color="auto" w:fill="FFFFFF"/>
            <w:vAlign w:val="center"/>
          </w:tcPr>
          <w:p w:rsidR="0027118D" w:rsidRDefault="0027118D" w:rsidP="0027118D">
            <w:pPr>
              <w:ind w:right="0"/>
              <w:rPr>
                <w:sz w:val="16"/>
              </w:rPr>
            </w:pPr>
            <w:r>
              <w:rPr>
                <w:sz w:val="16"/>
              </w:rPr>
              <w:t>Synopsys</w:t>
            </w:r>
          </w:p>
        </w:tc>
        <w:tc>
          <w:tcPr>
            <w:tcW w:w="1438" w:type="dxa"/>
            <w:shd w:val="clear" w:color="auto" w:fill="FFFFFF"/>
          </w:tcPr>
          <w:p w:rsidR="0027118D" w:rsidRDefault="0027118D" w:rsidP="0027118D">
            <w:pPr>
              <w:jc w:val="center"/>
              <w:rPr>
                <w:rFonts w:eastAsia="SimSun" w:cs="Arial"/>
                <w:sz w:val="16"/>
                <w:szCs w:val="22"/>
              </w:rPr>
            </w:pPr>
            <w:r>
              <w:rPr>
                <w:sz w:val="16"/>
              </w:rPr>
              <w:t>User</w:t>
            </w:r>
          </w:p>
        </w:tc>
        <w:tc>
          <w:tcPr>
            <w:tcW w:w="1080" w:type="dxa"/>
            <w:shd w:val="clear" w:color="auto" w:fill="FFFFFF"/>
          </w:tcPr>
          <w:p w:rsidR="0027118D" w:rsidRDefault="0027118D" w:rsidP="0027118D">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27118D" w:rsidRDefault="0027118D" w:rsidP="0027118D">
            <w:pPr>
              <w:ind w:right="0"/>
              <w:jc w:val="center"/>
            </w:pPr>
            <w:r>
              <w:rPr>
                <w:sz w:val="16"/>
                <w:szCs w:val="16"/>
              </w:rPr>
              <w:t>X</w:t>
            </w:r>
          </w:p>
        </w:tc>
        <w:tc>
          <w:tcPr>
            <w:tcW w:w="1080" w:type="dxa"/>
            <w:shd w:val="clear" w:color="auto" w:fill="FFFFFF"/>
          </w:tcPr>
          <w:p w:rsidR="0027118D" w:rsidRDefault="0027118D" w:rsidP="0027118D">
            <w:pPr>
              <w:ind w:right="0"/>
              <w:jc w:val="center"/>
            </w:pPr>
            <w:r>
              <w:rPr>
                <w:sz w:val="16"/>
                <w:szCs w:val="16"/>
              </w:rPr>
              <w:t>-</w:t>
            </w:r>
          </w:p>
        </w:tc>
        <w:tc>
          <w:tcPr>
            <w:tcW w:w="1079" w:type="dxa"/>
            <w:shd w:val="clear" w:color="auto" w:fill="FFFFFF"/>
          </w:tcPr>
          <w:p w:rsidR="0027118D" w:rsidRDefault="0027118D" w:rsidP="0027118D">
            <w:pPr>
              <w:ind w:right="0"/>
              <w:jc w:val="center"/>
            </w:pPr>
            <w:r>
              <w:rPr>
                <w:sz w:val="16"/>
                <w:szCs w:val="16"/>
              </w:rPr>
              <w:t>X</w:t>
            </w:r>
          </w:p>
        </w:tc>
        <w:tc>
          <w:tcPr>
            <w:tcW w:w="1101" w:type="dxa"/>
            <w:tcBorders>
              <w:right w:val="single" w:sz="4" w:space="0" w:color="000000"/>
            </w:tcBorders>
            <w:shd w:val="clear" w:color="auto" w:fill="FFFFFF"/>
          </w:tcPr>
          <w:p w:rsidR="0027118D" w:rsidRDefault="00C55E97" w:rsidP="0027118D">
            <w:pPr>
              <w:ind w:right="0"/>
              <w:jc w:val="center"/>
            </w:pPr>
            <w:r>
              <w:rPr>
                <w:sz w:val="16"/>
                <w:szCs w:val="16"/>
              </w:rPr>
              <w:t>X</w:t>
            </w:r>
          </w:p>
        </w:tc>
      </w:tr>
      <w:tr w:rsidR="0027118D" w:rsidTr="00B92F0B">
        <w:tc>
          <w:tcPr>
            <w:tcW w:w="2535" w:type="dxa"/>
            <w:tcBorders>
              <w:left w:val="single" w:sz="4" w:space="0" w:color="000000"/>
            </w:tcBorders>
            <w:shd w:val="clear" w:color="auto" w:fill="FFFFFF"/>
            <w:vAlign w:val="center"/>
          </w:tcPr>
          <w:p w:rsidR="0027118D" w:rsidRDefault="0027118D" w:rsidP="0027118D">
            <w:pPr>
              <w:ind w:right="0"/>
              <w:rPr>
                <w:sz w:val="16"/>
              </w:rPr>
            </w:pPr>
            <w:r>
              <w:rPr>
                <w:sz w:val="16"/>
              </w:rPr>
              <w:t>Teraspeed Labs</w:t>
            </w:r>
          </w:p>
        </w:tc>
        <w:tc>
          <w:tcPr>
            <w:tcW w:w="1438" w:type="dxa"/>
            <w:shd w:val="clear" w:color="auto" w:fill="FFFFFF"/>
          </w:tcPr>
          <w:p w:rsidR="0027118D" w:rsidRDefault="0027118D" w:rsidP="0027118D">
            <w:pPr>
              <w:jc w:val="center"/>
              <w:rPr>
                <w:rFonts w:eastAsia="SimSun" w:cs="Arial"/>
                <w:sz w:val="16"/>
                <w:szCs w:val="22"/>
              </w:rPr>
            </w:pPr>
            <w:r>
              <w:rPr>
                <w:sz w:val="16"/>
              </w:rPr>
              <w:t>General Interest</w:t>
            </w:r>
          </w:p>
        </w:tc>
        <w:tc>
          <w:tcPr>
            <w:tcW w:w="1080" w:type="dxa"/>
            <w:shd w:val="clear" w:color="auto" w:fill="FFFFFF"/>
          </w:tcPr>
          <w:p w:rsidR="0027118D" w:rsidRDefault="0027118D" w:rsidP="0027118D">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27118D" w:rsidRPr="001730D4" w:rsidRDefault="0027118D" w:rsidP="0027118D">
            <w:pPr>
              <w:ind w:right="0"/>
              <w:jc w:val="center"/>
            </w:pPr>
            <w:r>
              <w:rPr>
                <w:sz w:val="16"/>
                <w:szCs w:val="16"/>
              </w:rPr>
              <w:t>X</w:t>
            </w:r>
          </w:p>
        </w:tc>
        <w:tc>
          <w:tcPr>
            <w:tcW w:w="1080" w:type="dxa"/>
            <w:shd w:val="clear" w:color="auto" w:fill="FFFFFF"/>
          </w:tcPr>
          <w:p w:rsidR="0027118D" w:rsidRPr="001730D4" w:rsidRDefault="0027118D" w:rsidP="0027118D">
            <w:pPr>
              <w:ind w:right="0"/>
              <w:jc w:val="center"/>
            </w:pPr>
            <w:r>
              <w:rPr>
                <w:sz w:val="16"/>
                <w:szCs w:val="16"/>
              </w:rPr>
              <w:t>X</w:t>
            </w:r>
          </w:p>
        </w:tc>
        <w:tc>
          <w:tcPr>
            <w:tcW w:w="1079" w:type="dxa"/>
            <w:shd w:val="clear" w:color="auto" w:fill="FFFFFF"/>
          </w:tcPr>
          <w:p w:rsidR="0027118D" w:rsidRPr="001730D4" w:rsidRDefault="0027118D" w:rsidP="0027118D">
            <w:pPr>
              <w:ind w:right="0"/>
              <w:jc w:val="center"/>
            </w:pPr>
            <w:r>
              <w:rPr>
                <w:sz w:val="16"/>
                <w:szCs w:val="16"/>
              </w:rPr>
              <w:t>X</w:t>
            </w:r>
          </w:p>
        </w:tc>
        <w:tc>
          <w:tcPr>
            <w:tcW w:w="1101" w:type="dxa"/>
            <w:tcBorders>
              <w:right w:val="single" w:sz="4" w:space="0" w:color="000000"/>
            </w:tcBorders>
            <w:shd w:val="clear" w:color="auto" w:fill="FFFFFF"/>
          </w:tcPr>
          <w:p w:rsidR="0027118D" w:rsidRPr="001730D4" w:rsidRDefault="00C55E97" w:rsidP="0027118D">
            <w:pPr>
              <w:ind w:right="0"/>
              <w:jc w:val="center"/>
            </w:pPr>
            <w:r>
              <w:rPr>
                <w:sz w:val="16"/>
                <w:szCs w:val="16"/>
              </w:rPr>
              <w:t>X</w:t>
            </w:r>
          </w:p>
        </w:tc>
      </w:tr>
      <w:tr w:rsidR="0027118D" w:rsidTr="00B92F0B">
        <w:tc>
          <w:tcPr>
            <w:tcW w:w="2535" w:type="dxa"/>
            <w:tcBorders>
              <w:left w:val="single" w:sz="4" w:space="0" w:color="000000"/>
            </w:tcBorders>
            <w:shd w:val="clear" w:color="auto" w:fill="FFFFFF"/>
            <w:vAlign w:val="center"/>
          </w:tcPr>
          <w:p w:rsidR="0027118D" w:rsidRDefault="0027118D" w:rsidP="0027118D">
            <w:pPr>
              <w:ind w:right="0"/>
              <w:rPr>
                <w:sz w:val="16"/>
              </w:rPr>
            </w:pPr>
            <w:r>
              <w:rPr>
                <w:sz w:val="16"/>
              </w:rPr>
              <w:t>Xilinx</w:t>
            </w:r>
          </w:p>
        </w:tc>
        <w:tc>
          <w:tcPr>
            <w:tcW w:w="1438" w:type="dxa"/>
            <w:shd w:val="clear" w:color="auto" w:fill="FFFFFF"/>
          </w:tcPr>
          <w:p w:rsidR="0027118D" w:rsidRDefault="0027118D" w:rsidP="0027118D">
            <w:pPr>
              <w:jc w:val="center"/>
              <w:rPr>
                <w:rFonts w:eastAsia="SimSun" w:cs="Arial"/>
                <w:sz w:val="16"/>
                <w:szCs w:val="22"/>
              </w:rPr>
            </w:pPr>
            <w:r>
              <w:rPr>
                <w:sz w:val="16"/>
              </w:rPr>
              <w:t>Producer</w:t>
            </w:r>
          </w:p>
        </w:tc>
        <w:tc>
          <w:tcPr>
            <w:tcW w:w="1080" w:type="dxa"/>
            <w:shd w:val="clear" w:color="auto" w:fill="FFFFFF"/>
          </w:tcPr>
          <w:p w:rsidR="0027118D" w:rsidRDefault="0027118D" w:rsidP="0027118D">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27118D" w:rsidRDefault="0027118D" w:rsidP="0027118D">
            <w:pPr>
              <w:ind w:right="0"/>
              <w:jc w:val="center"/>
            </w:pPr>
            <w:r>
              <w:rPr>
                <w:sz w:val="16"/>
                <w:szCs w:val="16"/>
              </w:rPr>
              <w:t>-</w:t>
            </w:r>
          </w:p>
        </w:tc>
        <w:tc>
          <w:tcPr>
            <w:tcW w:w="1080" w:type="dxa"/>
            <w:shd w:val="clear" w:color="auto" w:fill="FFFFFF"/>
          </w:tcPr>
          <w:p w:rsidR="0027118D" w:rsidRDefault="0027118D" w:rsidP="0027118D">
            <w:pPr>
              <w:ind w:right="0"/>
              <w:jc w:val="center"/>
            </w:pPr>
            <w:r>
              <w:rPr>
                <w:sz w:val="16"/>
                <w:szCs w:val="16"/>
              </w:rPr>
              <w:t>-</w:t>
            </w:r>
          </w:p>
        </w:tc>
        <w:tc>
          <w:tcPr>
            <w:tcW w:w="1079" w:type="dxa"/>
            <w:shd w:val="clear" w:color="auto" w:fill="FFFFFF"/>
          </w:tcPr>
          <w:p w:rsidR="0027118D" w:rsidRDefault="0027118D" w:rsidP="0027118D">
            <w:pPr>
              <w:ind w:right="0"/>
              <w:jc w:val="center"/>
            </w:pPr>
            <w:r>
              <w:rPr>
                <w:sz w:val="16"/>
                <w:szCs w:val="16"/>
              </w:rPr>
              <w:t>-</w:t>
            </w:r>
          </w:p>
        </w:tc>
        <w:tc>
          <w:tcPr>
            <w:tcW w:w="1101" w:type="dxa"/>
            <w:tcBorders>
              <w:right w:val="single" w:sz="4" w:space="0" w:color="000000"/>
            </w:tcBorders>
            <w:shd w:val="clear" w:color="auto" w:fill="FFFFFF"/>
          </w:tcPr>
          <w:p w:rsidR="0027118D" w:rsidRDefault="00C55E97" w:rsidP="0027118D">
            <w:pPr>
              <w:ind w:right="0"/>
              <w:jc w:val="center"/>
            </w:pPr>
            <w:r>
              <w:rPr>
                <w:sz w:val="16"/>
                <w:szCs w:val="16"/>
              </w:rPr>
              <w:t>X</w:t>
            </w:r>
          </w:p>
        </w:tc>
      </w:tr>
      <w:tr w:rsidR="0027118D" w:rsidTr="00B92F0B">
        <w:tc>
          <w:tcPr>
            <w:tcW w:w="2535" w:type="dxa"/>
            <w:tcBorders>
              <w:left w:val="single" w:sz="4" w:space="0" w:color="000000"/>
            </w:tcBorders>
            <w:shd w:val="clear" w:color="auto" w:fill="FFFFFF"/>
            <w:vAlign w:val="center"/>
          </w:tcPr>
          <w:p w:rsidR="0027118D" w:rsidRDefault="0027118D" w:rsidP="0027118D">
            <w:pPr>
              <w:ind w:right="0"/>
              <w:rPr>
                <w:sz w:val="16"/>
              </w:rPr>
            </w:pPr>
            <w:r>
              <w:rPr>
                <w:sz w:val="16"/>
              </w:rPr>
              <w:t>ZTE Corp.</w:t>
            </w:r>
          </w:p>
        </w:tc>
        <w:tc>
          <w:tcPr>
            <w:tcW w:w="1438" w:type="dxa"/>
            <w:shd w:val="clear" w:color="auto" w:fill="FFFFFF"/>
          </w:tcPr>
          <w:p w:rsidR="0027118D" w:rsidRDefault="0027118D" w:rsidP="0027118D">
            <w:pPr>
              <w:jc w:val="center"/>
              <w:rPr>
                <w:sz w:val="16"/>
              </w:rPr>
            </w:pPr>
            <w:r>
              <w:rPr>
                <w:sz w:val="16"/>
              </w:rPr>
              <w:t>User</w:t>
            </w:r>
          </w:p>
        </w:tc>
        <w:tc>
          <w:tcPr>
            <w:tcW w:w="1080" w:type="dxa"/>
            <w:shd w:val="clear" w:color="auto" w:fill="FFFFFF"/>
          </w:tcPr>
          <w:p w:rsidR="0027118D" w:rsidRDefault="0027118D" w:rsidP="0027118D">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27118D" w:rsidRDefault="0027118D" w:rsidP="0027118D">
            <w:pPr>
              <w:ind w:right="0"/>
              <w:jc w:val="center"/>
              <w:rPr>
                <w:sz w:val="16"/>
                <w:szCs w:val="16"/>
              </w:rPr>
            </w:pPr>
            <w:r>
              <w:rPr>
                <w:sz w:val="16"/>
                <w:szCs w:val="16"/>
              </w:rPr>
              <w:t>-</w:t>
            </w:r>
          </w:p>
        </w:tc>
        <w:tc>
          <w:tcPr>
            <w:tcW w:w="1080" w:type="dxa"/>
            <w:shd w:val="clear" w:color="auto" w:fill="FFFFFF"/>
          </w:tcPr>
          <w:p w:rsidR="0027118D" w:rsidRDefault="0027118D" w:rsidP="0027118D">
            <w:pPr>
              <w:ind w:right="0"/>
              <w:jc w:val="center"/>
              <w:rPr>
                <w:sz w:val="16"/>
                <w:szCs w:val="16"/>
              </w:rPr>
            </w:pPr>
            <w:r>
              <w:rPr>
                <w:sz w:val="16"/>
                <w:szCs w:val="16"/>
              </w:rPr>
              <w:t>-</w:t>
            </w:r>
          </w:p>
        </w:tc>
        <w:tc>
          <w:tcPr>
            <w:tcW w:w="1079" w:type="dxa"/>
            <w:shd w:val="clear" w:color="auto" w:fill="FFFFFF"/>
          </w:tcPr>
          <w:p w:rsidR="0027118D" w:rsidRDefault="0027118D" w:rsidP="0027118D">
            <w:pPr>
              <w:ind w:right="0"/>
              <w:jc w:val="center"/>
              <w:rPr>
                <w:sz w:val="16"/>
                <w:szCs w:val="16"/>
              </w:rPr>
            </w:pPr>
            <w:r>
              <w:rPr>
                <w:sz w:val="16"/>
                <w:szCs w:val="16"/>
              </w:rPr>
              <w:t>-</w:t>
            </w:r>
          </w:p>
        </w:tc>
        <w:tc>
          <w:tcPr>
            <w:tcW w:w="1101" w:type="dxa"/>
            <w:tcBorders>
              <w:right w:val="single" w:sz="4" w:space="0" w:color="000000"/>
            </w:tcBorders>
            <w:shd w:val="clear" w:color="auto" w:fill="FFFFFF"/>
          </w:tcPr>
          <w:p w:rsidR="0027118D" w:rsidRDefault="0027118D" w:rsidP="0027118D">
            <w:pPr>
              <w:ind w:right="0"/>
              <w:jc w:val="center"/>
              <w:rPr>
                <w:sz w:val="16"/>
                <w:szCs w:val="16"/>
              </w:rPr>
            </w:pPr>
            <w:r>
              <w:rPr>
                <w:sz w:val="16"/>
                <w:szCs w:val="16"/>
              </w:rPr>
              <w:t>-</w:t>
            </w:r>
          </w:p>
        </w:tc>
      </w:tr>
      <w:tr w:rsidR="0027118D" w:rsidTr="00B92F0B">
        <w:tc>
          <w:tcPr>
            <w:tcW w:w="2535" w:type="dxa"/>
            <w:tcBorders>
              <w:left w:val="single" w:sz="4" w:space="0" w:color="000000"/>
              <w:bottom w:val="single" w:sz="4" w:space="0" w:color="000000"/>
            </w:tcBorders>
            <w:shd w:val="clear" w:color="auto" w:fill="FFFFFF"/>
            <w:vAlign w:val="center"/>
          </w:tcPr>
          <w:p w:rsidR="0027118D" w:rsidRDefault="0027118D" w:rsidP="0027118D">
            <w:pPr>
              <w:ind w:right="0"/>
              <w:rPr>
                <w:sz w:val="16"/>
              </w:rPr>
            </w:pPr>
            <w:r>
              <w:rPr>
                <w:sz w:val="16"/>
              </w:rPr>
              <w:t>Zuken</w:t>
            </w:r>
          </w:p>
        </w:tc>
        <w:tc>
          <w:tcPr>
            <w:tcW w:w="1438" w:type="dxa"/>
            <w:tcBorders>
              <w:bottom w:val="single" w:sz="4" w:space="0" w:color="000000"/>
            </w:tcBorders>
            <w:shd w:val="clear" w:color="auto" w:fill="FFFFFF"/>
          </w:tcPr>
          <w:p w:rsidR="0027118D" w:rsidRDefault="0027118D" w:rsidP="0027118D">
            <w:pPr>
              <w:ind w:right="0"/>
              <w:jc w:val="center"/>
              <w:rPr>
                <w:rFonts w:eastAsia="SimSun" w:cs="Arial"/>
                <w:sz w:val="16"/>
                <w:szCs w:val="22"/>
              </w:rPr>
            </w:pPr>
            <w:r>
              <w:rPr>
                <w:sz w:val="16"/>
              </w:rPr>
              <w:t>User</w:t>
            </w:r>
          </w:p>
        </w:tc>
        <w:tc>
          <w:tcPr>
            <w:tcW w:w="1080" w:type="dxa"/>
            <w:tcBorders>
              <w:bottom w:val="single" w:sz="4" w:space="0" w:color="000000"/>
            </w:tcBorders>
            <w:shd w:val="clear" w:color="auto" w:fill="FFFFFF"/>
          </w:tcPr>
          <w:p w:rsidR="0027118D" w:rsidRDefault="0027118D" w:rsidP="0027118D">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tcBorders>
              <w:bottom w:val="single" w:sz="4" w:space="0" w:color="000000"/>
            </w:tcBorders>
            <w:shd w:val="clear" w:color="auto" w:fill="FFFFFF"/>
          </w:tcPr>
          <w:p w:rsidR="0027118D" w:rsidRDefault="0027118D" w:rsidP="0027118D">
            <w:pPr>
              <w:ind w:right="0"/>
              <w:jc w:val="center"/>
            </w:pPr>
            <w:r>
              <w:rPr>
                <w:sz w:val="16"/>
                <w:szCs w:val="16"/>
              </w:rPr>
              <w:t>-</w:t>
            </w:r>
          </w:p>
        </w:tc>
        <w:tc>
          <w:tcPr>
            <w:tcW w:w="1080" w:type="dxa"/>
            <w:tcBorders>
              <w:bottom w:val="single" w:sz="4" w:space="0" w:color="000000"/>
            </w:tcBorders>
            <w:shd w:val="clear" w:color="auto" w:fill="FFFFFF"/>
          </w:tcPr>
          <w:p w:rsidR="0027118D" w:rsidRDefault="0027118D" w:rsidP="0027118D">
            <w:pPr>
              <w:ind w:right="0"/>
              <w:jc w:val="center"/>
            </w:pPr>
            <w:r>
              <w:rPr>
                <w:sz w:val="16"/>
                <w:szCs w:val="16"/>
              </w:rPr>
              <w:t>-</w:t>
            </w:r>
          </w:p>
        </w:tc>
        <w:tc>
          <w:tcPr>
            <w:tcW w:w="1079" w:type="dxa"/>
            <w:tcBorders>
              <w:bottom w:val="single" w:sz="4" w:space="0" w:color="000000"/>
            </w:tcBorders>
            <w:shd w:val="clear" w:color="auto" w:fill="FFFFFF"/>
          </w:tcPr>
          <w:p w:rsidR="0027118D" w:rsidRDefault="0027118D" w:rsidP="0027118D">
            <w:pPr>
              <w:ind w:right="0"/>
              <w:jc w:val="center"/>
            </w:pPr>
            <w:r>
              <w:rPr>
                <w:sz w:val="16"/>
                <w:szCs w:val="16"/>
              </w:rPr>
              <w:t>-</w:t>
            </w:r>
          </w:p>
        </w:tc>
        <w:tc>
          <w:tcPr>
            <w:tcW w:w="1101" w:type="dxa"/>
            <w:tcBorders>
              <w:bottom w:val="single" w:sz="4" w:space="0" w:color="000000"/>
              <w:right w:val="single" w:sz="4" w:space="0" w:color="000000"/>
            </w:tcBorders>
            <w:shd w:val="clear" w:color="auto" w:fill="FFFFFF"/>
          </w:tcPr>
          <w:p w:rsidR="0027118D" w:rsidRDefault="002F4681" w:rsidP="0027118D">
            <w:pPr>
              <w:ind w:right="0"/>
              <w:jc w:val="center"/>
            </w:pPr>
            <w:r>
              <w:rPr>
                <w:sz w:val="16"/>
                <w:szCs w:val="16"/>
              </w:rPr>
              <w:t>X</w:t>
            </w:r>
          </w:p>
        </w:tc>
      </w:tr>
    </w:tbl>
    <w:p w:rsidR="00033172" w:rsidRDefault="00033172">
      <w:pPr>
        <w:tabs>
          <w:tab w:val="clear" w:pos="9270"/>
        </w:tabs>
      </w:pPr>
    </w:p>
    <w:p w:rsidR="0038321F" w:rsidRPr="00594195" w:rsidRDefault="00594195" w:rsidP="0038321F">
      <w:pPr>
        <w:rPr>
          <w:kern w:val="0"/>
          <w:sz w:val="16"/>
          <w:szCs w:val="16"/>
        </w:rPr>
      </w:pPr>
      <w:bookmarkStart w:id="4" w:name="OLE_LINK1"/>
      <w:bookmarkEnd w:id="4"/>
      <w:r w:rsidRPr="00594195">
        <w:rPr>
          <w:kern w:val="0"/>
          <w:sz w:val="16"/>
          <w:szCs w:val="16"/>
        </w:rPr>
        <w:t xml:space="preserve">Criteria for </w:t>
      </w:r>
      <w:r>
        <w:rPr>
          <w:kern w:val="0"/>
          <w:sz w:val="16"/>
          <w:szCs w:val="16"/>
        </w:rPr>
        <w:t>SAE</w:t>
      </w:r>
      <w:r w:rsidRPr="00594195">
        <w:rPr>
          <w:kern w:val="0"/>
          <w:sz w:val="16"/>
          <w:szCs w:val="16"/>
        </w:rPr>
        <w:t xml:space="preserve"> m</w:t>
      </w:r>
      <w:r w:rsidR="0038321F" w:rsidRPr="00594195">
        <w:rPr>
          <w:kern w:val="0"/>
          <w:sz w:val="16"/>
          <w:szCs w:val="16"/>
        </w:rPr>
        <w:t>ember in good standing:</w:t>
      </w:r>
    </w:p>
    <w:p w:rsidR="0038321F" w:rsidRPr="00594195" w:rsidRDefault="0038321F" w:rsidP="0038321F">
      <w:pPr>
        <w:numPr>
          <w:ilvl w:val="0"/>
          <w:numId w:val="5"/>
        </w:numPr>
        <w:suppressAutoHyphens w:val="0"/>
        <w:rPr>
          <w:kern w:val="0"/>
          <w:sz w:val="16"/>
          <w:szCs w:val="16"/>
        </w:rPr>
      </w:pPr>
      <w:r w:rsidRPr="00594195">
        <w:rPr>
          <w:kern w:val="0"/>
          <w:sz w:val="16"/>
          <w:szCs w:val="16"/>
        </w:rPr>
        <w:t>Must attend two consecutive meetings to establish voting membership</w:t>
      </w:r>
    </w:p>
    <w:p w:rsidR="0038321F" w:rsidRPr="00594195" w:rsidRDefault="0038321F" w:rsidP="000C15E4">
      <w:pPr>
        <w:numPr>
          <w:ilvl w:val="0"/>
          <w:numId w:val="5"/>
        </w:numPr>
        <w:tabs>
          <w:tab w:val="left" w:pos="5940"/>
        </w:tabs>
        <w:suppressAutoHyphens w:val="0"/>
        <w:rPr>
          <w:kern w:val="0"/>
          <w:sz w:val="16"/>
          <w:szCs w:val="16"/>
        </w:rPr>
      </w:pPr>
      <w:r w:rsidRPr="00594195">
        <w:rPr>
          <w:kern w:val="0"/>
          <w:sz w:val="16"/>
          <w:szCs w:val="16"/>
        </w:rPr>
        <w:t>Membership dues current</w:t>
      </w:r>
    </w:p>
    <w:p w:rsidR="0038321F" w:rsidRPr="00594195" w:rsidRDefault="00594195" w:rsidP="0038321F">
      <w:pPr>
        <w:numPr>
          <w:ilvl w:val="0"/>
          <w:numId w:val="5"/>
        </w:numPr>
        <w:suppressAutoHyphens w:val="0"/>
        <w:rPr>
          <w:kern w:val="0"/>
          <w:sz w:val="16"/>
          <w:szCs w:val="16"/>
        </w:rPr>
      </w:pPr>
      <w:r w:rsidRPr="00594195">
        <w:rPr>
          <w:kern w:val="0"/>
          <w:sz w:val="16"/>
          <w:szCs w:val="16"/>
        </w:rPr>
        <w:t>Must not miss two consecutive m</w:t>
      </w:r>
      <w:r w:rsidR="0038321F" w:rsidRPr="00594195">
        <w:rPr>
          <w:kern w:val="0"/>
          <w:sz w:val="16"/>
          <w:szCs w:val="16"/>
        </w:rPr>
        <w:t>eetings</w:t>
      </w:r>
    </w:p>
    <w:p w:rsidR="0038321F" w:rsidRPr="00594195" w:rsidRDefault="0038321F" w:rsidP="0038321F">
      <w:pPr>
        <w:rPr>
          <w:kern w:val="0"/>
          <w:sz w:val="16"/>
          <w:szCs w:val="16"/>
        </w:rPr>
      </w:pPr>
      <w:r w:rsidRPr="00594195">
        <w:rPr>
          <w:kern w:val="0"/>
          <w:sz w:val="16"/>
          <w:szCs w:val="16"/>
        </w:rPr>
        <w:t>Inte</w:t>
      </w:r>
      <w:r w:rsidR="00594195">
        <w:rPr>
          <w:kern w:val="0"/>
          <w:sz w:val="16"/>
          <w:szCs w:val="16"/>
        </w:rPr>
        <w:t xml:space="preserve">rest categories associated with SAE standards </w:t>
      </w:r>
      <w:r w:rsidRPr="00594195">
        <w:rPr>
          <w:kern w:val="0"/>
          <w:sz w:val="16"/>
          <w:szCs w:val="16"/>
        </w:rPr>
        <w:t xml:space="preserve">ballot voting are: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Users - m</w:t>
      </w:r>
      <w:r w:rsidR="0038321F" w:rsidRPr="00594195">
        <w:rPr>
          <w:kern w:val="0"/>
          <w:sz w:val="16"/>
          <w:szCs w:val="16"/>
        </w:rPr>
        <w:t xml:space="preserve">embers that utilize electronic equipment to provide services to an end user.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Producers - m</w:t>
      </w:r>
      <w:r w:rsidR="0038321F" w:rsidRPr="00594195">
        <w:rPr>
          <w:kern w:val="0"/>
          <w:sz w:val="16"/>
          <w:szCs w:val="16"/>
        </w:rPr>
        <w:t xml:space="preserve">embers that supply electronic equipment.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General Interest - m</w:t>
      </w:r>
      <w:r w:rsidR="0038321F" w:rsidRPr="00594195">
        <w:rPr>
          <w:kern w:val="0"/>
          <w:sz w:val="16"/>
          <w:szCs w:val="16"/>
        </w:rPr>
        <w:t>embers are neither producers nor users. This category includes, but is</w:t>
      </w:r>
      <w:r w:rsidRPr="00594195">
        <w:rPr>
          <w:kern w:val="0"/>
          <w:sz w:val="16"/>
          <w:szCs w:val="16"/>
        </w:rPr>
        <w:t xml:space="preserve"> not limited to, g</w:t>
      </w:r>
      <w:r w:rsidR="0038321F" w:rsidRPr="00594195">
        <w:rPr>
          <w:kern w:val="0"/>
          <w:sz w:val="16"/>
          <w:szCs w:val="16"/>
        </w:rPr>
        <w:t>overnment, regulatory agencies (state and federal), researchers, other organizations and associations, and/or consumers.</w:t>
      </w:r>
    </w:p>
    <w:p w:rsidR="00A2546A" w:rsidRDefault="00A2546A">
      <w:pPr>
        <w:tabs>
          <w:tab w:val="clear" w:pos="9270"/>
        </w:tabs>
      </w:pPr>
    </w:p>
    <w:sectPr w:rsidR="00A2546A">
      <w:headerReference w:type="default" r:id="rId37"/>
      <w:footerReference w:type="default" r:id="rId38"/>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254" w:rsidRDefault="00347254">
      <w:pPr>
        <w:spacing w:after="0"/>
      </w:pPr>
      <w:r>
        <w:separator/>
      </w:r>
    </w:p>
  </w:endnote>
  <w:endnote w:type="continuationSeparator" w:id="0">
    <w:p w:rsidR="00347254" w:rsidRDefault="003472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OpenSymbol">
    <w:altName w:val="Calibri"/>
    <w:charset w:val="00"/>
    <w:family w:val="auto"/>
    <w:pitch w:val="variable"/>
    <w:sig w:usb0="800000AF" w:usb1="1001ECEA"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6BD" w:rsidRDefault="005C56BD">
    <w:pPr>
      <w:pStyle w:val="Footer"/>
    </w:pPr>
    <w:r>
      <w:rPr>
        <w:rFonts w:cs="Arial"/>
      </w:rPr>
      <w:t>©</w:t>
    </w:r>
    <w:r>
      <w:t>2019 IBIS Open Forum</w:t>
    </w:r>
    <w:r>
      <w:tab/>
    </w:r>
    <w:r>
      <w:tab/>
    </w:r>
    <w:r>
      <w:fldChar w:fldCharType="begin"/>
    </w:r>
    <w:r>
      <w:instrText xml:space="preserve"> PAGE </w:instrText>
    </w:r>
    <w:r>
      <w:fldChar w:fldCharType="separate"/>
    </w:r>
    <w:r w:rsidR="00E46ADC">
      <w:rPr>
        <w:noProof/>
      </w:rPr>
      <w:t>6</w:t>
    </w:r>
    <w:r>
      <w:fldChar w:fldCharType="end"/>
    </w:r>
    <w:r>
      <w:t xml:space="preserve"> </w:t>
    </w:r>
  </w:p>
  <w:p w:rsidR="005C56BD" w:rsidRDefault="005C56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254" w:rsidRDefault="00347254">
      <w:pPr>
        <w:spacing w:after="0"/>
      </w:pPr>
      <w:r>
        <w:separator/>
      </w:r>
    </w:p>
  </w:footnote>
  <w:footnote w:type="continuationSeparator" w:id="0">
    <w:p w:rsidR="00347254" w:rsidRDefault="0034725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6BD" w:rsidRDefault="005C56B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CE040F"/>
    <w:multiLevelType w:val="hybridMultilevel"/>
    <w:tmpl w:val="CC428734"/>
    <w:lvl w:ilvl="0" w:tplc="CDB649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14A1459"/>
    <w:multiLevelType w:val="hybridMultilevel"/>
    <w:tmpl w:val="50EA7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FA4C47"/>
    <w:multiLevelType w:val="hybridMultilevel"/>
    <w:tmpl w:val="EE8C1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7A2014"/>
    <w:multiLevelType w:val="hybridMultilevel"/>
    <w:tmpl w:val="EFCCE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883BED"/>
    <w:multiLevelType w:val="hybridMultilevel"/>
    <w:tmpl w:val="922AE7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676AEE"/>
    <w:multiLevelType w:val="hybridMultilevel"/>
    <w:tmpl w:val="89DC218A"/>
    <w:lvl w:ilvl="0" w:tplc="0D0865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325991"/>
    <w:multiLevelType w:val="hybridMultilevel"/>
    <w:tmpl w:val="0C20748A"/>
    <w:lvl w:ilvl="0" w:tplc="3E2A5EF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ED63ED"/>
    <w:multiLevelType w:val="hybridMultilevel"/>
    <w:tmpl w:val="EAE62A0E"/>
    <w:lvl w:ilvl="0" w:tplc="417A771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BD047F"/>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30E5C01"/>
    <w:multiLevelType w:val="hybridMultilevel"/>
    <w:tmpl w:val="57EEBA52"/>
    <w:lvl w:ilvl="0" w:tplc="7E8C4F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01487C"/>
    <w:multiLevelType w:val="multilevel"/>
    <w:tmpl w:val="269CBA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0B363A"/>
    <w:multiLevelType w:val="hybridMultilevel"/>
    <w:tmpl w:val="F6A24DD8"/>
    <w:lvl w:ilvl="0" w:tplc="8A102A60">
      <w:start w:val="2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F5087F"/>
    <w:multiLevelType w:val="hybridMultilevel"/>
    <w:tmpl w:val="275E894A"/>
    <w:lvl w:ilvl="0" w:tplc="5BE4D6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6E71D5"/>
    <w:multiLevelType w:val="hybridMultilevel"/>
    <w:tmpl w:val="012A056A"/>
    <w:lvl w:ilvl="0" w:tplc="EDF0D1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220671"/>
    <w:multiLevelType w:val="hybridMultilevel"/>
    <w:tmpl w:val="764CA794"/>
    <w:lvl w:ilvl="0" w:tplc="8AA681EA">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1D331DD"/>
    <w:multiLevelType w:val="hybridMultilevel"/>
    <w:tmpl w:val="6FE2C7A0"/>
    <w:lvl w:ilvl="0" w:tplc="DEC48472">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5F49C0"/>
    <w:multiLevelType w:val="hybridMultilevel"/>
    <w:tmpl w:val="CE5E811C"/>
    <w:lvl w:ilvl="0" w:tplc="60F884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74273E"/>
    <w:multiLevelType w:val="hybridMultilevel"/>
    <w:tmpl w:val="C09825E2"/>
    <w:lvl w:ilvl="0" w:tplc="15E4189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9"/>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20"/>
  </w:num>
  <w:num w:numId="9">
    <w:abstractNumId w:val="17"/>
  </w:num>
  <w:num w:numId="10">
    <w:abstractNumId w:val="6"/>
  </w:num>
  <w:num w:numId="11">
    <w:abstractNumId w:val="7"/>
  </w:num>
  <w:num w:numId="12">
    <w:abstractNumId w:val="14"/>
  </w:num>
  <w:num w:numId="13">
    <w:abstractNumId w:val="4"/>
  </w:num>
  <w:num w:numId="14">
    <w:abstractNumId w:val="18"/>
  </w:num>
  <w:num w:numId="15">
    <w:abstractNumId w:val="21"/>
  </w:num>
  <w:num w:numId="16">
    <w:abstractNumId w:val="22"/>
  </w:num>
  <w:num w:numId="17">
    <w:abstractNumId w:val="24"/>
  </w:num>
  <w:num w:numId="18">
    <w:abstractNumId w:val="10"/>
  </w:num>
  <w:num w:numId="19">
    <w:abstractNumId w:val="15"/>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1"/>
  </w:num>
  <w:num w:numId="23">
    <w:abstractNumId w:val="12"/>
  </w:num>
  <w:num w:numId="24">
    <w:abstractNumId w:val="19"/>
  </w:num>
  <w:num w:numId="25">
    <w:abstractNumId w:val="5"/>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0"/>
  <w:displayBackgroundShape/>
  <w:embedSystemFonts/>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6" w:nlCheck="1" w:checkStyle="0"/>
  <w:activeWritingStyle w:appName="MSWord" w:lang="es-ES" w:vendorID="64" w:dllVersion="6" w:nlCheck="1" w:checkStyle="0"/>
  <w:activeWritingStyle w:appName="MSWord" w:lang="fr-FR" w:vendorID="64" w:dllVersion="6" w:nlCheck="1" w:checkStyle="0"/>
  <w:activeWritingStyle w:appName="MSWord" w:lang="en-US" w:vendorID="64" w:dllVersion="131078" w:nlCheck="1" w:checkStyle="0"/>
  <w:activeWritingStyle w:appName="MSWord" w:lang="fr-FR" w:vendorID="64" w:dllVersion="131078" w:nlCheck="1" w:checkStyle="0"/>
  <w:activeWritingStyle w:appName="MSWord" w:lang="es-ES" w:vendorID="64" w:dllVersion="131078"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B07"/>
    <w:rsid w:val="000008B5"/>
    <w:rsid w:val="00000F43"/>
    <w:rsid w:val="000025CD"/>
    <w:rsid w:val="0000308C"/>
    <w:rsid w:val="000040A5"/>
    <w:rsid w:val="00004163"/>
    <w:rsid w:val="0000686F"/>
    <w:rsid w:val="00006BC2"/>
    <w:rsid w:val="000100AC"/>
    <w:rsid w:val="000108DB"/>
    <w:rsid w:val="00010B6E"/>
    <w:rsid w:val="00010FCE"/>
    <w:rsid w:val="000110B6"/>
    <w:rsid w:val="00011A2C"/>
    <w:rsid w:val="00011ABE"/>
    <w:rsid w:val="000120CD"/>
    <w:rsid w:val="000129CD"/>
    <w:rsid w:val="00013124"/>
    <w:rsid w:val="00013643"/>
    <w:rsid w:val="000136D7"/>
    <w:rsid w:val="00014215"/>
    <w:rsid w:val="000144C7"/>
    <w:rsid w:val="00014C5C"/>
    <w:rsid w:val="00015441"/>
    <w:rsid w:val="000159DF"/>
    <w:rsid w:val="00015F8F"/>
    <w:rsid w:val="00016510"/>
    <w:rsid w:val="00017092"/>
    <w:rsid w:val="00017EEA"/>
    <w:rsid w:val="00020352"/>
    <w:rsid w:val="00020401"/>
    <w:rsid w:val="000212F8"/>
    <w:rsid w:val="000216C1"/>
    <w:rsid w:val="0002388D"/>
    <w:rsid w:val="0002544C"/>
    <w:rsid w:val="00025EA6"/>
    <w:rsid w:val="0003131E"/>
    <w:rsid w:val="00032743"/>
    <w:rsid w:val="000328F7"/>
    <w:rsid w:val="000329FD"/>
    <w:rsid w:val="00033172"/>
    <w:rsid w:val="00033E2B"/>
    <w:rsid w:val="00033EBF"/>
    <w:rsid w:val="00033EF3"/>
    <w:rsid w:val="000346B6"/>
    <w:rsid w:val="00034B13"/>
    <w:rsid w:val="00035456"/>
    <w:rsid w:val="0003585C"/>
    <w:rsid w:val="00036195"/>
    <w:rsid w:val="00036D4A"/>
    <w:rsid w:val="00042336"/>
    <w:rsid w:val="000425E8"/>
    <w:rsid w:val="00042893"/>
    <w:rsid w:val="00042F1B"/>
    <w:rsid w:val="00043699"/>
    <w:rsid w:val="00044B95"/>
    <w:rsid w:val="0004745A"/>
    <w:rsid w:val="00047A00"/>
    <w:rsid w:val="00047A2D"/>
    <w:rsid w:val="00050A24"/>
    <w:rsid w:val="0005138F"/>
    <w:rsid w:val="00051B2A"/>
    <w:rsid w:val="00051DB7"/>
    <w:rsid w:val="00052D02"/>
    <w:rsid w:val="00052EC1"/>
    <w:rsid w:val="000531DD"/>
    <w:rsid w:val="00053BA2"/>
    <w:rsid w:val="00053E54"/>
    <w:rsid w:val="000540B9"/>
    <w:rsid w:val="00055554"/>
    <w:rsid w:val="00055F35"/>
    <w:rsid w:val="000564E2"/>
    <w:rsid w:val="000569F2"/>
    <w:rsid w:val="00056AB9"/>
    <w:rsid w:val="00060641"/>
    <w:rsid w:val="0006064C"/>
    <w:rsid w:val="0006137B"/>
    <w:rsid w:val="00062B00"/>
    <w:rsid w:val="00063064"/>
    <w:rsid w:val="0006340B"/>
    <w:rsid w:val="00064A9F"/>
    <w:rsid w:val="00064B95"/>
    <w:rsid w:val="0006624C"/>
    <w:rsid w:val="00066811"/>
    <w:rsid w:val="0007029E"/>
    <w:rsid w:val="00070B78"/>
    <w:rsid w:val="00070CE6"/>
    <w:rsid w:val="0007101A"/>
    <w:rsid w:val="00071221"/>
    <w:rsid w:val="000720E7"/>
    <w:rsid w:val="00073382"/>
    <w:rsid w:val="0007383D"/>
    <w:rsid w:val="00073A5D"/>
    <w:rsid w:val="00075FA6"/>
    <w:rsid w:val="000769E1"/>
    <w:rsid w:val="00076E31"/>
    <w:rsid w:val="0007730A"/>
    <w:rsid w:val="00077489"/>
    <w:rsid w:val="00077535"/>
    <w:rsid w:val="00077EA6"/>
    <w:rsid w:val="00081560"/>
    <w:rsid w:val="00081A56"/>
    <w:rsid w:val="000828DF"/>
    <w:rsid w:val="00082F23"/>
    <w:rsid w:val="000833A9"/>
    <w:rsid w:val="00083566"/>
    <w:rsid w:val="000836DB"/>
    <w:rsid w:val="000847C3"/>
    <w:rsid w:val="00085B6B"/>
    <w:rsid w:val="00085E60"/>
    <w:rsid w:val="0008614A"/>
    <w:rsid w:val="00087195"/>
    <w:rsid w:val="00087739"/>
    <w:rsid w:val="00091482"/>
    <w:rsid w:val="00091ADD"/>
    <w:rsid w:val="000921BA"/>
    <w:rsid w:val="00092885"/>
    <w:rsid w:val="000945D3"/>
    <w:rsid w:val="00094A04"/>
    <w:rsid w:val="000953B4"/>
    <w:rsid w:val="00095830"/>
    <w:rsid w:val="000960F6"/>
    <w:rsid w:val="00096491"/>
    <w:rsid w:val="000971ED"/>
    <w:rsid w:val="0009730F"/>
    <w:rsid w:val="00097695"/>
    <w:rsid w:val="000A0617"/>
    <w:rsid w:val="000A1A6F"/>
    <w:rsid w:val="000A2D8A"/>
    <w:rsid w:val="000A2E5B"/>
    <w:rsid w:val="000A368E"/>
    <w:rsid w:val="000A47D6"/>
    <w:rsid w:val="000A5554"/>
    <w:rsid w:val="000A57B4"/>
    <w:rsid w:val="000A5FEB"/>
    <w:rsid w:val="000A6AA4"/>
    <w:rsid w:val="000A716D"/>
    <w:rsid w:val="000A7963"/>
    <w:rsid w:val="000B016F"/>
    <w:rsid w:val="000B2C51"/>
    <w:rsid w:val="000B6062"/>
    <w:rsid w:val="000B61A6"/>
    <w:rsid w:val="000B61B1"/>
    <w:rsid w:val="000B6E48"/>
    <w:rsid w:val="000C0BD5"/>
    <w:rsid w:val="000C15E4"/>
    <w:rsid w:val="000C392F"/>
    <w:rsid w:val="000C4E75"/>
    <w:rsid w:val="000C5482"/>
    <w:rsid w:val="000C5F23"/>
    <w:rsid w:val="000C6398"/>
    <w:rsid w:val="000C7486"/>
    <w:rsid w:val="000C7A11"/>
    <w:rsid w:val="000D0810"/>
    <w:rsid w:val="000D1555"/>
    <w:rsid w:val="000D1820"/>
    <w:rsid w:val="000D31D9"/>
    <w:rsid w:val="000D325C"/>
    <w:rsid w:val="000D4F21"/>
    <w:rsid w:val="000D5D29"/>
    <w:rsid w:val="000D7BB2"/>
    <w:rsid w:val="000D7E64"/>
    <w:rsid w:val="000E0085"/>
    <w:rsid w:val="000E0BBB"/>
    <w:rsid w:val="000E2671"/>
    <w:rsid w:val="000E2796"/>
    <w:rsid w:val="000E3A23"/>
    <w:rsid w:val="000E45DD"/>
    <w:rsid w:val="000E508B"/>
    <w:rsid w:val="000E620C"/>
    <w:rsid w:val="000E64C5"/>
    <w:rsid w:val="000E75A1"/>
    <w:rsid w:val="000E7A5A"/>
    <w:rsid w:val="000F0CB3"/>
    <w:rsid w:val="000F156B"/>
    <w:rsid w:val="000F30A4"/>
    <w:rsid w:val="000F32A1"/>
    <w:rsid w:val="000F34F8"/>
    <w:rsid w:val="000F3660"/>
    <w:rsid w:val="000F39CA"/>
    <w:rsid w:val="000F4D77"/>
    <w:rsid w:val="000F5CD2"/>
    <w:rsid w:val="000F6B4D"/>
    <w:rsid w:val="000F72F1"/>
    <w:rsid w:val="0010023E"/>
    <w:rsid w:val="00100939"/>
    <w:rsid w:val="00100BFE"/>
    <w:rsid w:val="001010FE"/>
    <w:rsid w:val="00101C24"/>
    <w:rsid w:val="00101F8A"/>
    <w:rsid w:val="00102082"/>
    <w:rsid w:val="00103595"/>
    <w:rsid w:val="00104886"/>
    <w:rsid w:val="00104AA0"/>
    <w:rsid w:val="00105392"/>
    <w:rsid w:val="00105E01"/>
    <w:rsid w:val="00106048"/>
    <w:rsid w:val="0010641B"/>
    <w:rsid w:val="001066EC"/>
    <w:rsid w:val="00106ACE"/>
    <w:rsid w:val="00106E6B"/>
    <w:rsid w:val="0010703E"/>
    <w:rsid w:val="00107094"/>
    <w:rsid w:val="00107B90"/>
    <w:rsid w:val="00111B70"/>
    <w:rsid w:val="00112A30"/>
    <w:rsid w:val="00112CB6"/>
    <w:rsid w:val="001143B1"/>
    <w:rsid w:val="00115DD4"/>
    <w:rsid w:val="00116B70"/>
    <w:rsid w:val="001173BE"/>
    <w:rsid w:val="00120633"/>
    <w:rsid w:val="0012109D"/>
    <w:rsid w:val="001214FA"/>
    <w:rsid w:val="00121E3B"/>
    <w:rsid w:val="0012309F"/>
    <w:rsid w:val="0012408B"/>
    <w:rsid w:val="00124660"/>
    <w:rsid w:val="00124C5F"/>
    <w:rsid w:val="0012508B"/>
    <w:rsid w:val="00125D85"/>
    <w:rsid w:val="00126288"/>
    <w:rsid w:val="0012674E"/>
    <w:rsid w:val="00127037"/>
    <w:rsid w:val="00127D1D"/>
    <w:rsid w:val="00127E4C"/>
    <w:rsid w:val="001313A3"/>
    <w:rsid w:val="00131D0C"/>
    <w:rsid w:val="00131F1A"/>
    <w:rsid w:val="00132946"/>
    <w:rsid w:val="0013344A"/>
    <w:rsid w:val="00134407"/>
    <w:rsid w:val="00134634"/>
    <w:rsid w:val="00134D66"/>
    <w:rsid w:val="00135F08"/>
    <w:rsid w:val="00136B91"/>
    <w:rsid w:val="0014029C"/>
    <w:rsid w:val="001402AF"/>
    <w:rsid w:val="0014071B"/>
    <w:rsid w:val="00141C43"/>
    <w:rsid w:val="00142518"/>
    <w:rsid w:val="0014266B"/>
    <w:rsid w:val="00142C36"/>
    <w:rsid w:val="0014594A"/>
    <w:rsid w:val="00146ACA"/>
    <w:rsid w:val="0014701F"/>
    <w:rsid w:val="00147384"/>
    <w:rsid w:val="001475AE"/>
    <w:rsid w:val="0014776E"/>
    <w:rsid w:val="00147F39"/>
    <w:rsid w:val="00150110"/>
    <w:rsid w:val="00150345"/>
    <w:rsid w:val="001508D7"/>
    <w:rsid w:val="00150AC6"/>
    <w:rsid w:val="00150D33"/>
    <w:rsid w:val="00151B53"/>
    <w:rsid w:val="001526AE"/>
    <w:rsid w:val="001534CA"/>
    <w:rsid w:val="00153971"/>
    <w:rsid w:val="00153991"/>
    <w:rsid w:val="00153B89"/>
    <w:rsid w:val="00153C47"/>
    <w:rsid w:val="00154831"/>
    <w:rsid w:val="00154935"/>
    <w:rsid w:val="00154E2A"/>
    <w:rsid w:val="00157418"/>
    <w:rsid w:val="00157736"/>
    <w:rsid w:val="00157C37"/>
    <w:rsid w:val="00160592"/>
    <w:rsid w:val="001605E0"/>
    <w:rsid w:val="00160DD6"/>
    <w:rsid w:val="00161BDF"/>
    <w:rsid w:val="00163B33"/>
    <w:rsid w:val="0016439D"/>
    <w:rsid w:val="00164502"/>
    <w:rsid w:val="00164B37"/>
    <w:rsid w:val="00166C7A"/>
    <w:rsid w:val="00167728"/>
    <w:rsid w:val="00167952"/>
    <w:rsid w:val="001704D5"/>
    <w:rsid w:val="00170742"/>
    <w:rsid w:val="00171F1D"/>
    <w:rsid w:val="00172590"/>
    <w:rsid w:val="00173009"/>
    <w:rsid w:val="001730D4"/>
    <w:rsid w:val="001736FB"/>
    <w:rsid w:val="001737B7"/>
    <w:rsid w:val="00173F63"/>
    <w:rsid w:val="00174069"/>
    <w:rsid w:val="00176543"/>
    <w:rsid w:val="00176C3F"/>
    <w:rsid w:val="00177C2E"/>
    <w:rsid w:val="0018061C"/>
    <w:rsid w:val="00180865"/>
    <w:rsid w:val="001815C5"/>
    <w:rsid w:val="001815F2"/>
    <w:rsid w:val="0018397D"/>
    <w:rsid w:val="00184701"/>
    <w:rsid w:val="00187753"/>
    <w:rsid w:val="00187DD4"/>
    <w:rsid w:val="00190B36"/>
    <w:rsid w:val="00191003"/>
    <w:rsid w:val="00191053"/>
    <w:rsid w:val="001914B4"/>
    <w:rsid w:val="00194607"/>
    <w:rsid w:val="0019481A"/>
    <w:rsid w:val="00195171"/>
    <w:rsid w:val="00195712"/>
    <w:rsid w:val="00195CE6"/>
    <w:rsid w:val="001962D1"/>
    <w:rsid w:val="001962E6"/>
    <w:rsid w:val="00196415"/>
    <w:rsid w:val="00196D84"/>
    <w:rsid w:val="0019769E"/>
    <w:rsid w:val="001A0513"/>
    <w:rsid w:val="001A05F0"/>
    <w:rsid w:val="001A280F"/>
    <w:rsid w:val="001A2EA7"/>
    <w:rsid w:val="001A33AB"/>
    <w:rsid w:val="001A3BB7"/>
    <w:rsid w:val="001A3EDE"/>
    <w:rsid w:val="001A42DB"/>
    <w:rsid w:val="001A5F99"/>
    <w:rsid w:val="001A661B"/>
    <w:rsid w:val="001A755A"/>
    <w:rsid w:val="001B0094"/>
    <w:rsid w:val="001B1407"/>
    <w:rsid w:val="001B2FF5"/>
    <w:rsid w:val="001B31B2"/>
    <w:rsid w:val="001B3538"/>
    <w:rsid w:val="001B3F6D"/>
    <w:rsid w:val="001B44F0"/>
    <w:rsid w:val="001B46F0"/>
    <w:rsid w:val="001B47E4"/>
    <w:rsid w:val="001B4B76"/>
    <w:rsid w:val="001B4FA1"/>
    <w:rsid w:val="001B511B"/>
    <w:rsid w:val="001B5196"/>
    <w:rsid w:val="001B6436"/>
    <w:rsid w:val="001C0379"/>
    <w:rsid w:val="001C092E"/>
    <w:rsid w:val="001C1348"/>
    <w:rsid w:val="001C16C0"/>
    <w:rsid w:val="001C3654"/>
    <w:rsid w:val="001C3C33"/>
    <w:rsid w:val="001C4D7F"/>
    <w:rsid w:val="001C547B"/>
    <w:rsid w:val="001C73C9"/>
    <w:rsid w:val="001C7C97"/>
    <w:rsid w:val="001D064D"/>
    <w:rsid w:val="001D0726"/>
    <w:rsid w:val="001D19AF"/>
    <w:rsid w:val="001D2DB9"/>
    <w:rsid w:val="001D3B6B"/>
    <w:rsid w:val="001D4994"/>
    <w:rsid w:val="001D51D3"/>
    <w:rsid w:val="001D7413"/>
    <w:rsid w:val="001D7E14"/>
    <w:rsid w:val="001E0275"/>
    <w:rsid w:val="001E0BE1"/>
    <w:rsid w:val="001E3C79"/>
    <w:rsid w:val="001E4664"/>
    <w:rsid w:val="001E4860"/>
    <w:rsid w:val="001E4B92"/>
    <w:rsid w:val="001E5714"/>
    <w:rsid w:val="001E57E4"/>
    <w:rsid w:val="001E5880"/>
    <w:rsid w:val="001E5CFE"/>
    <w:rsid w:val="001E697F"/>
    <w:rsid w:val="001F191A"/>
    <w:rsid w:val="001F1B81"/>
    <w:rsid w:val="001F2231"/>
    <w:rsid w:val="001F2237"/>
    <w:rsid w:val="001F2D0F"/>
    <w:rsid w:val="001F2D94"/>
    <w:rsid w:val="001F2EF4"/>
    <w:rsid w:val="001F43B1"/>
    <w:rsid w:val="001F4665"/>
    <w:rsid w:val="001F51D2"/>
    <w:rsid w:val="001F5E6F"/>
    <w:rsid w:val="001F607C"/>
    <w:rsid w:val="001F7A62"/>
    <w:rsid w:val="00200623"/>
    <w:rsid w:val="00202012"/>
    <w:rsid w:val="00202B0F"/>
    <w:rsid w:val="00204268"/>
    <w:rsid w:val="00205878"/>
    <w:rsid w:val="00207321"/>
    <w:rsid w:val="00207D6C"/>
    <w:rsid w:val="002103B2"/>
    <w:rsid w:val="00210A86"/>
    <w:rsid w:val="002122C8"/>
    <w:rsid w:val="002132FF"/>
    <w:rsid w:val="00213306"/>
    <w:rsid w:val="002135D9"/>
    <w:rsid w:val="00213F54"/>
    <w:rsid w:val="00214514"/>
    <w:rsid w:val="00214E98"/>
    <w:rsid w:val="00215145"/>
    <w:rsid w:val="00216378"/>
    <w:rsid w:val="002167C3"/>
    <w:rsid w:val="002169A1"/>
    <w:rsid w:val="00217F02"/>
    <w:rsid w:val="0022069E"/>
    <w:rsid w:val="00220C18"/>
    <w:rsid w:val="00220EBF"/>
    <w:rsid w:val="0022180C"/>
    <w:rsid w:val="00221D8D"/>
    <w:rsid w:val="00222826"/>
    <w:rsid w:val="00223125"/>
    <w:rsid w:val="00223C9D"/>
    <w:rsid w:val="00224F8E"/>
    <w:rsid w:val="002251E4"/>
    <w:rsid w:val="002269C4"/>
    <w:rsid w:val="002300C9"/>
    <w:rsid w:val="00230AC9"/>
    <w:rsid w:val="00231218"/>
    <w:rsid w:val="00231B20"/>
    <w:rsid w:val="002331E3"/>
    <w:rsid w:val="002335D5"/>
    <w:rsid w:val="00233633"/>
    <w:rsid w:val="00233C22"/>
    <w:rsid w:val="00234B29"/>
    <w:rsid w:val="00234B33"/>
    <w:rsid w:val="00235B47"/>
    <w:rsid w:val="00235ECD"/>
    <w:rsid w:val="002365B6"/>
    <w:rsid w:val="00237BC6"/>
    <w:rsid w:val="00240365"/>
    <w:rsid w:val="00241BF6"/>
    <w:rsid w:val="00242374"/>
    <w:rsid w:val="00242AE5"/>
    <w:rsid w:val="00242B8F"/>
    <w:rsid w:val="00243CBF"/>
    <w:rsid w:val="00243F50"/>
    <w:rsid w:val="00244A04"/>
    <w:rsid w:val="002453F4"/>
    <w:rsid w:val="00245602"/>
    <w:rsid w:val="00246573"/>
    <w:rsid w:val="00250A46"/>
    <w:rsid w:val="00250C9A"/>
    <w:rsid w:val="00250FC8"/>
    <w:rsid w:val="002513DD"/>
    <w:rsid w:val="00251BCE"/>
    <w:rsid w:val="002521C5"/>
    <w:rsid w:val="00252B10"/>
    <w:rsid w:val="00252C28"/>
    <w:rsid w:val="002531A3"/>
    <w:rsid w:val="00253886"/>
    <w:rsid w:val="00254086"/>
    <w:rsid w:val="00254DC6"/>
    <w:rsid w:val="0026039E"/>
    <w:rsid w:val="00260669"/>
    <w:rsid w:val="0026095D"/>
    <w:rsid w:val="00261AB6"/>
    <w:rsid w:val="00261C83"/>
    <w:rsid w:val="002629A9"/>
    <w:rsid w:val="00262E1E"/>
    <w:rsid w:val="00262E9F"/>
    <w:rsid w:val="00263A1F"/>
    <w:rsid w:val="00263C0D"/>
    <w:rsid w:val="00263E55"/>
    <w:rsid w:val="00263EFB"/>
    <w:rsid w:val="00264D15"/>
    <w:rsid w:val="00265685"/>
    <w:rsid w:val="00266A77"/>
    <w:rsid w:val="0026775D"/>
    <w:rsid w:val="0026779C"/>
    <w:rsid w:val="00270108"/>
    <w:rsid w:val="002702A3"/>
    <w:rsid w:val="00270B0B"/>
    <w:rsid w:val="0027118D"/>
    <w:rsid w:val="00272863"/>
    <w:rsid w:val="002730A8"/>
    <w:rsid w:val="002759CA"/>
    <w:rsid w:val="00276247"/>
    <w:rsid w:val="00277C52"/>
    <w:rsid w:val="00280B90"/>
    <w:rsid w:val="002829CD"/>
    <w:rsid w:val="0028392F"/>
    <w:rsid w:val="00284ED6"/>
    <w:rsid w:val="00284F2B"/>
    <w:rsid w:val="00285178"/>
    <w:rsid w:val="0028537B"/>
    <w:rsid w:val="00285F73"/>
    <w:rsid w:val="002863FA"/>
    <w:rsid w:val="00286427"/>
    <w:rsid w:val="00286B50"/>
    <w:rsid w:val="00286CEA"/>
    <w:rsid w:val="00290845"/>
    <w:rsid w:val="0029365A"/>
    <w:rsid w:val="002938E4"/>
    <w:rsid w:val="00293A82"/>
    <w:rsid w:val="00293A98"/>
    <w:rsid w:val="00294BF4"/>
    <w:rsid w:val="00294C0B"/>
    <w:rsid w:val="00294DC0"/>
    <w:rsid w:val="002961E1"/>
    <w:rsid w:val="00297920"/>
    <w:rsid w:val="00297CD5"/>
    <w:rsid w:val="002A0665"/>
    <w:rsid w:val="002A12EB"/>
    <w:rsid w:val="002A1B79"/>
    <w:rsid w:val="002A31FE"/>
    <w:rsid w:val="002A347B"/>
    <w:rsid w:val="002A39F3"/>
    <w:rsid w:val="002A3A75"/>
    <w:rsid w:val="002A44C3"/>
    <w:rsid w:val="002A48CC"/>
    <w:rsid w:val="002A715D"/>
    <w:rsid w:val="002A7847"/>
    <w:rsid w:val="002B0031"/>
    <w:rsid w:val="002B05F6"/>
    <w:rsid w:val="002B0696"/>
    <w:rsid w:val="002B08E0"/>
    <w:rsid w:val="002B1226"/>
    <w:rsid w:val="002B1E4B"/>
    <w:rsid w:val="002B2090"/>
    <w:rsid w:val="002B4065"/>
    <w:rsid w:val="002B48BB"/>
    <w:rsid w:val="002B4961"/>
    <w:rsid w:val="002B4F5A"/>
    <w:rsid w:val="002B54C4"/>
    <w:rsid w:val="002B63CD"/>
    <w:rsid w:val="002B67CC"/>
    <w:rsid w:val="002B6907"/>
    <w:rsid w:val="002B7D98"/>
    <w:rsid w:val="002B7F79"/>
    <w:rsid w:val="002C01FB"/>
    <w:rsid w:val="002C1AC5"/>
    <w:rsid w:val="002C20E5"/>
    <w:rsid w:val="002C2B04"/>
    <w:rsid w:val="002C36C3"/>
    <w:rsid w:val="002C3E5D"/>
    <w:rsid w:val="002C4007"/>
    <w:rsid w:val="002C5018"/>
    <w:rsid w:val="002C6EFD"/>
    <w:rsid w:val="002C799B"/>
    <w:rsid w:val="002C7B20"/>
    <w:rsid w:val="002D099E"/>
    <w:rsid w:val="002D17FE"/>
    <w:rsid w:val="002D1CC3"/>
    <w:rsid w:val="002D2608"/>
    <w:rsid w:val="002D3880"/>
    <w:rsid w:val="002D3DF9"/>
    <w:rsid w:val="002D4712"/>
    <w:rsid w:val="002D49F9"/>
    <w:rsid w:val="002D4AED"/>
    <w:rsid w:val="002D4C1D"/>
    <w:rsid w:val="002D4C5B"/>
    <w:rsid w:val="002D5D8E"/>
    <w:rsid w:val="002D699E"/>
    <w:rsid w:val="002E1572"/>
    <w:rsid w:val="002E1819"/>
    <w:rsid w:val="002E2B76"/>
    <w:rsid w:val="002E2B9E"/>
    <w:rsid w:val="002E4F04"/>
    <w:rsid w:val="002E506A"/>
    <w:rsid w:val="002E58A2"/>
    <w:rsid w:val="002E5C62"/>
    <w:rsid w:val="002E6CAF"/>
    <w:rsid w:val="002E6E48"/>
    <w:rsid w:val="002E75C2"/>
    <w:rsid w:val="002F1B8A"/>
    <w:rsid w:val="002F36FA"/>
    <w:rsid w:val="002F3895"/>
    <w:rsid w:val="002F4681"/>
    <w:rsid w:val="002F4C32"/>
    <w:rsid w:val="002F4C37"/>
    <w:rsid w:val="002F5D39"/>
    <w:rsid w:val="002F6A2E"/>
    <w:rsid w:val="002F7646"/>
    <w:rsid w:val="00302088"/>
    <w:rsid w:val="00302986"/>
    <w:rsid w:val="003029FC"/>
    <w:rsid w:val="00303B66"/>
    <w:rsid w:val="00304A4D"/>
    <w:rsid w:val="00304E6A"/>
    <w:rsid w:val="003052EB"/>
    <w:rsid w:val="00305497"/>
    <w:rsid w:val="00305DF5"/>
    <w:rsid w:val="003060EE"/>
    <w:rsid w:val="00306B3A"/>
    <w:rsid w:val="00310968"/>
    <w:rsid w:val="00311322"/>
    <w:rsid w:val="00311573"/>
    <w:rsid w:val="00311852"/>
    <w:rsid w:val="00311B58"/>
    <w:rsid w:val="00311CFC"/>
    <w:rsid w:val="003120C7"/>
    <w:rsid w:val="00313C1D"/>
    <w:rsid w:val="0031453D"/>
    <w:rsid w:val="00314C42"/>
    <w:rsid w:val="003154C0"/>
    <w:rsid w:val="00317492"/>
    <w:rsid w:val="00320C8F"/>
    <w:rsid w:val="00321F1B"/>
    <w:rsid w:val="003220E4"/>
    <w:rsid w:val="00322E8C"/>
    <w:rsid w:val="003233A2"/>
    <w:rsid w:val="003249A3"/>
    <w:rsid w:val="0032795E"/>
    <w:rsid w:val="00330796"/>
    <w:rsid w:val="0033225B"/>
    <w:rsid w:val="0033282F"/>
    <w:rsid w:val="00332AA5"/>
    <w:rsid w:val="0033477F"/>
    <w:rsid w:val="0033571C"/>
    <w:rsid w:val="003363BC"/>
    <w:rsid w:val="003416C6"/>
    <w:rsid w:val="00341B5D"/>
    <w:rsid w:val="0034222C"/>
    <w:rsid w:val="0034262D"/>
    <w:rsid w:val="0034298F"/>
    <w:rsid w:val="00343FB5"/>
    <w:rsid w:val="00346680"/>
    <w:rsid w:val="003468AD"/>
    <w:rsid w:val="003468CB"/>
    <w:rsid w:val="00346A50"/>
    <w:rsid w:val="00347254"/>
    <w:rsid w:val="00347BE4"/>
    <w:rsid w:val="0035042B"/>
    <w:rsid w:val="00350742"/>
    <w:rsid w:val="00351DBF"/>
    <w:rsid w:val="00354925"/>
    <w:rsid w:val="00354D8E"/>
    <w:rsid w:val="003553B9"/>
    <w:rsid w:val="00355C6E"/>
    <w:rsid w:val="00356272"/>
    <w:rsid w:val="00356425"/>
    <w:rsid w:val="0035643A"/>
    <w:rsid w:val="00356A77"/>
    <w:rsid w:val="00356F00"/>
    <w:rsid w:val="00357073"/>
    <w:rsid w:val="003573DB"/>
    <w:rsid w:val="0035752F"/>
    <w:rsid w:val="00357765"/>
    <w:rsid w:val="00360E58"/>
    <w:rsid w:val="00361CF9"/>
    <w:rsid w:val="00362197"/>
    <w:rsid w:val="00363524"/>
    <w:rsid w:val="003638E4"/>
    <w:rsid w:val="00364082"/>
    <w:rsid w:val="0036541A"/>
    <w:rsid w:val="003657B4"/>
    <w:rsid w:val="00365C1F"/>
    <w:rsid w:val="00365C88"/>
    <w:rsid w:val="003663AC"/>
    <w:rsid w:val="00367684"/>
    <w:rsid w:val="00367ABA"/>
    <w:rsid w:val="00367C66"/>
    <w:rsid w:val="00367D8F"/>
    <w:rsid w:val="003703AE"/>
    <w:rsid w:val="003705D7"/>
    <w:rsid w:val="003709EF"/>
    <w:rsid w:val="00370E49"/>
    <w:rsid w:val="003711E2"/>
    <w:rsid w:val="00371D1B"/>
    <w:rsid w:val="00372238"/>
    <w:rsid w:val="0037292A"/>
    <w:rsid w:val="00372EE3"/>
    <w:rsid w:val="0037309E"/>
    <w:rsid w:val="00375904"/>
    <w:rsid w:val="003762B3"/>
    <w:rsid w:val="00377F4E"/>
    <w:rsid w:val="0038017E"/>
    <w:rsid w:val="00380309"/>
    <w:rsid w:val="00380741"/>
    <w:rsid w:val="00381416"/>
    <w:rsid w:val="0038321F"/>
    <w:rsid w:val="00383B6A"/>
    <w:rsid w:val="00383B9A"/>
    <w:rsid w:val="00384A51"/>
    <w:rsid w:val="00384A60"/>
    <w:rsid w:val="0038589C"/>
    <w:rsid w:val="00386855"/>
    <w:rsid w:val="00386DD0"/>
    <w:rsid w:val="003872B3"/>
    <w:rsid w:val="00387506"/>
    <w:rsid w:val="00390415"/>
    <w:rsid w:val="00392183"/>
    <w:rsid w:val="0039251C"/>
    <w:rsid w:val="00392CD1"/>
    <w:rsid w:val="0039551B"/>
    <w:rsid w:val="00396612"/>
    <w:rsid w:val="00396833"/>
    <w:rsid w:val="003975BA"/>
    <w:rsid w:val="00397BA8"/>
    <w:rsid w:val="00397D39"/>
    <w:rsid w:val="00397DD8"/>
    <w:rsid w:val="003A0460"/>
    <w:rsid w:val="003A1EFE"/>
    <w:rsid w:val="003A2F93"/>
    <w:rsid w:val="003A320A"/>
    <w:rsid w:val="003A3CC0"/>
    <w:rsid w:val="003A59D9"/>
    <w:rsid w:val="003A66E9"/>
    <w:rsid w:val="003A6893"/>
    <w:rsid w:val="003A6BA2"/>
    <w:rsid w:val="003A6D61"/>
    <w:rsid w:val="003A7314"/>
    <w:rsid w:val="003A779A"/>
    <w:rsid w:val="003A7DD6"/>
    <w:rsid w:val="003B08F7"/>
    <w:rsid w:val="003B2B77"/>
    <w:rsid w:val="003B2EF8"/>
    <w:rsid w:val="003B323B"/>
    <w:rsid w:val="003B3FDC"/>
    <w:rsid w:val="003B43A5"/>
    <w:rsid w:val="003B55F7"/>
    <w:rsid w:val="003B5DDF"/>
    <w:rsid w:val="003B634E"/>
    <w:rsid w:val="003B64C5"/>
    <w:rsid w:val="003B6B39"/>
    <w:rsid w:val="003C0282"/>
    <w:rsid w:val="003C04F1"/>
    <w:rsid w:val="003C0B05"/>
    <w:rsid w:val="003C33F6"/>
    <w:rsid w:val="003C3B2F"/>
    <w:rsid w:val="003C4234"/>
    <w:rsid w:val="003C6490"/>
    <w:rsid w:val="003C7014"/>
    <w:rsid w:val="003C7AF8"/>
    <w:rsid w:val="003D01E1"/>
    <w:rsid w:val="003D0375"/>
    <w:rsid w:val="003D0723"/>
    <w:rsid w:val="003D1A38"/>
    <w:rsid w:val="003D22D1"/>
    <w:rsid w:val="003D3A26"/>
    <w:rsid w:val="003D3E09"/>
    <w:rsid w:val="003D4522"/>
    <w:rsid w:val="003D50D5"/>
    <w:rsid w:val="003D696A"/>
    <w:rsid w:val="003D7067"/>
    <w:rsid w:val="003D7641"/>
    <w:rsid w:val="003E23BA"/>
    <w:rsid w:val="003E2A6B"/>
    <w:rsid w:val="003E3096"/>
    <w:rsid w:val="003E394F"/>
    <w:rsid w:val="003E3A7F"/>
    <w:rsid w:val="003E3AF6"/>
    <w:rsid w:val="003E46DE"/>
    <w:rsid w:val="003E4878"/>
    <w:rsid w:val="003E4CA0"/>
    <w:rsid w:val="003E4DA0"/>
    <w:rsid w:val="003E5015"/>
    <w:rsid w:val="003E5A6F"/>
    <w:rsid w:val="003E642E"/>
    <w:rsid w:val="003E70EF"/>
    <w:rsid w:val="003F0722"/>
    <w:rsid w:val="003F126C"/>
    <w:rsid w:val="003F2C0C"/>
    <w:rsid w:val="003F31F6"/>
    <w:rsid w:val="003F3518"/>
    <w:rsid w:val="003F3FE6"/>
    <w:rsid w:val="003F401F"/>
    <w:rsid w:val="003F56DF"/>
    <w:rsid w:val="003F62F3"/>
    <w:rsid w:val="00401523"/>
    <w:rsid w:val="00402105"/>
    <w:rsid w:val="004025A3"/>
    <w:rsid w:val="00402604"/>
    <w:rsid w:val="004035F1"/>
    <w:rsid w:val="0040436B"/>
    <w:rsid w:val="00404E60"/>
    <w:rsid w:val="00406486"/>
    <w:rsid w:val="0040705D"/>
    <w:rsid w:val="00407383"/>
    <w:rsid w:val="004114A7"/>
    <w:rsid w:val="00412B3B"/>
    <w:rsid w:val="004139B7"/>
    <w:rsid w:val="00413E2A"/>
    <w:rsid w:val="00413EBC"/>
    <w:rsid w:val="00414E0C"/>
    <w:rsid w:val="00414F8F"/>
    <w:rsid w:val="00415619"/>
    <w:rsid w:val="00415D72"/>
    <w:rsid w:val="0041724A"/>
    <w:rsid w:val="00421F92"/>
    <w:rsid w:val="0042220F"/>
    <w:rsid w:val="00423066"/>
    <w:rsid w:val="00423D5E"/>
    <w:rsid w:val="00425CAB"/>
    <w:rsid w:val="004264E9"/>
    <w:rsid w:val="004278DB"/>
    <w:rsid w:val="00427A71"/>
    <w:rsid w:val="00430CA3"/>
    <w:rsid w:val="00430E4A"/>
    <w:rsid w:val="0043122F"/>
    <w:rsid w:val="00431DC2"/>
    <w:rsid w:val="00433BEC"/>
    <w:rsid w:val="00434746"/>
    <w:rsid w:val="00435428"/>
    <w:rsid w:val="0043773D"/>
    <w:rsid w:val="00437986"/>
    <w:rsid w:val="00437D2F"/>
    <w:rsid w:val="00437EA6"/>
    <w:rsid w:val="004435EE"/>
    <w:rsid w:val="00443C66"/>
    <w:rsid w:val="004447AB"/>
    <w:rsid w:val="004447BA"/>
    <w:rsid w:val="00444C16"/>
    <w:rsid w:val="004451F9"/>
    <w:rsid w:val="004453CA"/>
    <w:rsid w:val="00446697"/>
    <w:rsid w:val="00446AEC"/>
    <w:rsid w:val="0044764A"/>
    <w:rsid w:val="00451CEF"/>
    <w:rsid w:val="00451FEC"/>
    <w:rsid w:val="00452811"/>
    <w:rsid w:val="00455D22"/>
    <w:rsid w:val="00455F72"/>
    <w:rsid w:val="004567F8"/>
    <w:rsid w:val="0046071D"/>
    <w:rsid w:val="004608D8"/>
    <w:rsid w:val="00461191"/>
    <w:rsid w:val="0046179E"/>
    <w:rsid w:val="00461C1D"/>
    <w:rsid w:val="00462523"/>
    <w:rsid w:val="00463F14"/>
    <w:rsid w:val="00465C2E"/>
    <w:rsid w:val="004662D5"/>
    <w:rsid w:val="00466F85"/>
    <w:rsid w:val="0046768C"/>
    <w:rsid w:val="00467C24"/>
    <w:rsid w:val="00467FF6"/>
    <w:rsid w:val="00471C01"/>
    <w:rsid w:val="00471DF6"/>
    <w:rsid w:val="0047228D"/>
    <w:rsid w:val="004737D1"/>
    <w:rsid w:val="004738C1"/>
    <w:rsid w:val="00474433"/>
    <w:rsid w:val="00474F34"/>
    <w:rsid w:val="0047517E"/>
    <w:rsid w:val="00475B6E"/>
    <w:rsid w:val="00476033"/>
    <w:rsid w:val="00476943"/>
    <w:rsid w:val="0047752D"/>
    <w:rsid w:val="0047755A"/>
    <w:rsid w:val="00477590"/>
    <w:rsid w:val="00480755"/>
    <w:rsid w:val="00480D9D"/>
    <w:rsid w:val="0048130E"/>
    <w:rsid w:val="00481683"/>
    <w:rsid w:val="004819D1"/>
    <w:rsid w:val="00483D82"/>
    <w:rsid w:val="00483EBB"/>
    <w:rsid w:val="00484206"/>
    <w:rsid w:val="004846DE"/>
    <w:rsid w:val="00484E42"/>
    <w:rsid w:val="004860FA"/>
    <w:rsid w:val="00486C8B"/>
    <w:rsid w:val="00486D7A"/>
    <w:rsid w:val="004874FD"/>
    <w:rsid w:val="00490742"/>
    <w:rsid w:val="00491487"/>
    <w:rsid w:val="00491B6E"/>
    <w:rsid w:val="00492B05"/>
    <w:rsid w:val="00492D2F"/>
    <w:rsid w:val="00494211"/>
    <w:rsid w:val="0049456F"/>
    <w:rsid w:val="004946D7"/>
    <w:rsid w:val="00494FB5"/>
    <w:rsid w:val="00497063"/>
    <w:rsid w:val="00497253"/>
    <w:rsid w:val="00497BA1"/>
    <w:rsid w:val="004A05A9"/>
    <w:rsid w:val="004A0C1B"/>
    <w:rsid w:val="004A0DB2"/>
    <w:rsid w:val="004A1B90"/>
    <w:rsid w:val="004A1F88"/>
    <w:rsid w:val="004A2AFB"/>
    <w:rsid w:val="004A3366"/>
    <w:rsid w:val="004A34AB"/>
    <w:rsid w:val="004A370A"/>
    <w:rsid w:val="004A4D08"/>
    <w:rsid w:val="004A560B"/>
    <w:rsid w:val="004A5B83"/>
    <w:rsid w:val="004A5CCE"/>
    <w:rsid w:val="004A7599"/>
    <w:rsid w:val="004B06AF"/>
    <w:rsid w:val="004B3F72"/>
    <w:rsid w:val="004B4463"/>
    <w:rsid w:val="004B4A21"/>
    <w:rsid w:val="004B6A10"/>
    <w:rsid w:val="004B6B34"/>
    <w:rsid w:val="004B6EDE"/>
    <w:rsid w:val="004B7F2B"/>
    <w:rsid w:val="004C1B72"/>
    <w:rsid w:val="004C309A"/>
    <w:rsid w:val="004C4298"/>
    <w:rsid w:val="004C650E"/>
    <w:rsid w:val="004C65AE"/>
    <w:rsid w:val="004D06D6"/>
    <w:rsid w:val="004D0AC8"/>
    <w:rsid w:val="004D0DDD"/>
    <w:rsid w:val="004D0EED"/>
    <w:rsid w:val="004D2CFA"/>
    <w:rsid w:val="004D5974"/>
    <w:rsid w:val="004D7163"/>
    <w:rsid w:val="004D7BA3"/>
    <w:rsid w:val="004E0B4F"/>
    <w:rsid w:val="004E0C40"/>
    <w:rsid w:val="004E1563"/>
    <w:rsid w:val="004E24EC"/>
    <w:rsid w:val="004E37B7"/>
    <w:rsid w:val="004E4D2B"/>
    <w:rsid w:val="004E4E99"/>
    <w:rsid w:val="004E4FB7"/>
    <w:rsid w:val="004E5861"/>
    <w:rsid w:val="004E5A5D"/>
    <w:rsid w:val="004E5CD5"/>
    <w:rsid w:val="004E632D"/>
    <w:rsid w:val="004E6E1C"/>
    <w:rsid w:val="004E7050"/>
    <w:rsid w:val="004E7EB6"/>
    <w:rsid w:val="004F01DD"/>
    <w:rsid w:val="004F09E1"/>
    <w:rsid w:val="004F221C"/>
    <w:rsid w:val="004F4310"/>
    <w:rsid w:val="004F5EE2"/>
    <w:rsid w:val="004F6648"/>
    <w:rsid w:val="005012DD"/>
    <w:rsid w:val="00501F12"/>
    <w:rsid w:val="0050325E"/>
    <w:rsid w:val="005040FE"/>
    <w:rsid w:val="0050428C"/>
    <w:rsid w:val="0050474B"/>
    <w:rsid w:val="005048D5"/>
    <w:rsid w:val="00506F68"/>
    <w:rsid w:val="00507881"/>
    <w:rsid w:val="00507E23"/>
    <w:rsid w:val="00511926"/>
    <w:rsid w:val="00512D29"/>
    <w:rsid w:val="00512DB1"/>
    <w:rsid w:val="0051519E"/>
    <w:rsid w:val="00515BE0"/>
    <w:rsid w:val="0051628E"/>
    <w:rsid w:val="00516EBA"/>
    <w:rsid w:val="005220BE"/>
    <w:rsid w:val="00522FF0"/>
    <w:rsid w:val="0052353C"/>
    <w:rsid w:val="00523B88"/>
    <w:rsid w:val="00524545"/>
    <w:rsid w:val="00525A6D"/>
    <w:rsid w:val="00526313"/>
    <w:rsid w:val="005266A2"/>
    <w:rsid w:val="00526E7B"/>
    <w:rsid w:val="00530086"/>
    <w:rsid w:val="005307B2"/>
    <w:rsid w:val="00530A98"/>
    <w:rsid w:val="0053117B"/>
    <w:rsid w:val="00531846"/>
    <w:rsid w:val="005321F0"/>
    <w:rsid w:val="005327CF"/>
    <w:rsid w:val="00532DEE"/>
    <w:rsid w:val="00532E06"/>
    <w:rsid w:val="005340FA"/>
    <w:rsid w:val="0053503F"/>
    <w:rsid w:val="00535FB4"/>
    <w:rsid w:val="005361C2"/>
    <w:rsid w:val="005363BA"/>
    <w:rsid w:val="005365ED"/>
    <w:rsid w:val="00536E3D"/>
    <w:rsid w:val="0053758A"/>
    <w:rsid w:val="00537F19"/>
    <w:rsid w:val="00540450"/>
    <w:rsid w:val="005406F3"/>
    <w:rsid w:val="00540FC3"/>
    <w:rsid w:val="005426FA"/>
    <w:rsid w:val="00542C28"/>
    <w:rsid w:val="00542E23"/>
    <w:rsid w:val="0054328E"/>
    <w:rsid w:val="005455B4"/>
    <w:rsid w:val="00545B7B"/>
    <w:rsid w:val="00546B77"/>
    <w:rsid w:val="00547022"/>
    <w:rsid w:val="0055025D"/>
    <w:rsid w:val="0055184C"/>
    <w:rsid w:val="00553265"/>
    <w:rsid w:val="00553DF5"/>
    <w:rsid w:val="00554A78"/>
    <w:rsid w:val="00554ADE"/>
    <w:rsid w:val="00554B9E"/>
    <w:rsid w:val="00555E2E"/>
    <w:rsid w:val="0055619B"/>
    <w:rsid w:val="005564A3"/>
    <w:rsid w:val="005565B2"/>
    <w:rsid w:val="00557390"/>
    <w:rsid w:val="00557885"/>
    <w:rsid w:val="00560515"/>
    <w:rsid w:val="00561DDC"/>
    <w:rsid w:val="00562445"/>
    <w:rsid w:val="00562682"/>
    <w:rsid w:val="00562794"/>
    <w:rsid w:val="005638FE"/>
    <w:rsid w:val="0056447A"/>
    <w:rsid w:val="0056527F"/>
    <w:rsid w:val="00566E12"/>
    <w:rsid w:val="00567B73"/>
    <w:rsid w:val="00570A39"/>
    <w:rsid w:val="00571923"/>
    <w:rsid w:val="00571AA2"/>
    <w:rsid w:val="005724EB"/>
    <w:rsid w:val="00573023"/>
    <w:rsid w:val="005746FC"/>
    <w:rsid w:val="00574AFE"/>
    <w:rsid w:val="00574B63"/>
    <w:rsid w:val="0057602C"/>
    <w:rsid w:val="005761DB"/>
    <w:rsid w:val="00576651"/>
    <w:rsid w:val="005767E7"/>
    <w:rsid w:val="005813CD"/>
    <w:rsid w:val="00581FE6"/>
    <w:rsid w:val="005824BD"/>
    <w:rsid w:val="005827A2"/>
    <w:rsid w:val="00582825"/>
    <w:rsid w:val="00582B8E"/>
    <w:rsid w:val="00583300"/>
    <w:rsid w:val="0058374F"/>
    <w:rsid w:val="00584208"/>
    <w:rsid w:val="00584DE0"/>
    <w:rsid w:val="00586DFA"/>
    <w:rsid w:val="00590333"/>
    <w:rsid w:val="005903C8"/>
    <w:rsid w:val="00590D25"/>
    <w:rsid w:val="00590F5C"/>
    <w:rsid w:val="005917FB"/>
    <w:rsid w:val="005926E4"/>
    <w:rsid w:val="00592CC6"/>
    <w:rsid w:val="00593114"/>
    <w:rsid w:val="0059380A"/>
    <w:rsid w:val="00594195"/>
    <w:rsid w:val="00595B33"/>
    <w:rsid w:val="00596E49"/>
    <w:rsid w:val="005A09BC"/>
    <w:rsid w:val="005A09CC"/>
    <w:rsid w:val="005A1CBF"/>
    <w:rsid w:val="005A2215"/>
    <w:rsid w:val="005A2D74"/>
    <w:rsid w:val="005A3186"/>
    <w:rsid w:val="005A339D"/>
    <w:rsid w:val="005A3BA6"/>
    <w:rsid w:val="005A5996"/>
    <w:rsid w:val="005A59A6"/>
    <w:rsid w:val="005A60D9"/>
    <w:rsid w:val="005A6103"/>
    <w:rsid w:val="005A62D6"/>
    <w:rsid w:val="005A66ED"/>
    <w:rsid w:val="005B099A"/>
    <w:rsid w:val="005B0F72"/>
    <w:rsid w:val="005B1131"/>
    <w:rsid w:val="005B1514"/>
    <w:rsid w:val="005B1AE6"/>
    <w:rsid w:val="005B20D0"/>
    <w:rsid w:val="005B213E"/>
    <w:rsid w:val="005B274B"/>
    <w:rsid w:val="005B34CA"/>
    <w:rsid w:val="005B4C13"/>
    <w:rsid w:val="005B5B2D"/>
    <w:rsid w:val="005B6ACE"/>
    <w:rsid w:val="005B7BE3"/>
    <w:rsid w:val="005C188E"/>
    <w:rsid w:val="005C3033"/>
    <w:rsid w:val="005C3200"/>
    <w:rsid w:val="005C56BD"/>
    <w:rsid w:val="005C63B1"/>
    <w:rsid w:val="005C6856"/>
    <w:rsid w:val="005C73A3"/>
    <w:rsid w:val="005C7DE6"/>
    <w:rsid w:val="005D0C92"/>
    <w:rsid w:val="005D1EEB"/>
    <w:rsid w:val="005D2884"/>
    <w:rsid w:val="005D288E"/>
    <w:rsid w:val="005D2F3E"/>
    <w:rsid w:val="005D30CC"/>
    <w:rsid w:val="005D61EB"/>
    <w:rsid w:val="005D778C"/>
    <w:rsid w:val="005E040E"/>
    <w:rsid w:val="005E134B"/>
    <w:rsid w:val="005E3A52"/>
    <w:rsid w:val="005E3B76"/>
    <w:rsid w:val="005E4629"/>
    <w:rsid w:val="005E46BE"/>
    <w:rsid w:val="005E4D7A"/>
    <w:rsid w:val="005E5ACE"/>
    <w:rsid w:val="005E635B"/>
    <w:rsid w:val="005E6A07"/>
    <w:rsid w:val="005E7367"/>
    <w:rsid w:val="005E75AB"/>
    <w:rsid w:val="005E77DE"/>
    <w:rsid w:val="005E7D08"/>
    <w:rsid w:val="005F32BC"/>
    <w:rsid w:val="005F3375"/>
    <w:rsid w:val="005F372D"/>
    <w:rsid w:val="005F3A9A"/>
    <w:rsid w:val="005F3D94"/>
    <w:rsid w:val="005F4CC4"/>
    <w:rsid w:val="005F503A"/>
    <w:rsid w:val="00601784"/>
    <w:rsid w:val="006019D9"/>
    <w:rsid w:val="00601DF3"/>
    <w:rsid w:val="006021D7"/>
    <w:rsid w:val="00602324"/>
    <w:rsid w:val="00602B64"/>
    <w:rsid w:val="00604531"/>
    <w:rsid w:val="00604A65"/>
    <w:rsid w:val="00605141"/>
    <w:rsid w:val="006052E8"/>
    <w:rsid w:val="00605F07"/>
    <w:rsid w:val="00606039"/>
    <w:rsid w:val="0060721D"/>
    <w:rsid w:val="006073A4"/>
    <w:rsid w:val="006079E2"/>
    <w:rsid w:val="00610613"/>
    <w:rsid w:val="00610CEE"/>
    <w:rsid w:val="00610D23"/>
    <w:rsid w:val="006112F6"/>
    <w:rsid w:val="006117D6"/>
    <w:rsid w:val="00614D0E"/>
    <w:rsid w:val="00614EF6"/>
    <w:rsid w:val="0061705A"/>
    <w:rsid w:val="006172B6"/>
    <w:rsid w:val="006177F8"/>
    <w:rsid w:val="0061783C"/>
    <w:rsid w:val="00617C4E"/>
    <w:rsid w:val="00617C50"/>
    <w:rsid w:val="00620CE6"/>
    <w:rsid w:val="0062133D"/>
    <w:rsid w:val="0062262D"/>
    <w:rsid w:val="00622E4A"/>
    <w:rsid w:val="00623C79"/>
    <w:rsid w:val="00627679"/>
    <w:rsid w:val="00627ED7"/>
    <w:rsid w:val="00630A28"/>
    <w:rsid w:val="00631F45"/>
    <w:rsid w:val="00632D32"/>
    <w:rsid w:val="0063346D"/>
    <w:rsid w:val="00633F4E"/>
    <w:rsid w:val="006356E1"/>
    <w:rsid w:val="00635B2B"/>
    <w:rsid w:val="00636D05"/>
    <w:rsid w:val="00636E1B"/>
    <w:rsid w:val="0063725D"/>
    <w:rsid w:val="00637DF2"/>
    <w:rsid w:val="00640944"/>
    <w:rsid w:val="006411A1"/>
    <w:rsid w:val="00641A88"/>
    <w:rsid w:val="00641E94"/>
    <w:rsid w:val="0064280F"/>
    <w:rsid w:val="00644539"/>
    <w:rsid w:val="00644A9C"/>
    <w:rsid w:val="00644C4C"/>
    <w:rsid w:val="00645386"/>
    <w:rsid w:val="006472CA"/>
    <w:rsid w:val="00647A6E"/>
    <w:rsid w:val="00651F41"/>
    <w:rsid w:val="00652A75"/>
    <w:rsid w:val="006543AF"/>
    <w:rsid w:val="00654B81"/>
    <w:rsid w:val="00656410"/>
    <w:rsid w:val="00657525"/>
    <w:rsid w:val="006575FE"/>
    <w:rsid w:val="00660636"/>
    <w:rsid w:val="00660885"/>
    <w:rsid w:val="00662331"/>
    <w:rsid w:val="0066286F"/>
    <w:rsid w:val="006630F3"/>
    <w:rsid w:val="0066529C"/>
    <w:rsid w:val="006655E0"/>
    <w:rsid w:val="00666A8F"/>
    <w:rsid w:val="006671F6"/>
    <w:rsid w:val="00667260"/>
    <w:rsid w:val="006672BC"/>
    <w:rsid w:val="00670728"/>
    <w:rsid w:val="00670BF9"/>
    <w:rsid w:val="00671B00"/>
    <w:rsid w:val="006737E8"/>
    <w:rsid w:val="0067380F"/>
    <w:rsid w:val="006749DC"/>
    <w:rsid w:val="00674DBD"/>
    <w:rsid w:val="00676F9D"/>
    <w:rsid w:val="00677F77"/>
    <w:rsid w:val="00681312"/>
    <w:rsid w:val="006836E9"/>
    <w:rsid w:val="00683935"/>
    <w:rsid w:val="00684AC1"/>
    <w:rsid w:val="00685D78"/>
    <w:rsid w:val="006868FD"/>
    <w:rsid w:val="00686E7D"/>
    <w:rsid w:val="00690A25"/>
    <w:rsid w:val="006910CA"/>
    <w:rsid w:val="0069145E"/>
    <w:rsid w:val="00691D43"/>
    <w:rsid w:val="006921D5"/>
    <w:rsid w:val="00693AFA"/>
    <w:rsid w:val="00694237"/>
    <w:rsid w:val="0069428E"/>
    <w:rsid w:val="0069503C"/>
    <w:rsid w:val="006963D3"/>
    <w:rsid w:val="00697614"/>
    <w:rsid w:val="006A0140"/>
    <w:rsid w:val="006A0BC4"/>
    <w:rsid w:val="006A0E17"/>
    <w:rsid w:val="006A12C2"/>
    <w:rsid w:val="006A1702"/>
    <w:rsid w:val="006A1AB4"/>
    <w:rsid w:val="006A1C0E"/>
    <w:rsid w:val="006A4B5E"/>
    <w:rsid w:val="006A5601"/>
    <w:rsid w:val="006A60CE"/>
    <w:rsid w:val="006A77DA"/>
    <w:rsid w:val="006A7A7E"/>
    <w:rsid w:val="006B19AC"/>
    <w:rsid w:val="006B1A21"/>
    <w:rsid w:val="006B1E3E"/>
    <w:rsid w:val="006B2250"/>
    <w:rsid w:val="006B3617"/>
    <w:rsid w:val="006B3D8F"/>
    <w:rsid w:val="006B40E8"/>
    <w:rsid w:val="006B4B13"/>
    <w:rsid w:val="006B5C2A"/>
    <w:rsid w:val="006B6FE1"/>
    <w:rsid w:val="006B7465"/>
    <w:rsid w:val="006B7F53"/>
    <w:rsid w:val="006C0C5D"/>
    <w:rsid w:val="006C0E4E"/>
    <w:rsid w:val="006C2567"/>
    <w:rsid w:val="006C2A9F"/>
    <w:rsid w:val="006C2B07"/>
    <w:rsid w:val="006C2F2A"/>
    <w:rsid w:val="006C3815"/>
    <w:rsid w:val="006C3872"/>
    <w:rsid w:val="006C3D8B"/>
    <w:rsid w:val="006C478C"/>
    <w:rsid w:val="006C5007"/>
    <w:rsid w:val="006C5D6F"/>
    <w:rsid w:val="006D05F1"/>
    <w:rsid w:val="006D07B2"/>
    <w:rsid w:val="006D1515"/>
    <w:rsid w:val="006D16E2"/>
    <w:rsid w:val="006D192D"/>
    <w:rsid w:val="006D1F85"/>
    <w:rsid w:val="006D2153"/>
    <w:rsid w:val="006D47EE"/>
    <w:rsid w:val="006D618A"/>
    <w:rsid w:val="006D67FE"/>
    <w:rsid w:val="006D74BB"/>
    <w:rsid w:val="006D7B33"/>
    <w:rsid w:val="006D7FB6"/>
    <w:rsid w:val="006E012B"/>
    <w:rsid w:val="006E1034"/>
    <w:rsid w:val="006E2A64"/>
    <w:rsid w:val="006E306F"/>
    <w:rsid w:val="006E3208"/>
    <w:rsid w:val="006E5543"/>
    <w:rsid w:val="006E5CB4"/>
    <w:rsid w:val="006E5DB4"/>
    <w:rsid w:val="006E7177"/>
    <w:rsid w:val="006F140C"/>
    <w:rsid w:val="006F16A6"/>
    <w:rsid w:val="006F18B0"/>
    <w:rsid w:val="006F2237"/>
    <w:rsid w:val="006F2EB0"/>
    <w:rsid w:val="006F3255"/>
    <w:rsid w:val="006F3A81"/>
    <w:rsid w:val="006F3CC5"/>
    <w:rsid w:val="006F427C"/>
    <w:rsid w:val="006F456C"/>
    <w:rsid w:val="006F4C82"/>
    <w:rsid w:val="006F509C"/>
    <w:rsid w:val="006F5A9D"/>
    <w:rsid w:val="00700685"/>
    <w:rsid w:val="00701F25"/>
    <w:rsid w:val="00702F2E"/>
    <w:rsid w:val="007030A9"/>
    <w:rsid w:val="00703F8A"/>
    <w:rsid w:val="0070472A"/>
    <w:rsid w:val="007050FE"/>
    <w:rsid w:val="007051C3"/>
    <w:rsid w:val="00707126"/>
    <w:rsid w:val="00707241"/>
    <w:rsid w:val="00710A08"/>
    <w:rsid w:val="00711B9A"/>
    <w:rsid w:val="00711EFE"/>
    <w:rsid w:val="00712B9A"/>
    <w:rsid w:val="007136A9"/>
    <w:rsid w:val="00714035"/>
    <w:rsid w:val="0071478B"/>
    <w:rsid w:val="00714BB4"/>
    <w:rsid w:val="00715194"/>
    <w:rsid w:val="00715262"/>
    <w:rsid w:val="007153D1"/>
    <w:rsid w:val="00715980"/>
    <w:rsid w:val="00716E2D"/>
    <w:rsid w:val="0071765B"/>
    <w:rsid w:val="00721A50"/>
    <w:rsid w:val="00721CE4"/>
    <w:rsid w:val="00721DF1"/>
    <w:rsid w:val="007234FC"/>
    <w:rsid w:val="00723D4C"/>
    <w:rsid w:val="00724142"/>
    <w:rsid w:val="007255FF"/>
    <w:rsid w:val="00725751"/>
    <w:rsid w:val="00725755"/>
    <w:rsid w:val="00725D67"/>
    <w:rsid w:val="00726707"/>
    <w:rsid w:val="00727206"/>
    <w:rsid w:val="00727274"/>
    <w:rsid w:val="00727A92"/>
    <w:rsid w:val="007301AE"/>
    <w:rsid w:val="007307E4"/>
    <w:rsid w:val="00730A3D"/>
    <w:rsid w:val="007315E1"/>
    <w:rsid w:val="00731D7F"/>
    <w:rsid w:val="00735D62"/>
    <w:rsid w:val="007364AF"/>
    <w:rsid w:val="00736E7B"/>
    <w:rsid w:val="00736F59"/>
    <w:rsid w:val="007404EA"/>
    <w:rsid w:val="00740FF2"/>
    <w:rsid w:val="00741094"/>
    <w:rsid w:val="007429EA"/>
    <w:rsid w:val="007434DD"/>
    <w:rsid w:val="00743DB9"/>
    <w:rsid w:val="00744A00"/>
    <w:rsid w:val="007457F6"/>
    <w:rsid w:val="0074707A"/>
    <w:rsid w:val="0074769E"/>
    <w:rsid w:val="00747765"/>
    <w:rsid w:val="007503B4"/>
    <w:rsid w:val="00751138"/>
    <w:rsid w:val="007514A7"/>
    <w:rsid w:val="007527FA"/>
    <w:rsid w:val="0075299D"/>
    <w:rsid w:val="0075586D"/>
    <w:rsid w:val="00755F66"/>
    <w:rsid w:val="00756329"/>
    <w:rsid w:val="00757EE5"/>
    <w:rsid w:val="00760127"/>
    <w:rsid w:val="007648A7"/>
    <w:rsid w:val="0076497A"/>
    <w:rsid w:val="00765C8A"/>
    <w:rsid w:val="00765DF8"/>
    <w:rsid w:val="00766BC4"/>
    <w:rsid w:val="00767A44"/>
    <w:rsid w:val="00770532"/>
    <w:rsid w:val="00770C72"/>
    <w:rsid w:val="00771C9A"/>
    <w:rsid w:val="00772D18"/>
    <w:rsid w:val="007753CB"/>
    <w:rsid w:val="00775D1B"/>
    <w:rsid w:val="007763B7"/>
    <w:rsid w:val="007769C7"/>
    <w:rsid w:val="00777367"/>
    <w:rsid w:val="0077775E"/>
    <w:rsid w:val="0078087C"/>
    <w:rsid w:val="007822AE"/>
    <w:rsid w:val="007823CB"/>
    <w:rsid w:val="00784068"/>
    <w:rsid w:val="007841A1"/>
    <w:rsid w:val="0078477A"/>
    <w:rsid w:val="00785AC7"/>
    <w:rsid w:val="00787C7F"/>
    <w:rsid w:val="007911D2"/>
    <w:rsid w:val="007914D1"/>
    <w:rsid w:val="00791F93"/>
    <w:rsid w:val="00793C42"/>
    <w:rsid w:val="00794AFC"/>
    <w:rsid w:val="00795687"/>
    <w:rsid w:val="007956DB"/>
    <w:rsid w:val="007959BD"/>
    <w:rsid w:val="0079707E"/>
    <w:rsid w:val="007A123A"/>
    <w:rsid w:val="007A262E"/>
    <w:rsid w:val="007A3312"/>
    <w:rsid w:val="007A3AD1"/>
    <w:rsid w:val="007A4650"/>
    <w:rsid w:val="007A4E0D"/>
    <w:rsid w:val="007A5DB3"/>
    <w:rsid w:val="007A61FA"/>
    <w:rsid w:val="007A6669"/>
    <w:rsid w:val="007A7F9A"/>
    <w:rsid w:val="007B0DE0"/>
    <w:rsid w:val="007B0E9F"/>
    <w:rsid w:val="007B0FE8"/>
    <w:rsid w:val="007B1895"/>
    <w:rsid w:val="007B29D8"/>
    <w:rsid w:val="007B37DE"/>
    <w:rsid w:val="007B45A6"/>
    <w:rsid w:val="007B45BC"/>
    <w:rsid w:val="007B4BAE"/>
    <w:rsid w:val="007B5251"/>
    <w:rsid w:val="007B7E58"/>
    <w:rsid w:val="007B7F1B"/>
    <w:rsid w:val="007C0342"/>
    <w:rsid w:val="007C0E69"/>
    <w:rsid w:val="007C3961"/>
    <w:rsid w:val="007C3B33"/>
    <w:rsid w:val="007C4BF0"/>
    <w:rsid w:val="007C5610"/>
    <w:rsid w:val="007C5C78"/>
    <w:rsid w:val="007C619A"/>
    <w:rsid w:val="007C638F"/>
    <w:rsid w:val="007C6788"/>
    <w:rsid w:val="007C69CB"/>
    <w:rsid w:val="007C6D2E"/>
    <w:rsid w:val="007C73EB"/>
    <w:rsid w:val="007C7816"/>
    <w:rsid w:val="007C7E56"/>
    <w:rsid w:val="007D05E0"/>
    <w:rsid w:val="007D12A7"/>
    <w:rsid w:val="007D2459"/>
    <w:rsid w:val="007D3B3B"/>
    <w:rsid w:val="007D487E"/>
    <w:rsid w:val="007D4D42"/>
    <w:rsid w:val="007E06F0"/>
    <w:rsid w:val="007E0938"/>
    <w:rsid w:val="007E0E6F"/>
    <w:rsid w:val="007E18B4"/>
    <w:rsid w:val="007E18BE"/>
    <w:rsid w:val="007E2187"/>
    <w:rsid w:val="007E2A48"/>
    <w:rsid w:val="007E37D1"/>
    <w:rsid w:val="007E3984"/>
    <w:rsid w:val="007E3A21"/>
    <w:rsid w:val="007E62B0"/>
    <w:rsid w:val="007E6AF9"/>
    <w:rsid w:val="007F010D"/>
    <w:rsid w:val="007F02E1"/>
    <w:rsid w:val="007F0C79"/>
    <w:rsid w:val="007F171E"/>
    <w:rsid w:val="007F351F"/>
    <w:rsid w:val="007F3D74"/>
    <w:rsid w:val="007F3EF4"/>
    <w:rsid w:val="007F4296"/>
    <w:rsid w:val="007F4542"/>
    <w:rsid w:val="007F4BB6"/>
    <w:rsid w:val="007F4D94"/>
    <w:rsid w:val="007F592C"/>
    <w:rsid w:val="007F696F"/>
    <w:rsid w:val="007F76CA"/>
    <w:rsid w:val="007F7BDE"/>
    <w:rsid w:val="00800435"/>
    <w:rsid w:val="00800675"/>
    <w:rsid w:val="00800C6E"/>
    <w:rsid w:val="0080169F"/>
    <w:rsid w:val="008016E6"/>
    <w:rsid w:val="00801E76"/>
    <w:rsid w:val="00801F05"/>
    <w:rsid w:val="00804387"/>
    <w:rsid w:val="00804BBD"/>
    <w:rsid w:val="00805202"/>
    <w:rsid w:val="00805A5B"/>
    <w:rsid w:val="008062DE"/>
    <w:rsid w:val="008062E3"/>
    <w:rsid w:val="00806673"/>
    <w:rsid w:val="00806AB5"/>
    <w:rsid w:val="00806FF2"/>
    <w:rsid w:val="00807503"/>
    <w:rsid w:val="008076E2"/>
    <w:rsid w:val="00807A27"/>
    <w:rsid w:val="00810E43"/>
    <w:rsid w:val="0081132B"/>
    <w:rsid w:val="00811CD8"/>
    <w:rsid w:val="008123EA"/>
    <w:rsid w:val="008126DA"/>
    <w:rsid w:val="00813A6C"/>
    <w:rsid w:val="008151D8"/>
    <w:rsid w:val="00815AD5"/>
    <w:rsid w:val="00815B00"/>
    <w:rsid w:val="00816BA5"/>
    <w:rsid w:val="008170AE"/>
    <w:rsid w:val="008178FE"/>
    <w:rsid w:val="00817EED"/>
    <w:rsid w:val="00821975"/>
    <w:rsid w:val="00825045"/>
    <w:rsid w:val="008259DD"/>
    <w:rsid w:val="00825E1C"/>
    <w:rsid w:val="008262D8"/>
    <w:rsid w:val="00827BE8"/>
    <w:rsid w:val="00827C22"/>
    <w:rsid w:val="00830FCA"/>
    <w:rsid w:val="00831175"/>
    <w:rsid w:val="0083283E"/>
    <w:rsid w:val="00833220"/>
    <w:rsid w:val="008348AF"/>
    <w:rsid w:val="00836016"/>
    <w:rsid w:val="00837064"/>
    <w:rsid w:val="0084001D"/>
    <w:rsid w:val="00841D65"/>
    <w:rsid w:val="00843C38"/>
    <w:rsid w:val="008440A5"/>
    <w:rsid w:val="00845148"/>
    <w:rsid w:val="0084593A"/>
    <w:rsid w:val="0084606A"/>
    <w:rsid w:val="008463A4"/>
    <w:rsid w:val="00846CA2"/>
    <w:rsid w:val="00847564"/>
    <w:rsid w:val="00847FE8"/>
    <w:rsid w:val="00850939"/>
    <w:rsid w:val="00851DAA"/>
    <w:rsid w:val="0085209F"/>
    <w:rsid w:val="00853B59"/>
    <w:rsid w:val="00853C09"/>
    <w:rsid w:val="00854991"/>
    <w:rsid w:val="008568E0"/>
    <w:rsid w:val="008569AB"/>
    <w:rsid w:val="00856CDB"/>
    <w:rsid w:val="00862857"/>
    <w:rsid w:val="00862C0D"/>
    <w:rsid w:val="008631FB"/>
    <w:rsid w:val="00864D10"/>
    <w:rsid w:val="00865050"/>
    <w:rsid w:val="00865A2F"/>
    <w:rsid w:val="00865BC4"/>
    <w:rsid w:val="00865EF8"/>
    <w:rsid w:val="00866E14"/>
    <w:rsid w:val="00867347"/>
    <w:rsid w:val="0087071E"/>
    <w:rsid w:val="00870D5D"/>
    <w:rsid w:val="00871560"/>
    <w:rsid w:val="0087242D"/>
    <w:rsid w:val="0087269B"/>
    <w:rsid w:val="00873F36"/>
    <w:rsid w:val="00874293"/>
    <w:rsid w:val="0087462D"/>
    <w:rsid w:val="00877AD4"/>
    <w:rsid w:val="00881D7B"/>
    <w:rsid w:val="00881EC5"/>
    <w:rsid w:val="00883665"/>
    <w:rsid w:val="00883A4E"/>
    <w:rsid w:val="00884526"/>
    <w:rsid w:val="00884C1A"/>
    <w:rsid w:val="00886758"/>
    <w:rsid w:val="00887B6D"/>
    <w:rsid w:val="00887D19"/>
    <w:rsid w:val="00890A73"/>
    <w:rsid w:val="0089108D"/>
    <w:rsid w:val="00891991"/>
    <w:rsid w:val="00892EF2"/>
    <w:rsid w:val="00893098"/>
    <w:rsid w:val="008960CE"/>
    <w:rsid w:val="0089629A"/>
    <w:rsid w:val="00896C7B"/>
    <w:rsid w:val="00897997"/>
    <w:rsid w:val="00897B5B"/>
    <w:rsid w:val="008A0167"/>
    <w:rsid w:val="008A05B7"/>
    <w:rsid w:val="008A0F45"/>
    <w:rsid w:val="008A2889"/>
    <w:rsid w:val="008A2E6F"/>
    <w:rsid w:val="008A3E77"/>
    <w:rsid w:val="008A4379"/>
    <w:rsid w:val="008A45C7"/>
    <w:rsid w:val="008A4C64"/>
    <w:rsid w:val="008A5474"/>
    <w:rsid w:val="008A5ACB"/>
    <w:rsid w:val="008A6E94"/>
    <w:rsid w:val="008A772A"/>
    <w:rsid w:val="008B15C8"/>
    <w:rsid w:val="008B1CB4"/>
    <w:rsid w:val="008B250D"/>
    <w:rsid w:val="008B33C5"/>
    <w:rsid w:val="008B362D"/>
    <w:rsid w:val="008B3A51"/>
    <w:rsid w:val="008B41F9"/>
    <w:rsid w:val="008B4418"/>
    <w:rsid w:val="008B5EC0"/>
    <w:rsid w:val="008B61BC"/>
    <w:rsid w:val="008B6F32"/>
    <w:rsid w:val="008B7A64"/>
    <w:rsid w:val="008C0867"/>
    <w:rsid w:val="008C0F5D"/>
    <w:rsid w:val="008C15DE"/>
    <w:rsid w:val="008C1FBC"/>
    <w:rsid w:val="008C250B"/>
    <w:rsid w:val="008C26BC"/>
    <w:rsid w:val="008C2C34"/>
    <w:rsid w:val="008C31A4"/>
    <w:rsid w:val="008C338F"/>
    <w:rsid w:val="008C3947"/>
    <w:rsid w:val="008C467A"/>
    <w:rsid w:val="008C4AFD"/>
    <w:rsid w:val="008C55BC"/>
    <w:rsid w:val="008C5CE8"/>
    <w:rsid w:val="008C73A0"/>
    <w:rsid w:val="008C7C89"/>
    <w:rsid w:val="008D0A47"/>
    <w:rsid w:val="008D119C"/>
    <w:rsid w:val="008D14BF"/>
    <w:rsid w:val="008D1FB4"/>
    <w:rsid w:val="008D2154"/>
    <w:rsid w:val="008D28C0"/>
    <w:rsid w:val="008D3401"/>
    <w:rsid w:val="008D42D8"/>
    <w:rsid w:val="008D4DE5"/>
    <w:rsid w:val="008D6ED0"/>
    <w:rsid w:val="008D753C"/>
    <w:rsid w:val="008D7BD0"/>
    <w:rsid w:val="008E1E65"/>
    <w:rsid w:val="008E1EE5"/>
    <w:rsid w:val="008E24B3"/>
    <w:rsid w:val="008E295C"/>
    <w:rsid w:val="008E2ED7"/>
    <w:rsid w:val="008E314E"/>
    <w:rsid w:val="008E4BE7"/>
    <w:rsid w:val="008E4DDC"/>
    <w:rsid w:val="008E6818"/>
    <w:rsid w:val="008E685F"/>
    <w:rsid w:val="008E7225"/>
    <w:rsid w:val="008E7831"/>
    <w:rsid w:val="008F0229"/>
    <w:rsid w:val="008F089B"/>
    <w:rsid w:val="008F1695"/>
    <w:rsid w:val="008F1EC7"/>
    <w:rsid w:val="008F20B2"/>
    <w:rsid w:val="008F230A"/>
    <w:rsid w:val="008F3921"/>
    <w:rsid w:val="008F3D51"/>
    <w:rsid w:val="008F464C"/>
    <w:rsid w:val="008F5043"/>
    <w:rsid w:val="008F602A"/>
    <w:rsid w:val="008F6AFC"/>
    <w:rsid w:val="008F703B"/>
    <w:rsid w:val="008F7661"/>
    <w:rsid w:val="00900167"/>
    <w:rsid w:val="009008C4"/>
    <w:rsid w:val="00901D04"/>
    <w:rsid w:val="009026F8"/>
    <w:rsid w:val="00902D0D"/>
    <w:rsid w:val="009034D5"/>
    <w:rsid w:val="00903ECF"/>
    <w:rsid w:val="00904872"/>
    <w:rsid w:val="00905F9B"/>
    <w:rsid w:val="00906C43"/>
    <w:rsid w:val="009074C7"/>
    <w:rsid w:val="009076CF"/>
    <w:rsid w:val="00907935"/>
    <w:rsid w:val="009114A6"/>
    <w:rsid w:val="00911941"/>
    <w:rsid w:val="00913244"/>
    <w:rsid w:val="009141A8"/>
    <w:rsid w:val="00914A70"/>
    <w:rsid w:val="00914C51"/>
    <w:rsid w:val="00915516"/>
    <w:rsid w:val="00916D58"/>
    <w:rsid w:val="00917A1F"/>
    <w:rsid w:val="009207BB"/>
    <w:rsid w:val="00921750"/>
    <w:rsid w:val="00921A25"/>
    <w:rsid w:val="00923435"/>
    <w:rsid w:val="00924C98"/>
    <w:rsid w:val="00925F2E"/>
    <w:rsid w:val="00926186"/>
    <w:rsid w:val="0092717B"/>
    <w:rsid w:val="009310BA"/>
    <w:rsid w:val="0093128E"/>
    <w:rsid w:val="0093220A"/>
    <w:rsid w:val="009327D3"/>
    <w:rsid w:val="00933317"/>
    <w:rsid w:val="009338C1"/>
    <w:rsid w:val="0093448E"/>
    <w:rsid w:val="00936202"/>
    <w:rsid w:val="00936671"/>
    <w:rsid w:val="00940BF8"/>
    <w:rsid w:val="00941692"/>
    <w:rsid w:val="00942714"/>
    <w:rsid w:val="00942C62"/>
    <w:rsid w:val="00944F1E"/>
    <w:rsid w:val="00945250"/>
    <w:rsid w:val="00945D69"/>
    <w:rsid w:val="00946655"/>
    <w:rsid w:val="00946F78"/>
    <w:rsid w:val="00950319"/>
    <w:rsid w:val="00951427"/>
    <w:rsid w:val="00952669"/>
    <w:rsid w:val="009538E3"/>
    <w:rsid w:val="009551DD"/>
    <w:rsid w:val="0095533F"/>
    <w:rsid w:val="00955376"/>
    <w:rsid w:val="0095565C"/>
    <w:rsid w:val="0095795F"/>
    <w:rsid w:val="00957BF9"/>
    <w:rsid w:val="00960F8E"/>
    <w:rsid w:val="0096171A"/>
    <w:rsid w:val="00961C1A"/>
    <w:rsid w:val="00961F69"/>
    <w:rsid w:val="009622C0"/>
    <w:rsid w:val="00962C35"/>
    <w:rsid w:val="009630BD"/>
    <w:rsid w:val="009656E7"/>
    <w:rsid w:val="009667A5"/>
    <w:rsid w:val="00966811"/>
    <w:rsid w:val="00966D08"/>
    <w:rsid w:val="0096714D"/>
    <w:rsid w:val="00967CEF"/>
    <w:rsid w:val="0097043C"/>
    <w:rsid w:val="00971AD0"/>
    <w:rsid w:val="00971B28"/>
    <w:rsid w:val="00971CB0"/>
    <w:rsid w:val="00971FCB"/>
    <w:rsid w:val="0097497B"/>
    <w:rsid w:val="009769C1"/>
    <w:rsid w:val="0097705D"/>
    <w:rsid w:val="00977604"/>
    <w:rsid w:val="0098192D"/>
    <w:rsid w:val="00981E0D"/>
    <w:rsid w:val="00982076"/>
    <w:rsid w:val="00982E76"/>
    <w:rsid w:val="00983048"/>
    <w:rsid w:val="0098348D"/>
    <w:rsid w:val="009834E3"/>
    <w:rsid w:val="00985EC4"/>
    <w:rsid w:val="00985F60"/>
    <w:rsid w:val="00986318"/>
    <w:rsid w:val="0098643C"/>
    <w:rsid w:val="00987923"/>
    <w:rsid w:val="00991A15"/>
    <w:rsid w:val="00993165"/>
    <w:rsid w:val="009931F3"/>
    <w:rsid w:val="009946D1"/>
    <w:rsid w:val="00994B5E"/>
    <w:rsid w:val="0099583F"/>
    <w:rsid w:val="00996082"/>
    <w:rsid w:val="0099689B"/>
    <w:rsid w:val="00996968"/>
    <w:rsid w:val="00996EB1"/>
    <w:rsid w:val="009A0078"/>
    <w:rsid w:val="009A2058"/>
    <w:rsid w:val="009A24E5"/>
    <w:rsid w:val="009A4B32"/>
    <w:rsid w:val="009A6CE5"/>
    <w:rsid w:val="009A73D2"/>
    <w:rsid w:val="009A7A07"/>
    <w:rsid w:val="009B1D1A"/>
    <w:rsid w:val="009B4241"/>
    <w:rsid w:val="009B42BB"/>
    <w:rsid w:val="009B4685"/>
    <w:rsid w:val="009B48BD"/>
    <w:rsid w:val="009B49E0"/>
    <w:rsid w:val="009B6E81"/>
    <w:rsid w:val="009B6EA5"/>
    <w:rsid w:val="009B7041"/>
    <w:rsid w:val="009B742A"/>
    <w:rsid w:val="009B7F4E"/>
    <w:rsid w:val="009C0614"/>
    <w:rsid w:val="009C25B6"/>
    <w:rsid w:val="009C277A"/>
    <w:rsid w:val="009C2B49"/>
    <w:rsid w:val="009C3DE2"/>
    <w:rsid w:val="009C5713"/>
    <w:rsid w:val="009C75A4"/>
    <w:rsid w:val="009D0143"/>
    <w:rsid w:val="009D0AA7"/>
    <w:rsid w:val="009D0E4C"/>
    <w:rsid w:val="009D1412"/>
    <w:rsid w:val="009D1C4D"/>
    <w:rsid w:val="009D2431"/>
    <w:rsid w:val="009D36F5"/>
    <w:rsid w:val="009D4B8C"/>
    <w:rsid w:val="009E0945"/>
    <w:rsid w:val="009E0D64"/>
    <w:rsid w:val="009E1123"/>
    <w:rsid w:val="009E20FB"/>
    <w:rsid w:val="009E2AA1"/>
    <w:rsid w:val="009E2F69"/>
    <w:rsid w:val="009E4350"/>
    <w:rsid w:val="009E594D"/>
    <w:rsid w:val="009E6C23"/>
    <w:rsid w:val="009E7FD4"/>
    <w:rsid w:val="009F01F0"/>
    <w:rsid w:val="009F0443"/>
    <w:rsid w:val="009F20DB"/>
    <w:rsid w:val="009F26B4"/>
    <w:rsid w:val="009F288F"/>
    <w:rsid w:val="009F3748"/>
    <w:rsid w:val="009F3B4D"/>
    <w:rsid w:val="009F4441"/>
    <w:rsid w:val="009F4478"/>
    <w:rsid w:val="009F48D7"/>
    <w:rsid w:val="009F5ECA"/>
    <w:rsid w:val="009F6438"/>
    <w:rsid w:val="009F76AA"/>
    <w:rsid w:val="009F7916"/>
    <w:rsid w:val="009F7C5E"/>
    <w:rsid w:val="00A024C4"/>
    <w:rsid w:val="00A0445A"/>
    <w:rsid w:val="00A0447C"/>
    <w:rsid w:val="00A05BE2"/>
    <w:rsid w:val="00A061A9"/>
    <w:rsid w:val="00A07069"/>
    <w:rsid w:val="00A072B6"/>
    <w:rsid w:val="00A07619"/>
    <w:rsid w:val="00A109B6"/>
    <w:rsid w:val="00A11142"/>
    <w:rsid w:val="00A11808"/>
    <w:rsid w:val="00A119DF"/>
    <w:rsid w:val="00A11A0F"/>
    <w:rsid w:val="00A11E57"/>
    <w:rsid w:val="00A13373"/>
    <w:rsid w:val="00A13908"/>
    <w:rsid w:val="00A13E8B"/>
    <w:rsid w:val="00A140DA"/>
    <w:rsid w:val="00A151E7"/>
    <w:rsid w:val="00A15A6E"/>
    <w:rsid w:val="00A17326"/>
    <w:rsid w:val="00A200B1"/>
    <w:rsid w:val="00A21E7B"/>
    <w:rsid w:val="00A2345E"/>
    <w:rsid w:val="00A2449E"/>
    <w:rsid w:val="00A2546A"/>
    <w:rsid w:val="00A2561E"/>
    <w:rsid w:val="00A25B0B"/>
    <w:rsid w:val="00A25C8D"/>
    <w:rsid w:val="00A26495"/>
    <w:rsid w:val="00A272F0"/>
    <w:rsid w:val="00A30043"/>
    <w:rsid w:val="00A31BDA"/>
    <w:rsid w:val="00A32234"/>
    <w:rsid w:val="00A32B83"/>
    <w:rsid w:val="00A33B9E"/>
    <w:rsid w:val="00A362EB"/>
    <w:rsid w:val="00A364F0"/>
    <w:rsid w:val="00A369B0"/>
    <w:rsid w:val="00A369D5"/>
    <w:rsid w:val="00A375BA"/>
    <w:rsid w:val="00A37875"/>
    <w:rsid w:val="00A40067"/>
    <w:rsid w:val="00A41CD9"/>
    <w:rsid w:val="00A44D37"/>
    <w:rsid w:val="00A4535D"/>
    <w:rsid w:val="00A45E55"/>
    <w:rsid w:val="00A4722A"/>
    <w:rsid w:val="00A47A1F"/>
    <w:rsid w:val="00A519BF"/>
    <w:rsid w:val="00A5301E"/>
    <w:rsid w:val="00A531ED"/>
    <w:rsid w:val="00A54262"/>
    <w:rsid w:val="00A54C4B"/>
    <w:rsid w:val="00A552AC"/>
    <w:rsid w:val="00A55347"/>
    <w:rsid w:val="00A56C5A"/>
    <w:rsid w:val="00A56DFB"/>
    <w:rsid w:val="00A57FF8"/>
    <w:rsid w:val="00A6024C"/>
    <w:rsid w:val="00A602EE"/>
    <w:rsid w:val="00A611BF"/>
    <w:rsid w:val="00A62238"/>
    <w:rsid w:val="00A62867"/>
    <w:rsid w:val="00A629C5"/>
    <w:rsid w:val="00A641E9"/>
    <w:rsid w:val="00A6423B"/>
    <w:rsid w:val="00A642DE"/>
    <w:rsid w:val="00A645C4"/>
    <w:rsid w:val="00A64C0A"/>
    <w:rsid w:val="00A653C2"/>
    <w:rsid w:val="00A662F6"/>
    <w:rsid w:val="00A66D40"/>
    <w:rsid w:val="00A6794C"/>
    <w:rsid w:val="00A67F8A"/>
    <w:rsid w:val="00A70227"/>
    <w:rsid w:val="00A71334"/>
    <w:rsid w:val="00A714B0"/>
    <w:rsid w:val="00A71DF4"/>
    <w:rsid w:val="00A745BC"/>
    <w:rsid w:val="00A765B3"/>
    <w:rsid w:val="00A768F7"/>
    <w:rsid w:val="00A80245"/>
    <w:rsid w:val="00A82DEF"/>
    <w:rsid w:val="00A83C1F"/>
    <w:rsid w:val="00A83EF2"/>
    <w:rsid w:val="00A840DA"/>
    <w:rsid w:val="00A84C56"/>
    <w:rsid w:val="00A863D3"/>
    <w:rsid w:val="00A87367"/>
    <w:rsid w:val="00A90550"/>
    <w:rsid w:val="00A91154"/>
    <w:rsid w:val="00A9124D"/>
    <w:rsid w:val="00A9164B"/>
    <w:rsid w:val="00A92D3F"/>
    <w:rsid w:val="00A93FBA"/>
    <w:rsid w:val="00A94974"/>
    <w:rsid w:val="00A94AE0"/>
    <w:rsid w:val="00A95340"/>
    <w:rsid w:val="00A954D9"/>
    <w:rsid w:val="00A9608B"/>
    <w:rsid w:val="00A966EF"/>
    <w:rsid w:val="00A96F7F"/>
    <w:rsid w:val="00A96FBE"/>
    <w:rsid w:val="00A97901"/>
    <w:rsid w:val="00A97A2A"/>
    <w:rsid w:val="00A97DE4"/>
    <w:rsid w:val="00AA1F51"/>
    <w:rsid w:val="00AA1F6B"/>
    <w:rsid w:val="00AA2403"/>
    <w:rsid w:val="00AA2C2B"/>
    <w:rsid w:val="00AA2C55"/>
    <w:rsid w:val="00AA2F01"/>
    <w:rsid w:val="00AA301B"/>
    <w:rsid w:val="00AA3842"/>
    <w:rsid w:val="00AA3C1F"/>
    <w:rsid w:val="00AA3F26"/>
    <w:rsid w:val="00AA45D3"/>
    <w:rsid w:val="00AA59D6"/>
    <w:rsid w:val="00AA6E1B"/>
    <w:rsid w:val="00AA7238"/>
    <w:rsid w:val="00AA752A"/>
    <w:rsid w:val="00AB1546"/>
    <w:rsid w:val="00AB4179"/>
    <w:rsid w:val="00AB4281"/>
    <w:rsid w:val="00AB5548"/>
    <w:rsid w:val="00AB55B8"/>
    <w:rsid w:val="00AB5D2C"/>
    <w:rsid w:val="00AB662C"/>
    <w:rsid w:val="00AB7141"/>
    <w:rsid w:val="00AB764B"/>
    <w:rsid w:val="00AB7845"/>
    <w:rsid w:val="00AB7B87"/>
    <w:rsid w:val="00AC0B33"/>
    <w:rsid w:val="00AC1AA6"/>
    <w:rsid w:val="00AC37FA"/>
    <w:rsid w:val="00AC3F2A"/>
    <w:rsid w:val="00AC43DC"/>
    <w:rsid w:val="00AC4582"/>
    <w:rsid w:val="00AC5250"/>
    <w:rsid w:val="00AC63E8"/>
    <w:rsid w:val="00AC664F"/>
    <w:rsid w:val="00AC688C"/>
    <w:rsid w:val="00AC6D47"/>
    <w:rsid w:val="00AC734A"/>
    <w:rsid w:val="00AC7753"/>
    <w:rsid w:val="00AC7B79"/>
    <w:rsid w:val="00AD0115"/>
    <w:rsid w:val="00AD075C"/>
    <w:rsid w:val="00AD0DC4"/>
    <w:rsid w:val="00AD0DD8"/>
    <w:rsid w:val="00AD1653"/>
    <w:rsid w:val="00AD2D48"/>
    <w:rsid w:val="00AD2D88"/>
    <w:rsid w:val="00AD3301"/>
    <w:rsid w:val="00AD3DF2"/>
    <w:rsid w:val="00AD5240"/>
    <w:rsid w:val="00AD5539"/>
    <w:rsid w:val="00AD571E"/>
    <w:rsid w:val="00AD5FC8"/>
    <w:rsid w:val="00AD7701"/>
    <w:rsid w:val="00AD7CD0"/>
    <w:rsid w:val="00AE0D63"/>
    <w:rsid w:val="00AE231D"/>
    <w:rsid w:val="00AE3AC8"/>
    <w:rsid w:val="00AE4290"/>
    <w:rsid w:val="00AE4AFC"/>
    <w:rsid w:val="00AE4C23"/>
    <w:rsid w:val="00AF0682"/>
    <w:rsid w:val="00AF0804"/>
    <w:rsid w:val="00AF183B"/>
    <w:rsid w:val="00AF1DB1"/>
    <w:rsid w:val="00AF3F81"/>
    <w:rsid w:val="00AF49D6"/>
    <w:rsid w:val="00AF4CA2"/>
    <w:rsid w:val="00AF4FCB"/>
    <w:rsid w:val="00AF5476"/>
    <w:rsid w:val="00AF59B3"/>
    <w:rsid w:val="00AF5D95"/>
    <w:rsid w:val="00AF6099"/>
    <w:rsid w:val="00AF66F7"/>
    <w:rsid w:val="00AF6EAE"/>
    <w:rsid w:val="00AF7965"/>
    <w:rsid w:val="00AF7A6D"/>
    <w:rsid w:val="00AF7B66"/>
    <w:rsid w:val="00B00142"/>
    <w:rsid w:val="00B00186"/>
    <w:rsid w:val="00B003C6"/>
    <w:rsid w:val="00B0180C"/>
    <w:rsid w:val="00B0293B"/>
    <w:rsid w:val="00B04E6E"/>
    <w:rsid w:val="00B0541A"/>
    <w:rsid w:val="00B057D6"/>
    <w:rsid w:val="00B05885"/>
    <w:rsid w:val="00B05998"/>
    <w:rsid w:val="00B061D5"/>
    <w:rsid w:val="00B073B1"/>
    <w:rsid w:val="00B108A0"/>
    <w:rsid w:val="00B1216D"/>
    <w:rsid w:val="00B12F77"/>
    <w:rsid w:val="00B1410A"/>
    <w:rsid w:val="00B14F67"/>
    <w:rsid w:val="00B16E9B"/>
    <w:rsid w:val="00B171BA"/>
    <w:rsid w:val="00B20131"/>
    <w:rsid w:val="00B2152D"/>
    <w:rsid w:val="00B21A42"/>
    <w:rsid w:val="00B21B48"/>
    <w:rsid w:val="00B21D1A"/>
    <w:rsid w:val="00B22045"/>
    <w:rsid w:val="00B2366F"/>
    <w:rsid w:val="00B23BD6"/>
    <w:rsid w:val="00B241F1"/>
    <w:rsid w:val="00B24286"/>
    <w:rsid w:val="00B2448E"/>
    <w:rsid w:val="00B246C2"/>
    <w:rsid w:val="00B2490F"/>
    <w:rsid w:val="00B27AE6"/>
    <w:rsid w:val="00B30542"/>
    <w:rsid w:val="00B30A25"/>
    <w:rsid w:val="00B30E78"/>
    <w:rsid w:val="00B32DA2"/>
    <w:rsid w:val="00B34CAA"/>
    <w:rsid w:val="00B36664"/>
    <w:rsid w:val="00B37C1F"/>
    <w:rsid w:val="00B404F9"/>
    <w:rsid w:val="00B40F64"/>
    <w:rsid w:val="00B42405"/>
    <w:rsid w:val="00B42A3A"/>
    <w:rsid w:val="00B44723"/>
    <w:rsid w:val="00B44F6D"/>
    <w:rsid w:val="00B4503C"/>
    <w:rsid w:val="00B45F47"/>
    <w:rsid w:val="00B46FD8"/>
    <w:rsid w:val="00B47B56"/>
    <w:rsid w:val="00B5059F"/>
    <w:rsid w:val="00B508B1"/>
    <w:rsid w:val="00B51392"/>
    <w:rsid w:val="00B5159A"/>
    <w:rsid w:val="00B5163D"/>
    <w:rsid w:val="00B53A5C"/>
    <w:rsid w:val="00B5491D"/>
    <w:rsid w:val="00B54FAB"/>
    <w:rsid w:val="00B5620C"/>
    <w:rsid w:val="00B57120"/>
    <w:rsid w:val="00B571C6"/>
    <w:rsid w:val="00B5735C"/>
    <w:rsid w:val="00B57AA5"/>
    <w:rsid w:val="00B60144"/>
    <w:rsid w:val="00B6026A"/>
    <w:rsid w:val="00B60A89"/>
    <w:rsid w:val="00B60AB2"/>
    <w:rsid w:val="00B60B05"/>
    <w:rsid w:val="00B61C3E"/>
    <w:rsid w:val="00B61C85"/>
    <w:rsid w:val="00B62F59"/>
    <w:rsid w:val="00B6600A"/>
    <w:rsid w:val="00B66710"/>
    <w:rsid w:val="00B6679D"/>
    <w:rsid w:val="00B67AAA"/>
    <w:rsid w:val="00B70005"/>
    <w:rsid w:val="00B707DB"/>
    <w:rsid w:val="00B708FE"/>
    <w:rsid w:val="00B70964"/>
    <w:rsid w:val="00B7231F"/>
    <w:rsid w:val="00B73138"/>
    <w:rsid w:val="00B7359E"/>
    <w:rsid w:val="00B739E3"/>
    <w:rsid w:val="00B740BC"/>
    <w:rsid w:val="00B751F2"/>
    <w:rsid w:val="00B75867"/>
    <w:rsid w:val="00B76966"/>
    <w:rsid w:val="00B77489"/>
    <w:rsid w:val="00B812D4"/>
    <w:rsid w:val="00B816A1"/>
    <w:rsid w:val="00B81822"/>
    <w:rsid w:val="00B81F33"/>
    <w:rsid w:val="00B8288C"/>
    <w:rsid w:val="00B82899"/>
    <w:rsid w:val="00B82E86"/>
    <w:rsid w:val="00B8303A"/>
    <w:rsid w:val="00B833FF"/>
    <w:rsid w:val="00B8357C"/>
    <w:rsid w:val="00B84C3E"/>
    <w:rsid w:val="00B84DE6"/>
    <w:rsid w:val="00B862AC"/>
    <w:rsid w:val="00B8767C"/>
    <w:rsid w:val="00B87C7A"/>
    <w:rsid w:val="00B87EE2"/>
    <w:rsid w:val="00B90CFE"/>
    <w:rsid w:val="00B92A27"/>
    <w:rsid w:val="00B92F0B"/>
    <w:rsid w:val="00B92FBE"/>
    <w:rsid w:val="00B93E23"/>
    <w:rsid w:val="00B95985"/>
    <w:rsid w:val="00B963EA"/>
    <w:rsid w:val="00B96F0E"/>
    <w:rsid w:val="00B97597"/>
    <w:rsid w:val="00B97854"/>
    <w:rsid w:val="00B97AAD"/>
    <w:rsid w:val="00BA0399"/>
    <w:rsid w:val="00BA1623"/>
    <w:rsid w:val="00BA17A2"/>
    <w:rsid w:val="00BA1E28"/>
    <w:rsid w:val="00BA2185"/>
    <w:rsid w:val="00BA21E0"/>
    <w:rsid w:val="00BA2645"/>
    <w:rsid w:val="00BA30C5"/>
    <w:rsid w:val="00BA464F"/>
    <w:rsid w:val="00BA4D7B"/>
    <w:rsid w:val="00BA51CB"/>
    <w:rsid w:val="00BA601F"/>
    <w:rsid w:val="00BA6DCC"/>
    <w:rsid w:val="00BA78D8"/>
    <w:rsid w:val="00BB0BF8"/>
    <w:rsid w:val="00BB1029"/>
    <w:rsid w:val="00BB2F86"/>
    <w:rsid w:val="00BB3B79"/>
    <w:rsid w:val="00BB4849"/>
    <w:rsid w:val="00BB654D"/>
    <w:rsid w:val="00BC0475"/>
    <w:rsid w:val="00BC047B"/>
    <w:rsid w:val="00BC0BB1"/>
    <w:rsid w:val="00BC32F7"/>
    <w:rsid w:val="00BC441D"/>
    <w:rsid w:val="00BC4B04"/>
    <w:rsid w:val="00BC4E4E"/>
    <w:rsid w:val="00BC62AA"/>
    <w:rsid w:val="00BC686F"/>
    <w:rsid w:val="00BC7D2A"/>
    <w:rsid w:val="00BD010F"/>
    <w:rsid w:val="00BD0E48"/>
    <w:rsid w:val="00BD18F6"/>
    <w:rsid w:val="00BD19D7"/>
    <w:rsid w:val="00BD2D07"/>
    <w:rsid w:val="00BD5160"/>
    <w:rsid w:val="00BD553A"/>
    <w:rsid w:val="00BD5D94"/>
    <w:rsid w:val="00BD62AE"/>
    <w:rsid w:val="00BD64D0"/>
    <w:rsid w:val="00BE0998"/>
    <w:rsid w:val="00BE12D9"/>
    <w:rsid w:val="00BE211C"/>
    <w:rsid w:val="00BE40ED"/>
    <w:rsid w:val="00BE4186"/>
    <w:rsid w:val="00BE4DD8"/>
    <w:rsid w:val="00BE6C50"/>
    <w:rsid w:val="00BF0E33"/>
    <w:rsid w:val="00BF221A"/>
    <w:rsid w:val="00BF2694"/>
    <w:rsid w:val="00BF2796"/>
    <w:rsid w:val="00BF2D13"/>
    <w:rsid w:val="00BF2EFB"/>
    <w:rsid w:val="00BF3AB3"/>
    <w:rsid w:val="00BF3B93"/>
    <w:rsid w:val="00C014CA"/>
    <w:rsid w:val="00C01F19"/>
    <w:rsid w:val="00C02E99"/>
    <w:rsid w:val="00C03191"/>
    <w:rsid w:val="00C033A7"/>
    <w:rsid w:val="00C0384B"/>
    <w:rsid w:val="00C03E13"/>
    <w:rsid w:val="00C0575F"/>
    <w:rsid w:val="00C0678D"/>
    <w:rsid w:val="00C06793"/>
    <w:rsid w:val="00C0696D"/>
    <w:rsid w:val="00C1151F"/>
    <w:rsid w:val="00C12233"/>
    <w:rsid w:val="00C141F8"/>
    <w:rsid w:val="00C14366"/>
    <w:rsid w:val="00C158D2"/>
    <w:rsid w:val="00C16356"/>
    <w:rsid w:val="00C171A5"/>
    <w:rsid w:val="00C178C9"/>
    <w:rsid w:val="00C17FA5"/>
    <w:rsid w:val="00C200E2"/>
    <w:rsid w:val="00C201C1"/>
    <w:rsid w:val="00C20626"/>
    <w:rsid w:val="00C20B08"/>
    <w:rsid w:val="00C236FA"/>
    <w:rsid w:val="00C24941"/>
    <w:rsid w:val="00C2560E"/>
    <w:rsid w:val="00C26A94"/>
    <w:rsid w:val="00C26DB8"/>
    <w:rsid w:val="00C27100"/>
    <w:rsid w:val="00C27B2D"/>
    <w:rsid w:val="00C27BFF"/>
    <w:rsid w:val="00C30A48"/>
    <w:rsid w:val="00C3211A"/>
    <w:rsid w:val="00C325B5"/>
    <w:rsid w:val="00C33374"/>
    <w:rsid w:val="00C33848"/>
    <w:rsid w:val="00C33C18"/>
    <w:rsid w:val="00C344E2"/>
    <w:rsid w:val="00C3598A"/>
    <w:rsid w:val="00C36CD3"/>
    <w:rsid w:val="00C40498"/>
    <w:rsid w:val="00C41208"/>
    <w:rsid w:val="00C412DA"/>
    <w:rsid w:val="00C41380"/>
    <w:rsid w:val="00C44059"/>
    <w:rsid w:val="00C450A6"/>
    <w:rsid w:val="00C4579B"/>
    <w:rsid w:val="00C45895"/>
    <w:rsid w:val="00C46585"/>
    <w:rsid w:val="00C4739C"/>
    <w:rsid w:val="00C4754D"/>
    <w:rsid w:val="00C50BBE"/>
    <w:rsid w:val="00C50D8B"/>
    <w:rsid w:val="00C51231"/>
    <w:rsid w:val="00C516A4"/>
    <w:rsid w:val="00C521DC"/>
    <w:rsid w:val="00C522C6"/>
    <w:rsid w:val="00C52763"/>
    <w:rsid w:val="00C54245"/>
    <w:rsid w:val="00C546F8"/>
    <w:rsid w:val="00C549DB"/>
    <w:rsid w:val="00C54B32"/>
    <w:rsid w:val="00C54E76"/>
    <w:rsid w:val="00C5536C"/>
    <w:rsid w:val="00C55E97"/>
    <w:rsid w:val="00C56407"/>
    <w:rsid w:val="00C565AF"/>
    <w:rsid w:val="00C57D68"/>
    <w:rsid w:val="00C607F7"/>
    <w:rsid w:val="00C60C15"/>
    <w:rsid w:val="00C6129B"/>
    <w:rsid w:val="00C6222E"/>
    <w:rsid w:val="00C6352D"/>
    <w:rsid w:val="00C6365F"/>
    <w:rsid w:val="00C64390"/>
    <w:rsid w:val="00C64729"/>
    <w:rsid w:val="00C64C02"/>
    <w:rsid w:val="00C659B4"/>
    <w:rsid w:val="00C6627A"/>
    <w:rsid w:val="00C66949"/>
    <w:rsid w:val="00C66EE3"/>
    <w:rsid w:val="00C67269"/>
    <w:rsid w:val="00C7017F"/>
    <w:rsid w:val="00C702F0"/>
    <w:rsid w:val="00C70B6C"/>
    <w:rsid w:val="00C7174B"/>
    <w:rsid w:val="00C71F8F"/>
    <w:rsid w:val="00C723F8"/>
    <w:rsid w:val="00C72A0F"/>
    <w:rsid w:val="00C72CA9"/>
    <w:rsid w:val="00C7306E"/>
    <w:rsid w:val="00C73078"/>
    <w:rsid w:val="00C7561E"/>
    <w:rsid w:val="00C75800"/>
    <w:rsid w:val="00C7709E"/>
    <w:rsid w:val="00C77ECC"/>
    <w:rsid w:val="00C80541"/>
    <w:rsid w:val="00C80FC8"/>
    <w:rsid w:val="00C829FF"/>
    <w:rsid w:val="00C82B8D"/>
    <w:rsid w:val="00C82EF6"/>
    <w:rsid w:val="00C838A5"/>
    <w:rsid w:val="00C85592"/>
    <w:rsid w:val="00C85F05"/>
    <w:rsid w:val="00C85FB8"/>
    <w:rsid w:val="00C865FB"/>
    <w:rsid w:val="00C876A0"/>
    <w:rsid w:val="00C90A31"/>
    <w:rsid w:val="00C90BF0"/>
    <w:rsid w:val="00C9130F"/>
    <w:rsid w:val="00C9246E"/>
    <w:rsid w:val="00C929C2"/>
    <w:rsid w:val="00C932D2"/>
    <w:rsid w:val="00C93317"/>
    <w:rsid w:val="00C9344C"/>
    <w:rsid w:val="00C93DB8"/>
    <w:rsid w:val="00C9427A"/>
    <w:rsid w:val="00C94C8B"/>
    <w:rsid w:val="00C94D2E"/>
    <w:rsid w:val="00C9651E"/>
    <w:rsid w:val="00C9723E"/>
    <w:rsid w:val="00C97A1E"/>
    <w:rsid w:val="00C97F93"/>
    <w:rsid w:val="00CA01C5"/>
    <w:rsid w:val="00CA041C"/>
    <w:rsid w:val="00CA05AF"/>
    <w:rsid w:val="00CA1240"/>
    <w:rsid w:val="00CA1663"/>
    <w:rsid w:val="00CA1A31"/>
    <w:rsid w:val="00CA1C56"/>
    <w:rsid w:val="00CA1D43"/>
    <w:rsid w:val="00CA23C7"/>
    <w:rsid w:val="00CA2F7C"/>
    <w:rsid w:val="00CA36BB"/>
    <w:rsid w:val="00CA382D"/>
    <w:rsid w:val="00CA399B"/>
    <w:rsid w:val="00CA5346"/>
    <w:rsid w:val="00CA63E9"/>
    <w:rsid w:val="00CA6809"/>
    <w:rsid w:val="00CA7332"/>
    <w:rsid w:val="00CB08BA"/>
    <w:rsid w:val="00CB170B"/>
    <w:rsid w:val="00CB1FD1"/>
    <w:rsid w:val="00CB3541"/>
    <w:rsid w:val="00CB3952"/>
    <w:rsid w:val="00CB3B0A"/>
    <w:rsid w:val="00CB3CB1"/>
    <w:rsid w:val="00CB3E53"/>
    <w:rsid w:val="00CB4083"/>
    <w:rsid w:val="00CB5DEB"/>
    <w:rsid w:val="00CB603D"/>
    <w:rsid w:val="00CB733C"/>
    <w:rsid w:val="00CC0A33"/>
    <w:rsid w:val="00CC0B18"/>
    <w:rsid w:val="00CC0CAA"/>
    <w:rsid w:val="00CC0FC1"/>
    <w:rsid w:val="00CC1648"/>
    <w:rsid w:val="00CC1E87"/>
    <w:rsid w:val="00CC38FB"/>
    <w:rsid w:val="00CC431C"/>
    <w:rsid w:val="00CC4E14"/>
    <w:rsid w:val="00CC5291"/>
    <w:rsid w:val="00CC69FE"/>
    <w:rsid w:val="00CC7296"/>
    <w:rsid w:val="00CC792F"/>
    <w:rsid w:val="00CC7E98"/>
    <w:rsid w:val="00CD0C2E"/>
    <w:rsid w:val="00CD2664"/>
    <w:rsid w:val="00CD2EEB"/>
    <w:rsid w:val="00CD3082"/>
    <w:rsid w:val="00CD328C"/>
    <w:rsid w:val="00CD4494"/>
    <w:rsid w:val="00CD63D4"/>
    <w:rsid w:val="00CD6CF7"/>
    <w:rsid w:val="00CE141E"/>
    <w:rsid w:val="00CE1E23"/>
    <w:rsid w:val="00CE2158"/>
    <w:rsid w:val="00CE255C"/>
    <w:rsid w:val="00CE3173"/>
    <w:rsid w:val="00CE32CC"/>
    <w:rsid w:val="00CE3330"/>
    <w:rsid w:val="00CE3949"/>
    <w:rsid w:val="00CE4121"/>
    <w:rsid w:val="00CE44F0"/>
    <w:rsid w:val="00CE4994"/>
    <w:rsid w:val="00CE5113"/>
    <w:rsid w:val="00CE55AE"/>
    <w:rsid w:val="00CE6FA9"/>
    <w:rsid w:val="00CF031A"/>
    <w:rsid w:val="00CF0FFF"/>
    <w:rsid w:val="00CF228B"/>
    <w:rsid w:val="00CF25AD"/>
    <w:rsid w:val="00CF3598"/>
    <w:rsid w:val="00CF3C86"/>
    <w:rsid w:val="00CF42B8"/>
    <w:rsid w:val="00CF438C"/>
    <w:rsid w:val="00CF4551"/>
    <w:rsid w:val="00CF4D77"/>
    <w:rsid w:val="00CF582C"/>
    <w:rsid w:val="00CF5B3F"/>
    <w:rsid w:val="00CF60B1"/>
    <w:rsid w:val="00CF60BA"/>
    <w:rsid w:val="00CF7B74"/>
    <w:rsid w:val="00CF7D9E"/>
    <w:rsid w:val="00CF7DB7"/>
    <w:rsid w:val="00D00FD7"/>
    <w:rsid w:val="00D010EB"/>
    <w:rsid w:val="00D01211"/>
    <w:rsid w:val="00D013F7"/>
    <w:rsid w:val="00D01F70"/>
    <w:rsid w:val="00D021FC"/>
    <w:rsid w:val="00D0312B"/>
    <w:rsid w:val="00D04067"/>
    <w:rsid w:val="00D04CA2"/>
    <w:rsid w:val="00D05C6B"/>
    <w:rsid w:val="00D060D9"/>
    <w:rsid w:val="00D06A88"/>
    <w:rsid w:val="00D104DA"/>
    <w:rsid w:val="00D10A37"/>
    <w:rsid w:val="00D11478"/>
    <w:rsid w:val="00D114B7"/>
    <w:rsid w:val="00D12945"/>
    <w:rsid w:val="00D12DC4"/>
    <w:rsid w:val="00D1342A"/>
    <w:rsid w:val="00D134E5"/>
    <w:rsid w:val="00D13E98"/>
    <w:rsid w:val="00D13F35"/>
    <w:rsid w:val="00D14FF2"/>
    <w:rsid w:val="00D152D3"/>
    <w:rsid w:val="00D15774"/>
    <w:rsid w:val="00D16BBA"/>
    <w:rsid w:val="00D17737"/>
    <w:rsid w:val="00D17DB4"/>
    <w:rsid w:val="00D201DD"/>
    <w:rsid w:val="00D2030C"/>
    <w:rsid w:val="00D206F7"/>
    <w:rsid w:val="00D21340"/>
    <w:rsid w:val="00D21D89"/>
    <w:rsid w:val="00D22375"/>
    <w:rsid w:val="00D23000"/>
    <w:rsid w:val="00D23104"/>
    <w:rsid w:val="00D23263"/>
    <w:rsid w:val="00D25254"/>
    <w:rsid w:val="00D258F4"/>
    <w:rsid w:val="00D2765C"/>
    <w:rsid w:val="00D2777B"/>
    <w:rsid w:val="00D27B10"/>
    <w:rsid w:val="00D30B63"/>
    <w:rsid w:val="00D30B88"/>
    <w:rsid w:val="00D3103F"/>
    <w:rsid w:val="00D311A2"/>
    <w:rsid w:val="00D318B5"/>
    <w:rsid w:val="00D32589"/>
    <w:rsid w:val="00D32EC5"/>
    <w:rsid w:val="00D3319C"/>
    <w:rsid w:val="00D356FB"/>
    <w:rsid w:val="00D360B4"/>
    <w:rsid w:val="00D36278"/>
    <w:rsid w:val="00D36651"/>
    <w:rsid w:val="00D36835"/>
    <w:rsid w:val="00D40F68"/>
    <w:rsid w:val="00D41732"/>
    <w:rsid w:val="00D421C0"/>
    <w:rsid w:val="00D434C6"/>
    <w:rsid w:val="00D437A1"/>
    <w:rsid w:val="00D4581C"/>
    <w:rsid w:val="00D45A7A"/>
    <w:rsid w:val="00D45BC8"/>
    <w:rsid w:val="00D4704F"/>
    <w:rsid w:val="00D4759E"/>
    <w:rsid w:val="00D476EB"/>
    <w:rsid w:val="00D5138D"/>
    <w:rsid w:val="00D51AFA"/>
    <w:rsid w:val="00D52446"/>
    <w:rsid w:val="00D5259E"/>
    <w:rsid w:val="00D529CE"/>
    <w:rsid w:val="00D53A34"/>
    <w:rsid w:val="00D5517C"/>
    <w:rsid w:val="00D55267"/>
    <w:rsid w:val="00D56024"/>
    <w:rsid w:val="00D56462"/>
    <w:rsid w:val="00D566B7"/>
    <w:rsid w:val="00D5773F"/>
    <w:rsid w:val="00D61200"/>
    <w:rsid w:val="00D6123D"/>
    <w:rsid w:val="00D617A2"/>
    <w:rsid w:val="00D6242F"/>
    <w:rsid w:val="00D634D5"/>
    <w:rsid w:val="00D65BE3"/>
    <w:rsid w:val="00D65E81"/>
    <w:rsid w:val="00D663C4"/>
    <w:rsid w:val="00D66686"/>
    <w:rsid w:val="00D672A1"/>
    <w:rsid w:val="00D70D83"/>
    <w:rsid w:val="00D71D8E"/>
    <w:rsid w:val="00D71DCC"/>
    <w:rsid w:val="00D72A1B"/>
    <w:rsid w:val="00D72FC7"/>
    <w:rsid w:val="00D758A9"/>
    <w:rsid w:val="00D76917"/>
    <w:rsid w:val="00D76CAA"/>
    <w:rsid w:val="00D76D63"/>
    <w:rsid w:val="00D80D58"/>
    <w:rsid w:val="00D8192D"/>
    <w:rsid w:val="00D823C1"/>
    <w:rsid w:val="00D823F8"/>
    <w:rsid w:val="00D824DB"/>
    <w:rsid w:val="00D83097"/>
    <w:rsid w:val="00D830A0"/>
    <w:rsid w:val="00D83954"/>
    <w:rsid w:val="00D83C40"/>
    <w:rsid w:val="00D83D3A"/>
    <w:rsid w:val="00D840E5"/>
    <w:rsid w:val="00D85364"/>
    <w:rsid w:val="00D85764"/>
    <w:rsid w:val="00D85D61"/>
    <w:rsid w:val="00D85D93"/>
    <w:rsid w:val="00D8705E"/>
    <w:rsid w:val="00D90682"/>
    <w:rsid w:val="00D90761"/>
    <w:rsid w:val="00D91838"/>
    <w:rsid w:val="00D92862"/>
    <w:rsid w:val="00D948A0"/>
    <w:rsid w:val="00D95513"/>
    <w:rsid w:val="00D97B72"/>
    <w:rsid w:val="00DA0A2D"/>
    <w:rsid w:val="00DA17D1"/>
    <w:rsid w:val="00DA2358"/>
    <w:rsid w:val="00DA34FD"/>
    <w:rsid w:val="00DA3AFC"/>
    <w:rsid w:val="00DA46A1"/>
    <w:rsid w:val="00DA48B5"/>
    <w:rsid w:val="00DA5E11"/>
    <w:rsid w:val="00DA6066"/>
    <w:rsid w:val="00DA745C"/>
    <w:rsid w:val="00DB12BC"/>
    <w:rsid w:val="00DB154B"/>
    <w:rsid w:val="00DB1F78"/>
    <w:rsid w:val="00DB260A"/>
    <w:rsid w:val="00DB2AED"/>
    <w:rsid w:val="00DB40C2"/>
    <w:rsid w:val="00DB44EE"/>
    <w:rsid w:val="00DB5F48"/>
    <w:rsid w:val="00DB6751"/>
    <w:rsid w:val="00DB6D12"/>
    <w:rsid w:val="00DC149E"/>
    <w:rsid w:val="00DC17AF"/>
    <w:rsid w:val="00DC2B5F"/>
    <w:rsid w:val="00DC2F75"/>
    <w:rsid w:val="00DC3199"/>
    <w:rsid w:val="00DC3766"/>
    <w:rsid w:val="00DC3FB1"/>
    <w:rsid w:val="00DC52D7"/>
    <w:rsid w:val="00DC5C17"/>
    <w:rsid w:val="00DC5E55"/>
    <w:rsid w:val="00DC64E0"/>
    <w:rsid w:val="00DC6BC7"/>
    <w:rsid w:val="00DC7800"/>
    <w:rsid w:val="00DD0466"/>
    <w:rsid w:val="00DD0493"/>
    <w:rsid w:val="00DD19E1"/>
    <w:rsid w:val="00DD382B"/>
    <w:rsid w:val="00DD61A7"/>
    <w:rsid w:val="00DD61C5"/>
    <w:rsid w:val="00DE00D2"/>
    <w:rsid w:val="00DE0387"/>
    <w:rsid w:val="00DE0DD1"/>
    <w:rsid w:val="00DE39D6"/>
    <w:rsid w:val="00DE5138"/>
    <w:rsid w:val="00DE56FA"/>
    <w:rsid w:val="00DE5D4C"/>
    <w:rsid w:val="00DE6875"/>
    <w:rsid w:val="00DE71E9"/>
    <w:rsid w:val="00DE7B19"/>
    <w:rsid w:val="00DF15A3"/>
    <w:rsid w:val="00DF17B4"/>
    <w:rsid w:val="00DF2569"/>
    <w:rsid w:val="00DF2C91"/>
    <w:rsid w:val="00DF2E5A"/>
    <w:rsid w:val="00DF3645"/>
    <w:rsid w:val="00DF3B60"/>
    <w:rsid w:val="00DF5B4A"/>
    <w:rsid w:val="00DF682F"/>
    <w:rsid w:val="00DF6C07"/>
    <w:rsid w:val="00E000F3"/>
    <w:rsid w:val="00E01978"/>
    <w:rsid w:val="00E01F33"/>
    <w:rsid w:val="00E02C53"/>
    <w:rsid w:val="00E03F9A"/>
    <w:rsid w:val="00E04608"/>
    <w:rsid w:val="00E0568D"/>
    <w:rsid w:val="00E06B28"/>
    <w:rsid w:val="00E11778"/>
    <w:rsid w:val="00E119F0"/>
    <w:rsid w:val="00E12856"/>
    <w:rsid w:val="00E14656"/>
    <w:rsid w:val="00E14924"/>
    <w:rsid w:val="00E15056"/>
    <w:rsid w:val="00E160D1"/>
    <w:rsid w:val="00E162ED"/>
    <w:rsid w:val="00E16DBD"/>
    <w:rsid w:val="00E17F82"/>
    <w:rsid w:val="00E206AC"/>
    <w:rsid w:val="00E20913"/>
    <w:rsid w:val="00E20B94"/>
    <w:rsid w:val="00E20BAD"/>
    <w:rsid w:val="00E20F8F"/>
    <w:rsid w:val="00E22039"/>
    <w:rsid w:val="00E223E0"/>
    <w:rsid w:val="00E2257A"/>
    <w:rsid w:val="00E22C3D"/>
    <w:rsid w:val="00E23162"/>
    <w:rsid w:val="00E2326F"/>
    <w:rsid w:val="00E23BD8"/>
    <w:rsid w:val="00E23C09"/>
    <w:rsid w:val="00E2716F"/>
    <w:rsid w:val="00E27D50"/>
    <w:rsid w:val="00E27F0E"/>
    <w:rsid w:val="00E310DD"/>
    <w:rsid w:val="00E32C53"/>
    <w:rsid w:val="00E33029"/>
    <w:rsid w:val="00E332C6"/>
    <w:rsid w:val="00E342D7"/>
    <w:rsid w:val="00E35086"/>
    <w:rsid w:val="00E35344"/>
    <w:rsid w:val="00E35465"/>
    <w:rsid w:val="00E36083"/>
    <w:rsid w:val="00E36164"/>
    <w:rsid w:val="00E362FD"/>
    <w:rsid w:val="00E37416"/>
    <w:rsid w:val="00E377EB"/>
    <w:rsid w:val="00E379EB"/>
    <w:rsid w:val="00E41544"/>
    <w:rsid w:val="00E4154F"/>
    <w:rsid w:val="00E41CB5"/>
    <w:rsid w:val="00E426E7"/>
    <w:rsid w:val="00E4289A"/>
    <w:rsid w:val="00E43B57"/>
    <w:rsid w:val="00E451AC"/>
    <w:rsid w:val="00E45E87"/>
    <w:rsid w:val="00E4642E"/>
    <w:rsid w:val="00E4651B"/>
    <w:rsid w:val="00E46609"/>
    <w:rsid w:val="00E46705"/>
    <w:rsid w:val="00E46ADC"/>
    <w:rsid w:val="00E46BC6"/>
    <w:rsid w:val="00E47E14"/>
    <w:rsid w:val="00E50426"/>
    <w:rsid w:val="00E50A72"/>
    <w:rsid w:val="00E50D5E"/>
    <w:rsid w:val="00E51336"/>
    <w:rsid w:val="00E51486"/>
    <w:rsid w:val="00E519C0"/>
    <w:rsid w:val="00E51A13"/>
    <w:rsid w:val="00E51EF1"/>
    <w:rsid w:val="00E53B8F"/>
    <w:rsid w:val="00E54A68"/>
    <w:rsid w:val="00E56361"/>
    <w:rsid w:val="00E56C0D"/>
    <w:rsid w:val="00E5796C"/>
    <w:rsid w:val="00E57BDC"/>
    <w:rsid w:val="00E60760"/>
    <w:rsid w:val="00E60D62"/>
    <w:rsid w:val="00E62ACF"/>
    <w:rsid w:val="00E635D4"/>
    <w:rsid w:val="00E642C7"/>
    <w:rsid w:val="00E65645"/>
    <w:rsid w:val="00E658DA"/>
    <w:rsid w:val="00E65D99"/>
    <w:rsid w:val="00E65DA2"/>
    <w:rsid w:val="00E662CB"/>
    <w:rsid w:val="00E66489"/>
    <w:rsid w:val="00E6688E"/>
    <w:rsid w:val="00E675FE"/>
    <w:rsid w:val="00E6781E"/>
    <w:rsid w:val="00E723B2"/>
    <w:rsid w:val="00E736DD"/>
    <w:rsid w:val="00E739EB"/>
    <w:rsid w:val="00E75456"/>
    <w:rsid w:val="00E7556E"/>
    <w:rsid w:val="00E75712"/>
    <w:rsid w:val="00E75ABF"/>
    <w:rsid w:val="00E75E4B"/>
    <w:rsid w:val="00E76004"/>
    <w:rsid w:val="00E81BEF"/>
    <w:rsid w:val="00E83994"/>
    <w:rsid w:val="00E83FF0"/>
    <w:rsid w:val="00E8601B"/>
    <w:rsid w:val="00E86760"/>
    <w:rsid w:val="00E87174"/>
    <w:rsid w:val="00E87579"/>
    <w:rsid w:val="00E87CB9"/>
    <w:rsid w:val="00E900CF"/>
    <w:rsid w:val="00E905F6"/>
    <w:rsid w:val="00E90A82"/>
    <w:rsid w:val="00E90DFD"/>
    <w:rsid w:val="00E92469"/>
    <w:rsid w:val="00E92695"/>
    <w:rsid w:val="00E93295"/>
    <w:rsid w:val="00E941F9"/>
    <w:rsid w:val="00E9490B"/>
    <w:rsid w:val="00E962CE"/>
    <w:rsid w:val="00E966B4"/>
    <w:rsid w:val="00E96787"/>
    <w:rsid w:val="00E971F1"/>
    <w:rsid w:val="00E9727C"/>
    <w:rsid w:val="00E9741E"/>
    <w:rsid w:val="00E97944"/>
    <w:rsid w:val="00EA0413"/>
    <w:rsid w:val="00EA1284"/>
    <w:rsid w:val="00EA1BD0"/>
    <w:rsid w:val="00EA22C6"/>
    <w:rsid w:val="00EA3648"/>
    <w:rsid w:val="00EA3E94"/>
    <w:rsid w:val="00EA4673"/>
    <w:rsid w:val="00EA4EAD"/>
    <w:rsid w:val="00EA51E8"/>
    <w:rsid w:val="00EA5A8C"/>
    <w:rsid w:val="00EA5F61"/>
    <w:rsid w:val="00EA5F7B"/>
    <w:rsid w:val="00EA60A0"/>
    <w:rsid w:val="00EA615C"/>
    <w:rsid w:val="00EA680E"/>
    <w:rsid w:val="00EA6A71"/>
    <w:rsid w:val="00EA7944"/>
    <w:rsid w:val="00EA7DB0"/>
    <w:rsid w:val="00EB134C"/>
    <w:rsid w:val="00EB1FC1"/>
    <w:rsid w:val="00EB2902"/>
    <w:rsid w:val="00EB334A"/>
    <w:rsid w:val="00EB3D3B"/>
    <w:rsid w:val="00EB490E"/>
    <w:rsid w:val="00EB5A37"/>
    <w:rsid w:val="00EB5AE5"/>
    <w:rsid w:val="00EB5CBA"/>
    <w:rsid w:val="00EB6336"/>
    <w:rsid w:val="00EB7930"/>
    <w:rsid w:val="00EB7DA3"/>
    <w:rsid w:val="00EB7F68"/>
    <w:rsid w:val="00EC0378"/>
    <w:rsid w:val="00EC1E03"/>
    <w:rsid w:val="00EC2A5A"/>
    <w:rsid w:val="00EC331F"/>
    <w:rsid w:val="00EC3618"/>
    <w:rsid w:val="00EC38F8"/>
    <w:rsid w:val="00EC3DDB"/>
    <w:rsid w:val="00EC4074"/>
    <w:rsid w:val="00EC517F"/>
    <w:rsid w:val="00EC569C"/>
    <w:rsid w:val="00EC5AA0"/>
    <w:rsid w:val="00EC6099"/>
    <w:rsid w:val="00EC65DF"/>
    <w:rsid w:val="00EC6EF4"/>
    <w:rsid w:val="00EC75D7"/>
    <w:rsid w:val="00ED0012"/>
    <w:rsid w:val="00ED0A8F"/>
    <w:rsid w:val="00ED2105"/>
    <w:rsid w:val="00ED2378"/>
    <w:rsid w:val="00ED27B9"/>
    <w:rsid w:val="00ED2E44"/>
    <w:rsid w:val="00ED2ED8"/>
    <w:rsid w:val="00ED555E"/>
    <w:rsid w:val="00ED56BB"/>
    <w:rsid w:val="00ED590A"/>
    <w:rsid w:val="00ED5CE4"/>
    <w:rsid w:val="00ED712F"/>
    <w:rsid w:val="00ED7A1F"/>
    <w:rsid w:val="00EE0285"/>
    <w:rsid w:val="00EE0F65"/>
    <w:rsid w:val="00EE3CB7"/>
    <w:rsid w:val="00EE54F8"/>
    <w:rsid w:val="00EE576D"/>
    <w:rsid w:val="00EE57B6"/>
    <w:rsid w:val="00EE58F2"/>
    <w:rsid w:val="00EE6852"/>
    <w:rsid w:val="00EF108B"/>
    <w:rsid w:val="00EF23B7"/>
    <w:rsid w:val="00EF2C76"/>
    <w:rsid w:val="00EF2E5D"/>
    <w:rsid w:val="00EF4902"/>
    <w:rsid w:val="00EF4D76"/>
    <w:rsid w:val="00EF4DEF"/>
    <w:rsid w:val="00EF53CC"/>
    <w:rsid w:val="00EF5E02"/>
    <w:rsid w:val="00F00AE6"/>
    <w:rsid w:val="00F01C5E"/>
    <w:rsid w:val="00F02E82"/>
    <w:rsid w:val="00F031BD"/>
    <w:rsid w:val="00F03784"/>
    <w:rsid w:val="00F047BE"/>
    <w:rsid w:val="00F04CE0"/>
    <w:rsid w:val="00F05018"/>
    <w:rsid w:val="00F056A3"/>
    <w:rsid w:val="00F056AD"/>
    <w:rsid w:val="00F05C5A"/>
    <w:rsid w:val="00F062BA"/>
    <w:rsid w:val="00F06441"/>
    <w:rsid w:val="00F066C1"/>
    <w:rsid w:val="00F06A41"/>
    <w:rsid w:val="00F06E7D"/>
    <w:rsid w:val="00F07A79"/>
    <w:rsid w:val="00F10F41"/>
    <w:rsid w:val="00F1133B"/>
    <w:rsid w:val="00F117B0"/>
    <w:rsid w:val="00F12B7B"/>
    <w:rsid w:val="00F14846"/>
    <w:rsid w:val="00F15536"/>
    <w:rsid w:val="00F16C30"/>
    <w:rsid w:val="00F17246"/>
    <w:rsid w:val="00F1797C"/>
    <w:rsid w:val="00F17F39"/>
    <w:rsid w:val="00F20321"/>
    <w:rsid w:val="00F21486"/>
    <w:rsid w:val="00F21697"/>
    <w:rsid w:val="00F244C5"/>
    <w:rsid w:val="00F24728"/>
    <w:rsid w:val="00F24ADD"/>
    <w:rsid w:val="00F25282"/>
    <w:rsid w:val="00F254BD"/>
    <w:rsid w:val="00F25C0D"/>
    <w:rsid w:val="00F262B8"/>
    <w:rsid w:val="00F26D90"/>
    <w:rsid w:val="00F26E2E"/>
    <w:rsid w:val="00F27186"/>
    <w:rsid w:val="00F27232"/>
    <w:rsid w:val="00F2772F"/>
    <w:rsid w:val="00F30301"/>
    <w:rsid w:val="00F30636"/>
    <w:rsid w:val="00F30CE4"/>
    <w:rsid w:val="00F32A06"/>
    <w:rsid w:val="00F33E0B"/>
    <w:rsid w:val="00F342AF"/>
    <w:rsid w:val="00F3470E"/>
    <w:rsid w:val="00F34DA3"/>
    <w:rsid w:val="00F366DD"/>
    <w:rsid w:val="00F3682F"/>
    <w:rsid w:val="00F36F76"/>
    <w:rsid w:val="00F37176"/>
    <w:rsid w:val="00F371BF"/>
    <w:rsid w:val="00F37628"/>
    <w:rsid w:val="00F37F05"/>
    <w:rsid w:val="00F4062E"/>
    <w:rsid w:val="00F41D7B"/>
    <w:rsid w:val="00F41EF7"/>
    <w:rsid w:val="00F4212B"/>
    <w:rsid w:val="00F424A5"/>
    <w:rsid w:val="00F440AD"/>
    <w:rsid w:val="00F47268"/>
    <w:rsid w:val="00F500B5"/>
    <w:rsid w:val="00F50782"/>
    <w:rsid w:val="00F51AA1"/>
    <w:rsid w:val="00F52C7F"/>
    <w:rsid w:val="00F52EC9"/>
    <w:rsid w:val="00F5316A"/>
    <w:rsid w:val="00F53FC0"/>
    <w:rsid w:val="00F5667B"/>
    <w:rsid w:val="00F56A8F"/>
    <w:rsid w:val="00F57AF0"/>
    <w:rsid w:val="00F60582"/>
    <w:rsid w:val="00F618A6"/>
    <w:rsid w:val="00F62750"/>
    <w:rsid w:val="00F6322A"/>
    <w:rsid w:val="00F6411D"/>
    <w:rsid w:val="00F641BE"/>
    <w:rsid w:val="00F64AE9"/>
    <w:rsid w:val="00F65324"/>
    <w:rsid w:val="00F66555"/>
    <w:rsid w:val="00F675AC"/>
    <w:rsid w:val="00F67E8C"/>
    <w:rsid w:val="00F709F3"/>
    <w:rsid w:val="00F72365"/>
    <w:rsid w:val="00F727D0"/>
    <w:rsid w:val="00F73830"/>
    <w:rsid w:val="00F73CB2"/>
    <w:rsid w:val="00F7466A"/>
    <w:rsid w:val="00F7473B"/>
    <w:rsid w:val="00F74832"/>
    <w:rsid w:val="00F74AC6"/>
    <w:rsid w:val="00F74D0B"/>
    <w:rsid w:val="00F75873"/>
    <w:rsid w:val="00F762F8"/>
    <w:rsid w:val="00F7637E"/>
    <w:rsid w:val="00F77E5B"/>
    <w:rsid w:val="00F80454"/>
    <w:rsid w:val="00F8053C"/>
    <w:rsid w:val="00F80823"/>
    <w:rsid w:val="00F80C96"/>
    <w:rsid w:val="00F811E2"/>
    <w:rsid w:val="00F81756"/>
    <w:rsid w:val="00F81A95"/>
    <w:rsid w:val="00F83C87"/>
    <w:rsid w:val="00F83DF0"/>
    <w:rsid w:val="00F84662"/>
    <w:rsid w:val="00F853EA"/>
    <w:rsid w:val="00F859C3"/>
    <w:rsid w:val="00F85B8C"/>
    <w:rsid w:val="00F85EE8"/>
    <w:rsid w:val="00F87267"/>
    <w:rsid w:val="00F875E7"/>
    <w:rsid w:val="00F87F25"/>
    <w:rsid w:val="00F904B0"/>
    <w:rsid w:val="00F90A4A"/>
    <w:rsid w:val="00F91BDF"/>
    <w:rsid w:val="00F9237E"/>
    <w:rsid w:val="00F92B84"/>
    <w:rsid w:val="00F93203"/>
    <w:rsid w:val="00F949CD"/>
    <w:rsid w:val="00F94EF4"/>
    <w:rsid w:val="00F97C41"/>
    <w:rsid w:val="00FA1E44"/>
    <w:rsid w:val="00FA23D8"/>
    <w:rsid w:val="00FA2A42"/>
    <w:rsid w:val="00FA2C2D"/>
    <w:rsid w:val="00FA3585"/>
    <w:rsid w:val="00FA369F"/>
    <w:rsid w:val="00FA4CAB"/>
    <w:rsid w:val="00FA4D0A"/>
    <w:rsid w:val="00FA5F32"/>
    <w:rsid w:val="00FA6F0D"/>
    <w:rsid w:val="00FA736A"/>
    <w:rsid w:val="00FB04B4"/>
    <w:rsid w:val="00FB050F"/>
    <w:rsid w:val="00FB0A97"/>
    <w:rsid w:val="00FB0B79"/>
    <w:rsid w:val="00FB0E69"/>
    <w:rsid w:val="00FB18E3"/>
    <w:rsid w:val="00FB3999"/>
    <w:rsid w:val="00FB41BF"/>
    <w:rsid w:val="00FB45BF"/>
    <w:rsid w:val="00FB521B"/>
    <w:rsid w:val="00FB554E"/>
    <w:rsid w:val="00FB6544"/>
    <w:rsid w:val="00FB6D5C"/>
    <w:rsid w:val="00FB7436"/>
    <w:rsid w:val="00FB7475"/>
    <w:rsid w:val="00FB77CE"/>
    <w:rsid w:val="00FB7ADF"/>
    <w:rsid w:val="00FC022D"/>
    <w:rsid w:val="00FC1B9A"/>
    <w:rsid w:val="00FC1CF4"/>
    <w:rsid w:val="00FC299B"/>
    <w:rsid w:val="00FC2C0C"/>
    <w:rsid w:val="00FC398E"/>
    <w:rsid w:val="00FC3E7C"/>
    <w:rsid w:val="00FC664E"/>
    <w:rsid w:val="00FC6B04"/>
    <w:rsid w:val="00FC7845"/>
    <w:rsid w:val="00FC79B3"/>
    <w:rsid w:val="00FC7EFE"/>
    <w:rsid w:val="00FD0A38"/>
    <w:rsid w:val="00FD15E0"/>
    <w:rsid w:val="00FD2540"/>
    <w:rsid w:val="00FD2557"/>
    <w:rsid w:val="00FD2F85"/>
    <w:rsid w:val="00FD3460"/>
    <w:rsid w:val="00FD5311"/>
    <w:rsid w:val="00FD5B92"/>
    <w:rsid w:val="00FD5D38"/>
    <w:rsid w:val="00FD5D44"/>
    <w:rsid w:val="00FD707D"/>
    <w:rsid w:val="00FD72E3"/>
    <w:rsid w:val="00FD7E53"/>
    <w:rsid w:val="00FE0A2F"/>
    <w:rsid w:val="00FE0A9E"/>
    <w:rsid w:val="00FE1FB0"/>
    <w:rsid w:val="00FE294E"/>
    <w:rsid w:val="00FE3378"/>
    <w:rsid w:val="00FE49A1"/>
    <w:rsid w:val="00FE4F11"/>
    <w:rsid w:val="00FE5B35"/>
    <w:rsid w:val="00FE5E35"/>
    <w:rsid w:val="00FE6C50"/>
    <w:rsid w:val="00FE71A4"/>
    <w:rsid w:val="00FE77D1"/>
    <w:rsid w:val="00FF0A11"/>
    <w:rsid w:val="00FF0A99"/>
    <w:rsid w:val="00FF0C2B"/>
    <w:rsid w:val="00FF10E3"/>
    <w:rsid w:val="00FF25D9"/>
    <w:rsid w:val="00FF2E56"/>
    <w:rsid w:val="00FF2FAF"/>
    <w:rsid w:val="00FF303B"/>
    <w:rsid w:val="00FF3134"/>
    <w:rsid w:val="00FF37C3"/>
    <w:rsid w:val="00FF4416"/>
    <w:rsid w:val="00FF49FF"/>
    <w:rsid w:val="00FF4AA8"/>
    <w:rsid w:val="00FF66A8"/>
    <w:rsid w:val="00FF7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C31D832"/>
  <w15:docId w15:val="{DE554C3B-6981-4E8B-B254-8FF12BCCD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widowControl w:val="0"/>
      <w:tabs>
        <w:tab w:val="right" w:pos="9270"/>
      </w:tabs>
      <w:suppressAutoHyphens/>
      <w:spacing w:after="30"/>
      <w:ind w:right="8"/>
    </w:pPr>
    <w:rPr>
      <w:rFonts w:ascii="Arial" w:hAnsi="Arial"/>
      <w:kern w:val="1"/>
      <w:lang w:eastAsia="ar-SA"/>
    </w:rPr>
  </w:style>
  <w:style w:type="paragraph" w:styleId="Heading3">
    <w:name w:val="heading 3"/>
    <w:basedOn w:val="Normal"/>
    <w:link w:val="Heading3Char"/>
    <w:uiPriority w:val="9"/>
    <w:qFormat/>
    <w:rsid w:val="00154831"/>
    <w:pPr>
      <w:widowControl/>
      <w:tabs>
        <w:tab w:val="clear" w:pos="9270"/>
      </w:tabs>
      <w:suppressAutoHyphens w:val="0"/>
      <w:spacing w:before="100" w:beforeAutospacing="1" w:after="100" w:afterAutospacing="1"/>
      <w:ind w:right="0"/>
      <w:outlineLvl w:val="2"/>
    </w:pPr>
    <w:rPr>
      <w:rFonts w:ascii="Times New Roman" w:hAnsi="Times New Roman"/>
      <w:b/>
      <w:bCs/>
      <w:kern w:val="0"/>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Date">
    <w:name w:val="Date"/>
    <w:basedOn w:val="Normal"/>
  </w:style>
  <w:style w:type="paragraph" w:styleId="HTMLPreformatted">
    <w:name w:val="HTML Preformatted"/>
    <w:basedOn w:val="Normal"/>
    <w:uiPriority w:val="99"/>
    <w:pPr>
      <w:widowControl/>
      <w:spacing w:after="0"/>
      <w:ind w:right="0"/>
    </w:pPr>
    <w:rPr>
      <w:rFonts w:ascii="Courier New" w:eastAsia="MS Mincho" w:hAnsi="Courier New" w:cs="Courier New"/>
    </w:rPr>
  </w:style>
  <w:style w:type="paragraph" w:styleId="PlainText">
    <w:name w:val="Plain Text"/>
    <w:basedOn w:val="Normal"/>
    <w:uiPriority w:val="99"/>
    <w:pPr>
      <w:widowControl/>
      <w:spacing w:after="0"/>
      <w:ind w:right="0"/>
    </w:pPr>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pPr>
      <w:spacing w:after="0"/>
    </w:pPr>
    <w:rPr>
      <w:rFonts w:ascii="Tahoma" w:hAnsi="Tahoma" w:cs="Tahoma"/>
      <w:sz w:val="16"/>
      <w:szCs w:val="16"/>
    </w:rPr>
  </w:style>
  <w:style w:type="paragraph" w:styleId="Header">
    <w:name w:val="header"/>
    <w:basedOn w:val="Normal"/>
    <w:pPr>
      <w:suppressLineNumbers/>
      <w:tabs>
        <w:tab w:val="clear" w:pos="9270"/>
        <w:tab w:val="center" w:pos="4680"/>
        <w:tab w:val="right" w:pos="9360"/>
      </w:tabs>
    </w:pPr>
  </w:style>
  <w:style w:type="paragraph" w:styleId="Footer">
    <w:name w:val="footer"/>
    <w:basedOn w:val="Normal"/>
    <w:pPr>
      <w:suppressLineNumbers/>
      <w:tabs>
        <w:tab w:val="clear" w:pos="9270"/>
        <w:tab w:val="center" w:pos="4680"/>
        <w:tab w:val="right" w:pos="9360"/>
      </w:tabs>
    </w:pPr>
  </w:style>
  <w:style w:type="paragraph" w:customStyle="1" w:styleId="KeywordDescriptions">
    <w:name w:val="Keyword Descriptions"/>
    <w:basedOn w:val="Normal"/>
    <w:pPr>
      <w:widowControl/>
      <w:tabs>
        <w:tab w:val="clear" w:pos="9270"/>
      </w:tabs>
      <w:suppressAutoHyphens w:val="0"/>
      <w:spacing w:after="80"/>
      <w:ind w:right="0"/>
    </w:pPr>
    <w:rPr>
      <w:rFonts w:ascii="Times New Roman" w:eastAsia="SimSun" w:hAnsi="Times New Roman"/>
      <w:sz w:val="24"/>
      <w:szCs w:val="24"/>
    </w:rPr>
  </w:style>
  <w:style w:type="character" w:customStyle="1" w:styleId="Heading3Char">
    <w:name w:val="Heading 3 Char"/>
    <w:basedOn w:val="DefaultParagraphFont"/>
    <w:link w:val="Heading3"/>
    <w:uiPriority w:val="9"/>
    <w:rsid w:val="00154831"/>
    <w:rPr>
      <w:b/>
      <w:bCs/>
      <w:sz w:val="27"/>
      <w:szCs w:val="27"/>
    </w:rPr>
  </w:style>
  <w:style w:type="character" w:customStyle="1" w:styleId="ng-scope">
    <w:name w:val="ng-scope"/>
    <w:basedOn w:val="DefaultParagraphFont"/>
    <w:rsid w:val="00DD19E1"/>
  </w:style>
  <w:style w:type="character" w:customStyle="1" w:styleId="ng-binding">
    <w:name w:val="ng-binding"/>
    <w:basedOn w:val="DefaultParagraphFont"/>
    <w:rsid w:val="00DD19E1"/>
  </w:style>
  <w:style w:type="character" w:customStyle="1" w:styleId="object">
    <w:name w:val="object"/>
    <w:basedOn w:val="DefaultParagraphFont"/>
    <w:rsid w:val="00CA1240"/>
  </w:style>
  <w:style w:type="paragraph" w:customStyle="1" w:styleId="m3586669054949200212m-7283102889556349906msolistnumber">
    <w:name w:val="m_3586669054949200212m-7283102889556349906msolistnumber"/>
    <w:basedOn w:val="Normal"/>
    <w:rsid w:val="0097043C"/>
    <w:pPr>
      <w:widowControl/>
      <w:tabs>
        <w:tab w:val="clear" w:pos="9270"/>
      </w:tabs>
      <w:suppressAutoHyphens w:val="0"/>
      <w:spacing w:before="100" w:beforeAutospacing="1" w:after="100" w:afterAutospacing="1"/>
      <w:ind w:right="0"/>
    </w:pPr>
    <w:rPr>
      <w:rFonts w:ascii="Times New Roman" w:eastAsiaTheme="minorHAnsi" w:hAnsi="Times New Roman"/>
      <w:kern w:val="0"/>
      <w:sz w:val="24"/>
      <w:szCs w:val="24"/>
      <w:lang w:eastAsia="en-US"/>
    </w:rPr>
  </w:style>
  <w:style w:type="character" w:customStyle="1" w:styleId="UnresolvedMention1">
    <w:name w:val="Unresolved Mention1"/>
    <w:basedOn w:val="DefaultParagraphFont"/>
    <w:uiPriority w:val="99"/>
    <w:semiHidden/>
    <w:unhideWhenUsed/>
    <w:rsid w:val="007C5C78"/>
    <w:rPr>
      <w:color w:val="808080"/>
      <w:shd w:val="clear" w:color="auto" w:fill="E6E6E6"/>
    </w:rPr>
  </w:style>
  <w:style w:type="paragraph" w:styleId="NormalWeb">
    <w:name w:val="Normal (Web)"/>
    <w:basedOn w:val="Normal"/>
    <w:uiPriority w:val="99"/>
    <w:semiHidden/>
    <w:unhideWhenUsed/>
    <w:rsid w:val="00210A86"/>
    <w:pPr>
      <w:widowControl/>
      <w:tabs>
        <w:tab w:val="clear" w:pos="9270"/>
      </w:tabs>
      <w:suppressAutoHyphens w:val="0"/>
      <w:spacing w:before="100" w:beforeAutospacing="1" w:after="100" w:afterAutospacing="1"/>
      <w:ind w:right="0"/>
    </w:pPr>
    <w:rPr>
      <w:rFonts w:ascii="Times New Roman" w:hAnsi="Times New Roman"/>
      <w:kern w:val="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1769">
      <w:bodyDiv w:val="1"/>
      <w:marLeft w:val="0"/>
      <w:marRight w:val="0"/>
      <w:marTop w:val="0"/>
      <w:marBottom w:val="0"/>
      <w:divBdr>
        <w:top w:val="none" w:sz="0" w:space="0" w:color="auto"/>
        <w:left w:val="none" w:sz="0" w:space="0" w:color="auto"/>
        <w:bottom w:val="none" w:sz="0" w:space="0" w:color="auto"/>
        <w:right w:val="none" w:sz="0" w:space="0" w:color="auto"/>
      </w:divBdr>
    </w:div>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30807067">
      <w:bodyDiv w:val="1"/>
      <w:marLeft w:val="0"/>
      <w:marRight w:val="0"/>
      <w:marTop w:val="0"/>
      <w:marBottom w:val="0"/>
      <w:divBdr>
        <w:top w:val="none" w:sz="0" w:space="0" w:color="auto"/>
        <w:left w:val="none" w:sz="0" w:space="0" w:color="auto"/>
        <w:bottom w:val="none" w:sz="0" w:space="0" w:color="auto"/>
        <w:right w:val="none" w:sz="0" w:space="0" w:color="auto"/>
      </w:divBdr>
    </w:div>
    <w:div w:id="41565496">
      <w:bodyDiv w:val="1"/>
      <w:marLeft w:val="0"/>
      <w:marRight w:val="0"/>
      <w:marTop w:val="0"/>
      <w:marBottom w:val="0"/>
      <w:divBdr>
        <w:top w:val="none" w:sz="0" w:space="0" w:color="auto"/>
        <w:left w:val="none" w:sz="0" w:space="0" w:color="auto"/>
        <w:bottom w:val="none" w:sz="0" w:space="0" w:color="auto"/>
        <w:right w:val="none" w:sz="0" w:space="0" w:color="auto"/>
      </w:divBdr>
    </w:div>
    <w:div w:id="97062327">
      <w:bodyDiv w:val="1"/>
      <w:marLeft w:val="0"/>
      <w:marRight w:val="0"/>
      <w:marTop w:val="0"/>
      <w:marBottom w:val="0"/>
      <w:divBdr>
        <w:top w:val="none" w:sz="0" w:space="0" w:color="auto"/>
        <w:left w:val="none" w:sz="0" w:space="0" w:color="auto"/>
        <w:bottom w:val="none" w:sz="0" w:space="0" w:color="auto"/>
        <w:right w:val="none" w:sz="0" w:space="0" w:color="auto"/>
      </w:divBdr>
    </w:div>
    <w:div w:id="205260171">
      <w:bodyDiv w:val="1"/>
      <w:marLeft w:val="0"/>
      <w:marRight w:val="0"/>
      <w:marTop w:val="0"/>
      <w:marBottom w:val="0"/>
      <w:divBdr>
        <w:top w:val="none" w:sz="0" w:space="0" w:color="auto"/>
        <w:left w:val="none" w:sz="0" w:space="0" w:color="auto"/>
        <w:bottom w:val="none" w:sz="0" w:space="0" w:color="auto"/>
        <w:right w:val="none" w:sz="0" w:space="0" w:color="auto"/>
      </w:divBdr>
    </w:div>
    <w:div w:id="271279853">
      <w:bodyDiv w:val="1"/>
      <w:marLeft w:val="0"/>
      <w:marRight w:val="0"/>
      <w:marTop w:val="0"/>
      <w:marBottom w:val="0"/>
      <w:divBdr>
        <w:top w:val="none" w:sz="0" w:space="0" w:color="auto"/>
        <w:left w:val="none" w:sz="0" w:space="0" w:color="auto"/>
        <w:bottom w:val="none" w:sz="0" w:space="0" w:color="auto"/>
        <w:right w:val="none" w:sz="0" w:space="0" w:color="auto"/>
      </w:divBdr>
    </w:div>
    <w:div w:id="279924677">
      <w:bodyDiv w:val="1"/>
      <w:marLeft w:val="0"/>
      <w:marRight w:val="0"/>
      <w:marTop w:val="0"/>
      <w:marBottom w:val="0"/>
      <w:divBdr>
        <w:top w:val="none" w:sz="0" w:space="0" w:color="auto"/>
        <w:left w:val="none" w:sz="0" w:space="0" w:color="auto"/>
        <w:bottom w:val="none" w:sz="0" w:space="0" w:color="auto"/>
        <w:right w:val="none" w:sz="0" w:space="0" w:color="auto"/>
      </w:divBdr>
    </w:div>
    <w:div w:id="327439330">
      <w:bodyDiv w:val="1"/>
      <w:marLeft w:val="0"/>
      <w:marRight w:val="0"/>
      <w:marTop w:val="0"/>
      <w:marBottom w:val="0"/>
      <w:divBdr>
        <w:top w:val="none" w:sz="0" w:space="0" w:color="auto"/>
        <w:left w:val="none" w:sz="0" w:space="0" w:color="auto"/>
        <w:bottom w:val="none" w:sz="0" w:space="0" w:color="auto"/>
        <w:right w:val="none" w:sz="0" w:space="0" w:color="auto"/>
      </w:divBdr>
    </w:div>
    <w:div w:id="348919151">
      <w:bodyDiv w:val="1"/>
      <w:marLeft w:val="0"/>
      <w:marRight w:val="0"/>
      <w:marTop w:val="0"/>
      <w:marBottom w:val="0"/>
      <w:divBdr>
        <w:top w:val="none" w:sz="0" w:space="0" w:color="auto"/>
        <w:left w:val="none" w:sz="0" w:space="0" w:color="auto"/>
        <w:bottom w:val="none" w:sz="0" w:space="0" w:color="auto"/>
        <w:right w:val="none" w:sz="0" w:space="0" w:color="auto"/>
      </w:divBdr>
    </w:div>
    <w:div w:id="372970933">
      <w:bodyDiv w:val="1"/>
      <w:marLeft w:val="0"/>
      <w:marRight w:val="0"/>
      <w:marTop w:val="0"/>
      <w:marBottom w:val="0"/>
      <w:divBdr>
        <w:top w:val="none" w:sz="0" w:space="0" w:color="auto"/>
        <w:left w:val="none" w:sz="0" w:space="0" w:color="auto"/>
        <w:bottom w:val="none" w:sz="0" w:space="0" w:color="auto"/>
        <w:right w:val="none" w:sz="0" w:space="0" w:color="auto"/>
      </w:divBdr>
    </w:div>
    <w:div w:id="377900035">
      <w:bodyDiv w:val="1"/>
      <w:marLeft w:val="0"/>
      <w:marRight w:val="0"/>
      <w:marTop w:val="0"/>
      <w:marBottom w:val="0"/>
      <w:divBdr>
        <w:top w:val="none" w:sz="0" w:space="0" w:color="auto"/>
        <w:left w:val="none" w:sz="0" w:space="0" w:color="auto"/>
        <w:bottom w:val="none" w:sz="0" w:space="0" w:color="auto"/>
        <w:right w:val="none" w:sz="0" w:space="0" w:color="auto"/>
      </w:divBdr>
    </w:div>
    <w:div w:id="397048059">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422606735">
      <w:bodyDiv w:val="1"/>
      <w:marLeft w:val="0"/>
      <w:marRight w:val="0"/>
      <w:marTop w:val="0"/>
      <w:marBottom w:val="0"/>
      <w:divBdr>
        <w:top w:val="none" w:sz="0" w:space="0" w:color="auto"/>
        <w:left w:val="none" w:sz="0" w:space="0" w:color="auto"/>
        <w:bottom w:val="none" w:sz="0" w:space="0" w:color="auto"/>
        <w:right w:val="none" w:sz="0" w:space="0" w:color="auto"/>
      </w:divBdr>
    </w:div>
    <w:div w:id="424807154">
      <w:bodyDiv w:val="1"/>
      <w:marLeft w:val="0"/>
      <w:marRight w:val="0"/>
      <w:marTop w:val="0"/>
      <w:marBottom w:val="0"/>
      <w:divBdr>
        <w:top w:val="none" w:sz="0" w:space="0" w:color="auto"/>
        <w:left w:val="none" w:sz="0" w:space="0" w:color="auto"/>
        <w:bottom w:val="none" w:sz="0" w:space="0" w:color="auto"/>
        <w:right w:val="none" w:sz="0" w:space="0" w:color="auto"/>
      </w:divBdr>
    </w:div>
    <w:div w:id="515316040">
      <w:bodyDiv w:val="1"/>
      <w:marLeft w:val="0"/>
      <w:marRight w:val="0"/>
      <w:marTop w:val="0"/>
      <w:marBottom w:val="0"/>
      <w:divBdr>
        <w:top w:val="none" w:sz="0" w:space="0" w:color="auto"/>
        <w:left w:val="none" w:sz="0" w:space="0" w:color="auto"/>
        <w:bottom w:val="none" w:sz="0" w:space="0" w:color="auto"/>
        <w:right w:val="none" w:sz="0" w:space="0" w:color="auto"/>
      </w:divBdr>
    </w:div>
    <w:div w:id="598222381">
      <w:bodyDiv w:val="1"/>
      <w:marLeft w:val="0"/>
      <w:marRight w:val="0"/>
      <w:marTop w:val="0"/>
      <w:marBottom w:val="0"/>
      <w:divBdr>
        <w:top w:val="none" w:sz="0" w:space="0" w:color="auto"/>
        <w:left w:val="none" w:sz="0" w:space="0" w:color="auto"/>
        <w:bottom w:val="none" w:sz="0" w:space="0" w:color="auto"/>
        <w:right w:val="none" w:sz="0" w:space="0" w:color="auto"/>
      </w:divBdr>
    </w:div>
    <w:div w:id="708652943">
      <w:bodyDiv w:val="1"/>
      <w:marLeft w:val="0"/>
      <w:marRight w:val="0"/>
      <w:marTop w:val="0"/>
      <w:marBottom w:val="0"/>
      <w:divBdr>
        <w:top w:val="none" w:sz="0" w:space="0" w:color="auto"/>
        <w:left w:val="none" w:sz="0" w:space="0" w:color="auto"/>
        <w:bottom w:val="none" w:sz="0" w:space="0" w:color="auto"/>
        <w:right w:val="none" w:sz="0" w:space="0" w:color="auto"/>
      </w:divBdr>
    </w:div>
    <w:div w:id="745762499">
      <w:bodyDiv w:val="1"/>
      <w:marLeft w:val="0"/>
      <w:marRight w:val="0"/>
      <w:marTop w:val="0"/>
      <w:marBottom w:val="0"/>
      <w:divBdr>
        <w:top w:val="none" w:sz="0" w:space="0" w:color="auto"/>
        <w:left w:val="none" w:sz="0" w:space="0" w:color="auto"/>
        <w:bottom w:val="none" w:sz="0" w:space="0" w:color="auto"/>
        <w:right w:val="none" w:sz="0" w:space="0" w:color="auto"/>
      </w:divBdr>
    </w:div>
    <w:div w:id="764543112">
      <w:bodyDiv w:val="1"/>
      <w:marLeft w:val="0"/>
      <w:marRight w:val="0"/>
      <w:marTop w:val="0"/>
      <w:marBottom w:val="0"/>
      <w:divBdr>
        <w:top w:val="none" w:sz="0" w:space="0" w:color="auto"/>
        <w:left w:val="none" w:sz="0" w:space="0" w:color="auto"/>
        <w:bottom w:val="none" w:sz="0" w:space="0" w:color="auto"/>
        <w:right w:val="none" w:sz="0" w:space="0" w:color="auto"/>
      </w:divBdr>
      <w:divsChild>
        <w:div w:id="1754932320">
          <w:marLeft w:val="0"/>
          <w:marRight w:val="0"/>
          <w:marTop w:val="0"/>
          <w:marBottom w:val="0"/>
          <w:divBdr>
            <w:top w:val="none" w:sz="0" w:space="0" w:color="auto"/>
            <w:left w:val="none" w:sz="0" w:space="0" w:color="auto"/>
            <w:bottom w:val="none" w:sz="0" w:space="0" w:color="auto"/>
            <w:right w:val="none" w:sz="0" w:space="0" w:color="auto"/>
          </w:divBdr>
        </w:div>
        <w:div w:id="323239393">
          <w:marLeft w:val="0"/>
          <w:marRight w:val="0"/>
          <w:marTop w:val="0"/>
          <w:marBottom w:val="0"/>
          <w:divBdr>
            <w:top w:val="none" w:sz="0" w:space="0" w:color="auto"/>
            <w:left w:val="none" w:sz="0" w:space="0" w:color="auto"/>
            <w:bottom w:val="none" w:sz="0" w:space="0" w:color="auto"/>
            <w:right w:val="none" w:sz="0" w:space="0" w:color="auto"/>
          </w:divBdr>
        </w:div>
        <w:div w:id="1977641865">
          <w:marLeft w:val="0"/>
          <w:marRight w:val="0"/>
          <w:marTop w:val="0"/>
          <w:marBottom w:val="0"/>
          <w:divBdr>
            <w:top w:val="none" w:sz="0" w:space="0" w:color="auto"/>
            <w:left w:val="none" w:sz="0" w:space="0" w:color="auto"/>
            <w:bottom w:val="none" w:sz="0" w:space="0" w:color="auto"/>
            <w:right w:val="none" w:sz="0" w:space="0" w:color="auto"/>
          </w:divBdr>
        </w:div>
        <w:div w:id="336465630">
          <w:marLeft w:val="0"/>
          <w:marRight w:val="0"/>
          <w:marTop w:val="0"/>
          <w:marBottom w:val="0"/>
          <w:divBdr>
            <w:top w:val="none" w:sz="0" w:space="0" w:color="auto"/>
            <w:left w:val="none" w:sz="0" w:space="0" w:color="auto"/>
            <w:bottom w:val="none" w:sz="0" w:space="0" w:color="auto"/>
            <w:right w:val="none" w:sz="0" w:space="0" w:color="auto"/>
          </w:divBdr>
        </w:div>
        <w:div w:id="1745758370">
          <w:marLeft w:val="0"/>
          <w:marRight w:val="0"/>
          <w:marTop w:val="0"/>
          <w:marBottom w:val="0"/>
          <w:divBdr>
            <w:top w:val="none" w:sz="0" w:space="0" w:color="auto"/>
            <w:left w:val="none" w:sz="0" w:space="0" w:color="auto"/>
            <w:bottom w:val="none" w:sz="0" w:space="0" w:color="auto"/>
            <w:right w:val="none" w:sz="0" w:space="0" w:color="auto"/>
          </w:divBdr>
        </w:div>
        <w:div w:id="1543446776">
          <w:marLeft w:val="0"/>
          <w:marRight w:val="0"/>
          <w:marTop w:val="0"/>
          <w:marBottom w:val="0"/>
          <w:divBdr>
            <w:top w:val="none" w:sz="0" w:space="0" w:color="auto"/>
            <w:left w:val="none" w:sz="0" w:space="0" w:color="auto"/>
            <w:bottom w:val="none" w:sz="0" w:space="0" w:color="auto"/>
            <w:right w:val="none" w:sz="0" w:space="0" w:color="auto"/>
          </w:divBdr>
        </w:div>
        <w:div w:id="1786387160">
          <w:marLeft w:val="0"/>
          <w:marRight w:val="0"/>
          <w:marTop w:val="0"/>
          <w:marBottom w:val="0"/>
          <w:divBdr>
            <w:top w:val="none" w:sz="0" w:space="0" w:color="auto"/>
            <w:left w:val="none" w:sz="0" w:space="0" w:color="auto"/>
            <w:bottom w:val="none" w:sz="0" w:space="0" w:color="auto"/>
            <w:right w:val="none" w:sz="0" w:space="0" w:color="auto"/>
          </w:divBdr>
        </w:div>
        <w:div w:id="1706327553">
          <w:marLeft w:val="0"/>
          <w:marRight w:val="0"/>
          <w:marTop w:val="0"/>
          <w:marBottom w:val="0"/>
          <w:divBdr>
            <w:top w:val="none" w:sz="0" w:space="0" w:color="auto"/>
            <w:left w:val="none" w:sz="0" w:space="0" w:color="auto"/>
            <w:bottom w:val="none" w:sz="0" w:space="0" w:color="auto"/>
            <w:right w:val="none" w:sz="0" w:space="0" w:color="auto"/>
          </w:divBdr>
        </w:div>
        <w:div w:id="414016344">
          <w:marLeft w:val="0"/>
          <w:marRight w:val="0"/>
          <w:marTop w:val="0"/>
          <w:marBottom w:val="0"/>
          <w:divBdr>
            <w:top w:val="none" w:sz="0" w:space="0" w:color="auto"/>
            <w:left w:val="none" w:sz="0" w:space="0" w:color="auto"/>
            <w:bottom w:val="none" w:sz="0" w:space="0" w:color="auto"/>
            <w:right w:val="none" w:sz="0" w:space="0" w:color="auto"/>
          </w:divBdr>
        </w:div>
        <w:div w:id="1088577239">
          <w:marLeft w:val="0"/>
          <w:marRight w:val="0"/>
          <w:marTop w:val="0"/>
          <w:marBottom w:val="0"/>
          <w:divBdr>
            <w:top w:val="none" w:sz="0" w:space="0" w:color="auto"/>
            <w:left w:val="none" w:sz="0" w:space="0" w:color="auto"/>
            <w:bottom w:val="none" w:sz="0" w:space="0" w:color="auto"/>
            <w:right w:val="none" w:sz="0" w:space="0" w:color="auto"/>
          </w:divBdr>
        </w:div>
        <w:div w:id="1908373773">
          <w:marLeft w:val="0"/>
          <w:marRight w:val="0"/>
          <w:marTop w:val="0"/>
          <w:marBottom w:val="0"/>
          <w:divBdr>
            <w:top w:val="none" w:sz="0" w:space="0" w:color="auto"/>
            <w:left w:val="none" w:sz="0" w:space="0" w:color="auto"/>
            <w:bottom w:val="none" w:sz="0" w:space="0" w:color="auto"/>
            <w:right w:val="none" w:sz="0" w:space="0" w:color="auto"/>
          </w:divBdr>
        </w:div>
        <w:div w:id="26489175">
          <w:marLeft w:val="0"/>
          <w:marRight w:val="0"/>
          <w:marTop w:val="0"/>
          <w:marBottom w:val="0"/>
          <w:divBdr>
            <w:top w:val="none" w:sz="0" w:space="0" w:color="auto"/>
            <w:left w:val="none" w:sz="0" w:space="0" w:color="auto"/>
            <w:bottom w:val="none" w:sz="0" w:space="0" w:color="auto"/>
            <w:right w:val="none" w:sz="0" w:space="0" w:color="auto"/>
          </w:divBdr>
        </w:div>
        <w:div w:id="2067213891">
          <w:marLeft w:val="0"/>
          <w:marRight w:val="0"/>
          <w:marTop w:val="0"/>
          <w:marBottom w:val="0"/>
          <w:divBdr>
            <w:top w:val="none" w:sz="0" w:space="0" w:color="auto"/>
            <w:left w:val="none" w:sz="0" w:space="0" w:color="auto"/>
            <w:bottom w:val="none" w:sz="0" w:space="0" w:color="auto"/>
            <w:right w:val="none" w:sz="0" w:space="0" w:color="auto"/>
          </w:divBdr>
        </w:div>
        <w:div w:id="1245139786">
          <w:marLeft w:val="0"/>
          <w:marRight w:val="0"/>
          <w:marTop w:val="0"/>
          <w:marBottom w:val="0"/>
          <w:divBdr>
            <w:top w:val="none" w:sz="0" w:space="0" w:color="auto"/>
            <w:left w:val="none" w:sz="0" w:space="0" w:color="auto"/>
            <w:bottom w:val="none" w:sz="0" w:space="0" w:color="auto"/>
            <w:right w:val="none" w:sz="0" w:space="0" w:color="auto"/>
          </w:divBdr>
        </w:div>
        <w:div w:id="1474562873">
          <w:marLeft w:val="0"/>
          <w:marRight w:val="0"/>
          <w:marTop w:val="0"/>
          <w:marBottom w:val="0"/>
          <w:divBdr>
            <w:top w:val="none" w:sz="0" w:space="0" w:color="auto"/>
            <w:left w:val="none" w:sz="0" w:space="0" w:color="auto"/>
            <w:bottom w:val="none" w:sz="0" w:space="0" w:color="auto"/>
            <w:right w:val="none" w:sz="0" w:space="0" w:color="auto"/>
          </w:divBdr>
        </w:div>
        <w:div w:id="326203862">
          <w:marLeft w:val="0"/>
          <w:marRight w:val="0"/>
          <w:marTop w:val="0"/>
          <w:marBottom w:val="0"/>
          <w:divBdr>
            <w:top w:val="none" w:sz="0" w:space="0" w:color="auto"/>
            <w:left w:val="none" w:sz="0" w:space="0" w:color="auto"/>
            <w:bottom w:val="none" w:sz="0" w:space="0" w:color="auto"/>
            <w:right w:val="none" w:sz="0" w:space="0" w:color="auto"/>
          </w:divBdr>
        </w:div>
      </w:divsChild>
    </w:div>
    <w:div w:id="850029019">
      <w:bodyDiv w:val="1"/>
      <w:marLeft w:val="0"/>
      <w:marRight w:val="0"/>
      <w:marTop w:val="0"/>
      <w:marBottom w:val="0"/>
      <w:divBdr>
        <w:top w:val="none" w:sz="0" w:space="0" w:color="auto"/>
        <w:left w:val="none" w:sz="0" w:space="0" w:color="auto"/>
        <w:bottom w:val="none" w:sz="0" w:space="0" w:color="auto"/>
        <w:right w:val="none" w:sz="0" w:space="0" w:color="auto"/>
      </w:divBdr>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073770966">
      <w:bodyDiv w:val="1"/>
      <w:marLeft w:val="0"/>
      <w:marRight w:val="0"/>
      <w:marTop w:val="0"/>
      <w:marBottom w:val="0"/>
      <w:divBdr>
        <w:top w:val="none" w:sz="0" w:space="0" w:color="auto"/>
        <w:left w:val="none" w:sz="0" w:space="0" w:color="auto"/>
        <w:bottom w:val="none" w:sz="0" w:space="0" w:color="auto"/>
        <w:right w:val="none" w:sz="0" w:space="0" w:color="auto"/>
      </w:divBdr>
    </w:div>
    <w:div w:id="1105996831">
      <w:bodyDiv w:val="1"/>
      <w:marLeft w:val="0"/>
      <w:marRight w:val="0"/>
      <w:marTop w:val="0"/>
      <w:marBottom w:val="0"/>
      <w:divBdr>
        <w:top w:val="none" w:sz="0" w:space="0" w:color="auto"/>
        <w:left w:val="none" w:sz="0" w:space="0" w:color="auto"/>
        <w:bottom w:val="none" w:sz="0" w:space="0" w:color="auto"/>
        <w:right w:val="none" w:sz="0" w:space="0" w:color="auto"/>
      </w:divBdr>
    </w:div>
    <w:div w:id="1149398981">
      <w:bodyDiv w:val="1"/>
      <w:marLeft w:val="0"/>
      <w:marRight w:val="0"/>
      <w:marTop w:val="0"/>
      <w:marBottom w:val="0"/>
      <w:divBdr>
        <w:top w:val="none" w:sz="0" w:space="0" w:color="auto"/>
        <w:left w:val="none" w:sz="0" w:space="0" w:color="auto"/>
        <w:bottom w:val="none" w:sz="0" w:space="0" w:color="auto"/>
        <w:right w:val="none" w:sz="0" w:space="0" w:color="auto"/>
      </w:divBdr>
    </w:div>
    <w:div w:id="1164738095">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290629656">
      <w:bodyDiv w:val="1"/>
      <w:marLeft w:val="0"/>
      <w:marRight w:val="0"/>
      <w:marTop w:val="0"/>
      <w:marBottom w:val="0"/>
      <w:divBdr>
        <w:top w:val="none" w:sz="0" w:space="0" w:color="auto"/>
        <w:left w:val="none" w:sz="0" w:space="0" w:color="auto"/>
        <w:bottom w:val="none" w:sz="0" w:space="0" w:color="auto"/>
        <w:right w:val="none" w:sz="0" w:space="0" w:color="auto"/>
      </w:divBdr>
    </w:div>
    <w:div w:id="1325938550">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336608601">
      <w:bodyDiv w:val="1"/>
      <w:marLeft w:val="0"/>
      <w:marRight w:val="0"/>
      <w:marTop w:val="0"/>
      <w:marBottom w:val="0"/>
      <w:divBdr>
        <w:top w:val="none" w:sz="0" w:space="0" w:color="auto"/>
        <w:left w:val="none" w:sz="0" w:space="0" w:color="auto"/>
        <w:bottom w:val="none" w:sz="0" w:space="0" w:color="auto"/>
        <w:right w:val="none" w:sz="0" w:space="0" w:color="auto"/>
      </w:divBdr>
    </w:div>
    <w:div w:id="1433630011">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83497598">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494375068">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579898025">
      <w:bodyDiv w:val="1"/>
      <w:marLeft w:val="0"/>
      <w:marRight w:val="0"/>
      <w:marTop w:val="0"/>
      <w:marBottom w:val="0"/>
      <w:divBdr>
        <w:top w:val="none" w:sz="0" w:space="0" w:color="auto"/>
        <w:left w:val="none" w:sz="0" w:space="0" w:color="auto"/>
        <w:bottom w:val="none" w:sz="0" w:space="0" w:color="auto"/>
        <w:right w:val="none" w:sz="0" w:space="0" w:color="auto"/>
      </w:divBdr>
    </w:div>
    <w:div w:id="1591503121">
      <w:bodyDiv w:val="1"/>
      <w:marLeft w:val="0"/>
      <w:marRight w:val="0"/>
      <w:marTop w:val="0"/>
      <w:marBottom w:val="0"/>
      <w:divBdr>
        <w:top w:val="none" w:sz="0" w:space="0" w:color="auto"/>
        <w:left w:val="none" w:sz="0" w:space="0" w:color="auto"/>
        <w:bottom w:val="none" w:sz="0" w:space="0" w:color="auto"/>
        <w:right w:val="none" w:sz="0" w:space="0" w:color="auto"/>
      </w:divBdr>
    </w:div>
    <w:div w:id="1601252681">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 w:id="1754276245">
      <w:bodyDiv w:val="1"/>
      <w:marLeft w:val="0"/>
      <w:marRight w:val="0"/>
      <w:marTop w:val="0"/>
      <w:marBottom w:val="0"/>
      <w:divBdr>
        <w:top w:val="none" w:sz="0" w:space="0" w:color="auto"/>
        <w:left w:val="none" w:sz="0" w:space="0" w:color="auto"/>
        <w:bottom w:val="none" w:sz="0" w:space="0" w:color="auto"/>
        <w:right w:val="none" w:sz="0" w:space="0" w:color="auto"/>
      </w:divBdr>
    </w:div>
    <w:div w:id="1777672419">
      <w:bodyDiv w:val="1"/>
      <w:marLeft w:val="0"/>
      <w:marRight w:val="0"/>
      <w:marTop w:val="0"/>
      <w:marBottom w:val="0"/>
      <w:divBdr>
        <w:top w:val="none" w:sz="0" w:space="0" w:color="auto"/>
        <w:left w:val="none" w:sz="0" w:space="0" w:color="auto"/>
        <w:bottom w:val="none" w:sz="0" w:space="0" w:color="auto"/>
        <w:right w:val="none" w:sz="0" w:space="0" w:color="auto"/>
      </w:divBdr>
    </w:div>
    <w:div w:id="1800953007">
      <w:bodyDiv w:val="1"/>
      <w:marLeft w:val="0"/>
      <w:marRight w:val="0"/>
      <w:marTop w:val="0"/>
      <w:marBottom w:val="0"/>
      <w:divBdr>
        <w:top w:val="none" w:sz="0" w:space="0" w:color="auto"/>
        <w:left w:val="none" w:sz="0" w:space="0" w:color="auto"/>
        <w:bottom w:val="none" w:sz="0" w:space="0" w:color="auto"/>
        <w:right w:val="none" w:sz="0" w:space="0" w:color="auto"/>
      </w:divBdr>
    </w:div>
    <w:div w:id="1828784286">
      <w:bodyDiv w:val="1"/>
      <w:marLeft w:val="0"/>
      <w:marRight w:val="0"/>
      <w:marTop w:val="0"/>
      <w:marBottom w:val="0"/>
      <w:divBdr>
        <w:top w:val="none" w:sz="0" w:space="0" w:color="auto"/>
        <w:left w:val="none" w:sz="0" w:space="0" w:color="auto"/>
        <w:bottom w:val="none" w:sz="0" w:space="0" w:color="auto"/>
        <w:right w:val="none" w:sz="0" w:space="0" w:color="auto"/>
      </w:divBdr>
    </w:div>
    <w:div w:id="1838574327">
      <w:bodyDiv w:val="1"/>
      <w:marLeft w:val="0"/>
      <w:marRight w:val="0"/>
      <w:marTop w:val="0"/>
      <w:marBottom w:val="0"/>
      <w:divBdr>
        <w:top w:val="none" w:sz="0" w:space="0" w:color="auto"/>
        <w:left w:val="none" w:sz="0" w:space="0" w:color="auto"/>
        <w:bottom w:val="none" w:sz="0" w:space="0" w:color="auto"/>
        <w:right w:val="none" w:sz="0" w:space="0" w:color="auto"/>
      </w:divBdr>
    </w:div>
    <w:div w:id="1851606110">
      <w:bodyDiv w:val="1"/>
      <w:marLeft w:val="0"/>
      <w:marRight w:val="0"/>
      <w:marTop w:val="0"/>
      <w:marBottom w:val="0"/>
      <w:divBdr>
        <w:top w:val="none" w:sz="0" w:space="0" w:color="auto"/>
        <w:left w:val="none" w:sz="0" w:space="0" w:color="auto"/>
        <w:bottom w:val="none" w:sz="0" w:space="0" w:color="auto"/>
        <w:right w:val="none" w:sz="0" w:space="0" w:color="auto"/>
      </w:divBdr>
    </w:div>
    <w:div w:id="1894808943">
      <w:bodyDiv w:val="1"/>
      <w:marLeft w:val="0"/>
      <w:marRight w:val="0"/>
      <w:marTop w:val="0"/>
      <w:marBottom w:val="0"/>
      <w:divBdr>
        <w:top w:val="none" w:sz="0" w:space="0" w:color="auto"/>
        <w:left w:val="none" w:sz="0" w:space="0" w:color="auto"/>
        <w:bottom w:val="none" w:sz="0" w:space="0" w:color="auto"/>
        <w:right w:val="none" w:sz="0" w:space="0" w:color="auto"/>
      </w:divBdr>
    </w:div>
    <w:div w:id="1914504231">
      <w:bodyDiv w:val="1"/>
      <w:marLeft w:val="0"/>
      <w:marRight w:val="0"/>
      <w:marTop w:val="0"/>
      <w:marBottom w:val="0"/>
      <w:divBdr>
        <w:top w:val="none" w:sz="0" w:space="0" w:color="auto"/>
        <w:left w:val="none" w:sz="0" w:space="0" w:color="auto"/>
        <w:bottom w:val="none" w:sz="0" w:space="0" w:color="auto"/>
        <w:right w:val="none" w:sz="0" w:space="0" w:color="auto"/>
      </w:divBdr>
    </w:div>
    <w:div w:id="2083869829">
      <w:bodyDiv w:val="1"/>
      <w:marLeft w:val="0"/>
      <w:marRight w:val="0"/>
      <w:marTop w:val="0"/>
      <w:marBottom w:val="0"/>
      <w:divBdr>
        <w:top w:val="none" w:sz="0" w:space="0" w:color="auto"/>
        <w:left w:val="none" w:sz="0" w:space="0" w:color="auto"/>
        <w:bottom w:val="none" w:sz="0" w:space="0" w:color="auto"/>
        <w:right w:val="none" w:sz="0" w:space="0" w:color="auto"/>
      </w:divBdr>
    </w:div>
    <w:div w:id="213451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rwolff@micron.com" TargetMode="External"/><Relationship Id="rId18" Type="http://schemas.openxmlformats.org/officeDocument/2006/relationships/hyperlink" Target="mailto:info@ibis.org" TargetMode="External"/><Relationship Id="rId26" Type="http://schemas.openxmlformats.org/officeDocument/2006/relationships/hyperlink" Target="http://www.ibis.org/bugs/ibischk/"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ibis@eda.org" TargetMode="External"/><Relationship Id="rId34" Type="http://schemas.openxmlformats.org/officeDocument/2006/relationships/hyperlink" Target="http://www.ibis.org/bugs/s2iplt/bugsplt.txt" TargetMode="External"/><Relationship Id="rId7" Type="http://schemas.openxmlformats.org/officeDocument/2006/relationships/endnotes" Target="endnotes.xml"/><Relationship Id="rId12" Type="http://schemas.openxmlformats.org/officeDocument/2006/relationships/hyperlink" Target="mailto:lance.wang@ibis.org" TargetMode="External"/><Relationship Id="rId17" Type="http://schemas.openxmlformats.org/officeDocument/2006/relationships/hyperlink" Target="mailto:curtis.clark@ansys.com" TargetMode="External"/><Relationship Id="rId25" Type="http://schemas.openxmlformats.org/officeDocument/2006/relationships/hyperlink" Target="mailto:ibis-quality@freelists.org" TargetMode="External"/><Relationship Id="rId33" Type="http://schemas.openxmlformats.org/officeDocument/2006/relationships/hyperlink" Target="http://www.ibis.org/bugs/s2ibis2/bugs2i2.txt"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mikelabonte@eda.org" TargetMode="External"/><Relationship Id="rId20" Type="http://schemas.openxmlformats.org/officeDocument/2006/relationships/hyperlink" Target="mailto:ibis-users@freelists.org" TargetMode="External"/><Relationship Id="rId29" Type="http://schemas.openxmlformats.org/officeDocument/2006/relationships/hyperlink" Target="http://www.ibis.org/bugs/tschk/bugform.tx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labonte@" TargetMode="External"/><Relationship Id="rId24" Type="http://schemas.openxmlformats.org/officeDocument/2006/relationships/hyperlink" Target="mailto:ibis-interconn@freelists.org" TargetMode="External"/><Relationship Id="rId32" Type="http://schemas.openxmlformats.org/officeDocument/2006/relationships/hyperlink" Target="http://www.ibis.org/bugs/s2ibis/bugs2i.txt"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bis-librarian@ibis.org" TargetMode="External"/><Relationship Id="rId23" Type="http://schemas.openxmlformats.org/officeDocument/2006/relationships/hyperlink" Target="mailto:ibis-macro@freelists.org" TargetMode="External"/><Relationship Id="rId28" Type="http://schemas.openxmlformats.org/officeDocument/2006/relationships/hyperlink" Target="http://www.ibis.org/bugs/tschk/" TargetMode="External"/><Relationship Id="rId36" Type="http://schemas.openxmlformats.org/officeDocument/2006/relationships/hyperlink" Target="http://www.ibis.org/directory.html" TargetMode="External"/><Relationship Id="rId10" Type="http://schemas.openxmlformats.org/officeDocument/2006/relationships/hyperlink" Target="http://www.ibis.org/summits/feb19/" TargetMode="External"/><Relationship Id="rId19" Type="http://schemas.openxmlformats.org/officeDocument/2006/relationships/hyperlink" Target="mailto:ibis@freelists.org" TargetMode="External"/><Relationship Id="rId31" Type="http://schemas.openxmlformats.org/officeDocument/2006/relationships/hyperlink" Target="http://www.ibis.org/bugs/icmchk/icm_bugform.txt" TargetMode="External"/><Relationship Id="rId4" Type="http://schemas.openxmlformats.org/officeDocument/2006/relationships/settings" Target="settings.xml"/><Relationship Id="rId9" Type="http://schemas.openxmlformats.org/officeDocument/2006/relationships/hyperlink" Target="http://tinyurl.com/y7yt7buz" TargetMode="External"/><Relationship Id="rId14" Type="http://schemas.openxmlformats.org/officeDocument/2006/relationships/hyperlink" Target="mailto:bob@teraspeedlabs.com" TargetMode="External"/><Relationship Id="rId22" Type="http://schemas.openxmlformats.org/officeDocument/2006/relationships/hyperlink" Target="mailto:ibis-users@eda.org" TargetMode="External"/><Relationship Id="rId27" Type="http://schemas.openxmlformats.org/officeDocument/2006/relationships/hyperlink" Target="http://www.ibis.org/%20bugs/ibischk/bugform.txt" TargetMode="External"/><Relationship Id="rId30" Type="http://schemas.openxmlformats.org/officeDocument/2006/relationships/hyperlink" Target="http://www.ibis.org/bugs/icmchk/" TargetMode="External"/><Relationship Id="rId35" Type="http://schemas.openxmlformats.org/officeDocument/2006/relationships/hyperlink" Target="http://www.ibi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36A70-0EF2-49F1-BC89-7FB29520A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4312</TotalTime>
  <Pages>16</Pages>
  <Words>5893</Words>
  <Characters>33592</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39407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Mike LaBonte</dc:creator>
  <cp:lastModifiedBy>Randy Wolff (rrwolff)</cp:lastModifiedBy>
  <cp:revision>47</cp:revision>
  <cp:lastPrinted>2016-12-21T21:15:00Z</cp:lastPrinted>
  <dcterms:created xsi:type="dcterms:W3CDTF">2019-02-04T16:51:00Z</dcterms:created>
  <dcterms:modified xsi:type="dcterms:W3CDTF">2019-02-07T20:15:00Z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