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2D4AED">
        <w:rPr>
          <w:b/>
          <w:sz w:val="22"/>
          <w:szCs w:val="22"/>
        </w:rPr>
        <w:t>June</w:t>
      </w:r>
      <w:r w:rsidR="00ED7A1F">
        <w:rPr>
          <w:b/>
          <w:sz w:val="22"/>
          <w:szCs w:val="22"/>
        </w:rPr>
        <w:t xml:space="preserve"> </w:t>
      </w:r>
      <w:r w:rsidR="007A4650">
        <w:rPr>
          <w:b/>
          <w:sz w:val="22"/>
          <w:szCs w:val="22"/>
        </w:rPr>
        <w:t>8</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2D4AED" w:rsidRDefault="002D4AED" w:rsidP="002D4AED">
      <w:pPr>
        <w:tabs>
          <w:tab w:val="clear" w:pos="9270"/>
        </w:tabs>
        <w:rPr>
          <w:rFonts w:cs="Arial"/>
          <w:kern w:val="2"/>
          <w:sz w:val="22"/>
          <w:szCs w:val="22"/>
        </w:rPr>
      </w:pPr>
      <w:r>
        <w:rPr>
          <w:rFonts w:cs="Arial"/>
          <w:b/>
          <w:sz w:val="22"/>
          <w:szCs w:val="22"/>
        </w:rPr>
        <w:t>VOTING MEMBERS AND 2018 PARTICIPANTS</w:t>
      </w:r>
    </w:p>
    <w:p w:rsidR="002D4AED" w:rsidRDefault="002D4AED" w:rsidP="002D4AE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E941F9">
        <w:rPr>
          <w:rFonts w:cs="Arial"/>
          <w:sz w:val="22"/>
          <w:szCs w:val="22"/>
          <w:lang w:val="es-ES"/>
        </w:rPr>
        <w:t>*</w:t>
      </w:r>
    </w:p>
    <w:p w:rsidR="002D4AED" w:rsidRDefault="002D4AED" w:rsidP="002D4AE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2D4AED" w:rsidRDefault="002D4AED" w:rsidP="002D4AED">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2D4AED" w:rsidRDefault="002D4AED" w:rsidP="002D4AED">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Ken Willis, Ambrish Varma</w:t>
      </w:r>
    </w:p>
    <w:p w:rsidR="002D4AED" w:rsidRDefault="002D4AED" w:rsidP="002D4AE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2D4AED" w:rsidRDefault="002D4AED" w:rsidP="002D4AE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2D4AED" w:rsidRDefault="002D4AED" w:rsidP="002D4AED">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2D4AED" w:rsidRDefault="002D4AED" w:rsidP="002D4AED">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2D4AED" w:rsidRDefault="002D4AED" w:rsidP="002D4AED">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2D4AED" w:rsidRDefault="002D4AED" w:rsidP="002D4AED">
      <w:pPr>
        <w:tabs>
          <w:tab w:val="clear" w:pos="9270"/>
        </w:tabs>
        <w:ind w:left="3600" w:hanging="3600"/>
        <w:rPr>
          <w:rFonts w:cs="Arial"/>
          <w:sz w:val="22"/>
          <w:szCs w:val="22"/>
        </w:rPr>
      </w:pPr>
      <w:r>
        <w:rPr>
          <w:rFonts w:cs="Arial"/>
          <w:sz w:val="22"/>
          <w:szCs w:val="22"/>
        </w:rPr>
        <w:t>IBM</w:t>
      </w:r>
      <w:r>
        <w:rPr>
          <w:rFonts w:cs="Arial"/>
          <w:sz w:val="22"/>
          <w:szCs w:val="22"/>
        </w:rPr>
        <w:tab/>
        <w:t>Greg Edlund, Luis Armenta</w:t>
      </w:r>
      <w:r w:rsidR="00DB12BC">
        <w:rPr>
          <w:rFonts w:cs="Arial"/>
          <w:sz w:val="22"/>
          <w:szCs w:val="22"/>
        </w:rPr>
        <w:t>, Hubert Harrer</w:t>
      </w:r>
    </w:p>
    <w:p w:rsidR="002D4AED" w:rsidRDefault="002D4AED" w:rsidP="002D4AE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2D4AED" w:rsidRDefault="002D4AED" w:rsidP="002D4AED">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2D4AED" w:rsidRDefault="002D4AED" w:rsidP="002D4AED">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E941F9">
        <w:rPr>
          <w:rFonts w:cs="Arial"/>
          <w:sz w:val="22"/>
          <w:szCs w:val="22"/>
          <w:lang w:val="es-ES"/>
        </w:rPr>
        <w:t>*</w:t>
      </w:r>
      <w:r>
        <w:rPr>
          <w:rFonts w:cs="Arial"/>
          <w:sz w:val="22"/>
          <w:szCs w:val="22"/>
          <w:lang w:val="es-ES"/>
        </w:rPr>
        <w:t>, Ming Yan, Heidi Barnes</w:t>
      </w:r>
    </w:p>
    <w:p w:rsidR="002D4AED" w:rsidRPr="002B53A4" w:rsidRDefault="002D4AED" w:rsidP="002D4AED">
      <w:pPr>
        <w:tabs>
          <w:tab w:val="clear" w:pos="9270"/>
        </w:tabs>
        <w:ind w:left="3600" w:hanging="3600"/>
        <w:rPr>
          <w:rFonts w:cs="Arial"/>
          <w:sz w:val="22"/>
          <w:szCs w:val="22"/>
          <w:lang w:val="es-ES"/>
        </w:rPr>
      </w:pPr>
      <w:r>
        <w:rPr>
          <w:rFonts w:cs="Arial"/>
          <w:sz w:val="22"/>
          <w:szCs w:val="22"/>
          <w:lang w:val="es-ES"/>
        </w:rPr>
        <w:tab/>
        <w:t xml:space="preserve">  Pegah Alavi</w:t>
      </w:r>
    </w:p>
    <w:p w:rsidR="002D4AED" w:rsidRDefault="002D4AED" w:rsidP="002D4AED">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 xml:space="preserve">Arpad Muranyi, Weston Beal, </w:t>
      </w:r>
      <w:r w:rsidRPr="000A0BB6">
        <w:rPr>
          <w:rFonts w:cs="Arial"/>
          <w:sz w:val="22"/>
          <w:szCs w:val="22"/>
        </w:rPr>
        <w:t>Raj Raghuram</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sidR="00DB12BC">
        <w:rPr>
          <w:rFonts w:cs="Arial"/>
          <w:sz w:val="22"/>
          <w:szCs w:val="22"/>
        </w:rPr>
        <w:t>, Nitin Bhagwath</w:t>
      </w:r>
    </w:p>
    <w:p w:rsidR="002D4AED" w:rsidRDefault="002D4AED" w:rsidP="002D4AE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B12BC">
        <w:rPr>
          <w:rFonts w:cs="Arial"/>
          <w:sz w:val="22"/>
          <w:szCs w:val="22"/>
        </w:rPr>
        <w:t>*</w:t>
      </w:r>
      <w:r>
        <w:rPr>
          <w:rFonts w:cs="Arial"/>
          <w:sz w:val="22"/>
          <w:szCs w:val="22"/>
        </w:rPr>
        <w:t>, Justin Butterfield</w:t>
      </w:r>
    </w:p>
    <w:p w:rsidR="002D4AED" w:rsidRDefault="002D4AED" w:rsidP="002D4AE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2D4AED" w:rsidRDefault="002D4AED" w:rsidP="002D4AE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2D4AED" w:rsidRDefault="002D4AED" w:rsidP="002D4AED">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 Todd Westerhoff</w:t>
      </w:r>
    </w:p>
    <w:p w:rsidR="002D4AED" w:rsidRDefault="002D4AED" w:rsidP="002D4AE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Adrien Auge, Scott Wedge</w:t>
      </w:r>
    </w:p>
    <w:p w:rsidR="002D4AED" w:rsidRDefault="002D4AED" w:rsidP="002D4AE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B12BC">
        <w:rPr>
          <w:rFonts w:cs="Arial"/>
          <w:sz w:val="22"/>
          <w:szCs w:val="22"/>
        </w:rPr>
        <w:t>*</w:t>
      </w:r>
    </w:p>
    <w:p w:rsidR="002D4AED" w:rsidRDefault="002D4AED" w:rsidP="002D4AE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2D4AED" w:rsidRDefault="002D4AED" w:rsidP="002D4AE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2D4AED" w:rsidRDefault="002D4AED" w:rsidP="002D4AE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p w:rsidR="002D4AED" w:rsidRDefault="002D4AED" w:rsidP="002D4AED">
      <w:pPr>
        <w:tabs>
          <w:tab w:val="clear" w:pos="9270"/>
        </w:tabs>
        <w:rPr>
          <w:rFonts w:cs="Arial"/>
          <w:b/>
          <w:sz w:val="22"/>
          <w:szCs w:val="22"/>
        </w:rPr>
      </w:pPr>
    </w:p>
    <w:p w:rsidR="002D4AED" w:rsidRDefault="002D4AED" w:rsidP="002D4AED">
      <w:pPr>
        <w:tabs>
          <w:tab w:val="clear" w:pos="9270"/>
        </w:tabs>
        <w:rPr>
          <w:rFonts w:cs="Arial"/>
          <w:b/>
          <w:sz w:val="22"/>
          <w:szCs w:val="22"/>
        </w:rPr>
      </w:pPr>
    </w:p>
    <w:p w:rsidR="002D4AED" w:rsidRDefault="002D4AED" w:rsidP="002D4AED">
      <w:pPr>
        <w:tabs>
          <w:tab w:val="clear" w:pos="9270"/>
        </w:tabs>
        <w:rPr>
          <w:sz w:val="22"/>
          <w:szCs w:val="22"/>
          <w:lang w:val="pt-BR"/>
        </w:rPr>
      </w:pPr>
      <w:r>
        <w:rPr>
          <w:rFonts w:cs="Arial"/>
          <w:b/>
          <w:sz w:val="22"/>
          <w:szCs w:val="22"/>
        </w:rPr>
        <w:t>OTHER PARTICIPANTS IN 2018</w:t>
      </w:r>
    </w:p>
    <w:p w:rsidR="002D4AED" w:rsidRDefault="002D4AED" w:rsidP="002D4AED">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2D4AED" w:rsidRDefault="002D4AED" w:rsidP="002D4AED">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DB12BC" w:rsidRDefault="00DB12BC" w:rsidP="00DB12BC">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E941F9">
        <w:rPr>
          <w:rFonts w:cs="Arial"/>
          <w:sz w:val="22"/>
          <w:szCs w:val="22"/>
        </w:rPr>
        <w:t>*</w:t>
      </w:r>
      <w:r>
        <w:rPr>
          <w:rFonts w:cs="Arial"/>
          <w:sz w:val="22"/>
          <w:szCs w:val="22"/>
        </w:rPr>
        <w:t>, Michael Mirmak, Nilesh Dattani</w:t>
      </w:r>
    </w:p>
    <w:p w:rsidR="00DB12BC" w:rsidRDefault="00DB12BC" w:rsidP="00DB12BC">
      <w:pPr>
        <w:tabs>
          <w:tab w:val="clear" w:pos="9270"/>
        </w:tabs>
        <w:ind w:left="3600" w:hanging="3600"/>
        <w:rPr>
          <w:rFonts w:cs="Arial"/>
          <w:sz w:val="22"/>
          <w:szCs w:val="22"/>
        </w:rPr>
      </w:pPr>
      <w:r>
        <w:rPr>
          <w:rFonts w:cs="Arial"/>
          <w:sz w:val="22"/>
          <w:szCs w:val="22"/>
        </w:rPr>
        <w:tab/>
        <w:t xml:space="preserve">  Fernando Mendoza Hernandez, Varun Gupta</w:t>
      </w:r>
    </w:p>
    <w:p w:rsidR="00DB12BC" w:rsidRDefault="00DB12BC" w:rsidP="00DB12BC">
      <w:pPr>
        <w:tabs>
          <w:tab w:val="clear" w:pos="9270"/>
        </w:tabs>
        <w:ind w:left="3600" w:hanging="3600"/>
        <w:rPr>
          <w:rFonts w:cs="Arial"/>
          <w:sz w:val="22"/>
          <w:szCs w:val="22"/>
        </w:rPr>
      </w:pPr>
      <w:r>
        <w:rPr>
          <w:rFonts w:cs="Arial"/>
          <w:sz w:val="22"/>
          <w:szCs w:val="22"/>
        </w:rPr>
        <w:tab/>
        <w:t xml:space="preserve">  Subas Bastola, Hansel Dsilva, Gianni Signorini</w:t>
      </w:r>
    </w:p>
    <w:p w:rsidR="002D4AED" w:rsidRDefault="002D4AED" w:rsidP="002D4AE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2D4AED" w:rsidRDefault="002D4AED" w:rsidP="002D4AE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2D4AED" w:rsidRDefault="002D4AED" w:rsidP="002D4AED">
      <w:pPr>
        <w:tabs>
          <w:tab w:val="clear" w:pos="9270"/>
        </w:tabs>
        <w:rPr>
          <w:rFonts w:cs="Arial"/>
          <w:sz w:val="22"/>
          <w:szCs w:val="22"/>
          <w:lang w:val="pt-BR"/>
        </w:rPr>
      </w:pPr>
      <w:r>
        <w:rPr>
          <w:rFonts w:cs="Arial"/>
          <w:sz w:val="22"/>
          <w:szCs w:val="22"/>
          <w:lang w:val="pt-BR"/>
        </w:rPr>
        <w:lastRenderedPageBreak/>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DB12BC" w:rsidRDefault="00DB12BC" w:rsidP="00DB12BC">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2D4AED" w:rsidRDefault="002D4AED" w:rsidP="002D4AED">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2D4AED" w:rsidRDefault="002D4AED" w:rsidP="002D4AED">
      <w:pPr>
        <w:tabs>
          <w:tab w:val="clear" w:pos="9270"/>
        </w:tabs>
        <w:rPr>
          <w:rFonts w:eastAsia="Calibri" w:cs="Arial"/>
          <w:sz w:val="22"/>
          <w:szCs w:val="22"/>
          <w:lang w:val="pt-BR"/>
        </w:rPr>
      </w:pPr>
      <w:r>
        <w:rPr>
          <w:rFonts w:eastAsia="Calibri" w:cs="Arial"/>
          <w:sz w:val="22"/>
          <w:szCs w:val="22"/>
          <w:lang w:val="pt-BR"/>
        </w:rPr>
        <w:t>Politecnico di Milan</w:t>
      </w:r>
      <w:r w:rsidR="00DB12BC">
        <w:rPr>
          <w:rFonts w:eastAsia="Calibri" w:cs="Arial"/>
          <w:sz w:val="22"/>
          <w:szCs w:val="22"/>
          <w:lang w:val="pt-BR"/>
        </w:rPr>
        <w:t>o</w:t>
      </w:r>
      <w:r w:rsidR="00DB12BC">
        <w:rPr>
          <w:rFonts w:eastAsia="Calibri" w:cs="Arial"/>
          <w:sz w:val="22"/>
          <w:szCs w:val="22"/>
          <w:lang w:val="pt-BR"/>
        </w:rPr>
        <w:tab/>
      </w:r>
      <w:r w:rsidR="00DB12BC">
        <w:rPr>
          <w:rFonts w:eastAsia="Calibri" w:cs="Arial"/>
          <w:sz w:val="22"/>
          <w:szCs w:val="22"/>
          <w:lang w:val="pt-BR"/>
        </w:rPr>
        <w:tab/>
      </w:r>
      <w:r w:rsidR="00DB12BC">
        <w:rPr>
          <w:rFonts w:eastAsia="Calibri" w:cs="Arial"/>
          <w:sz w:val="22"/>
          <w:szCs w:val="22"/>
          <w:lang w:val="pt-BR"/>
        </w:rPr>
        <w:tab/>
        <w:t>Flavia Grassi, Xinglong Wu</w:t>
      </w:r>
    </w:p>
    <w:p w:rsidR="002D4AED" w:rsidRDefault="002D4AED" w:rsidP="002D4AED">
      <w:pPr>
        <w:tabs>
          <w:tab w:val="clear" w:pos="9270"/>
        </w:tabs>
        <w:rPr>
          <w:rFonts w:cs="Arial"/>
          <w:color w:val="000000"/>
          <w:sz w:val="22"/>
          <w:szCs w:val="22"/>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sidRPr="006A2545">
        <w:rPr>
          <w:rFonts w:cs="Arial"/>
          <w:color w:val="000000"/>
          <w:sz w:val="22"/>
          <w:szCs w:val="22"/>
        </w:rPr>
        <w:t xml:space="preserve">Tommaso Bradde, </w:t>
      </w:r>
      <w:r>
        <w:rPr>
          <w:rFonts w:cs="Arial"/>
          <w:color w:val="000000"/>
          <w:sz w:val="22"/>
          <w:szCs w:val="22"/>
        </w:rPr>
        <w:t>Marco</w:t>
      </w:r>
      <w:r w:rsidRPr="006A2545">
        <w:rPr>
          <w:rFonts w:cs="Arial"/>
          <w:color w:val="000000"/>
          <w:sz w:val="22"/>
          <w:szCs w:val="22"/>
        </w:rPr>
        <w:t xml:space="preserve"> De Stefano</w:t>
      </w:r>
      <w:r w:rsidR="00DB12BC">
        <w:rPr>
          <w:rFonts w:cs="Arial"/>
          <w:color w:val="000000"/>
          <w:sz w:val="22"/>
          <w:szCs w:val="22"/>
        </w:rPr>
        <w:t>, Paulo Manfredi</w:t>
      </w:r>
      <w:r w:rsidRPr="006A2545">
        <w:rPr>
          <w:rFonts w:cs="Arial"/>
          <w:color w:val="000000"/>
          <w:sz w:val="22"/>
          <w:szCs w:val="22"/>
        </w:rPr>
        <w:t xml:space="preserve"> </w:t>
      </w:r>
    </w:p>
    <w:p w:rsidR="002D4AED" w:rsidRPr="006A2545" w:rsidRDefault="002D4AED" w:rsidP="002D4AED">
      <w:pPr>
        <w:tabs>
          <w:tab w:val="clear" w:pos="9270"/>
        </w:tabs>
        <w:ind w:left="2880" w:firstLine="720"/>
        <w:rPr>
          <w:rFonts w:eastAsia="Calibri" w:cs="Arial"/>
          <w:sz w:val="22"/>
          <w:szCs w:val="22"/>
          <w:lang w:val="pt-BR"/>
        </w:rPr>
      </w:pPr>
      <w:r>
        <w:rPr>
          <w:rFonts w:cs="Arial"/>
          <w:color w:val="000000"/>
          <w:sz w:val="22"/>
          <w:szCs w:val="22"/>
        </w:rPr>
        <w:t xml:space="preserve">  </w:t>
      </w:r>
      <w:r w:rsidRPr="006A2545">
        <w:rPr>
          <w:rFonts w:cs="Arial"/>
          <w:color w:val="000000"/>
          <w:sz w:val="22"/>
          <w:szCs w:val="22"/>
        </w:rPr>
        <w:t xml:space="preserve">Riccardo Trinchero, </w:t>
      </w:r>
      <w:r w:rsidR="00DB12BC">
        <w:rPr>
          <w:rFonts w:eastAsia="Calibri" w:cs="Arial"/>
          <w:sz w:val="22"/>
          <w:szCs w:val="22"/>
          <w:lang w:val="pt-BR"/>
        </w:rPr>
        <w:t>Stefano Grivet-Talocia</w:t>
      </w:r>
    </w:p>
    <w:p w:rsidR="00DB12BC" w:rsidRDefault="00DB12BC" w:rsidP="00DB12BC">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2D4AED" w:rsidRDefault="002D4AED" w:rsidP="002D4AED">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p>
    <w:p w:rsidR="002D4AED" w:rsidRDefault="002D4AED" w:rsidP="002D4AED">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2D4AED" w:rsidRDefault="002D4AED" w:rsidP="002D4AED">
      <w:pPr>
        <w:tabs>
          <w:tab w:val="clear" w:pos="9270"/>
        </w:tabs>
        <w:rPr>
          <w:rFonts w:cs="Arial"/>
          <w:sz w:val="22"/>
          <w:szCs w:val="22"/>
          <w:lang w:val="pt-BR"/>
        </w:rPr>
      </w:pPr>
      <w:r>
        <w:rPr>
          <w:rFonts w:cs="Arial"/>
          <w:sz w:val="22"/>
          <w:szCs w:val="22"/>
          <w:lang w:val="pt-BR"/>
        </w:rPr>
        <w:t>SAE-ITC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2D4AED" w:rsidRDefault="002D4AED" w:rsidP="002D4AE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2D4AED" w:rsidRDefault="002D4AED" w:rsidP="002D4AED">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p>
    <w:p w:rsidR="002D4AED" w:rsidRDefault="002D4AED" w:rsidP="002D4AE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2D4AED" w:rsidRDefault="002D4AED" w:rsidP="002D4AED">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2D4AED" w:rsidRDefault="002D4AED" w:rsidP="002D4AED">
      <w:pPr>
        <w:tabs>
          <w:tab w:val="clear" w:pos="9270"/>
        </w:tabs>
        <w:rPr>
          <w:rFonts w:cs="Arial"/>
          <w:sz w:val="22"/>
          <w:szCs w:val="22"/>
          <w:lang w:val="pt-BR"/>
        </w:rPr>
      </w:pPr>
      <w:r>
        <w:rPr>
          <w:rFonts w:cs="Arial"/>
          <w:sz w:val="22"/>
          <w:szCs w:val="22"/>
          <w:lang w:val="pt-BR"/>
        </w:rPr>
        <w:t>ST</w:t>
      </w:r>
      <w:r w:rsidR="00DB12BC">
        <w:rPr>
          <w:rFonts w:cs="Arial"/>
          <w:sz w:val="22"/>
          <w:szCs w:val="22"/>
          <w:lang w:val="pt-BR"/>
        </w:rPr>
        <w:t>Microelectronics</w:t>
      </w:r>
      <w:r w:rsidR="00DB12BC">
        <w:rPr>
          <w:rFonts w:cs="Arial"/>
          <w:sz w:val="22"/>
          <w:szCs w:val="22"/>
          <w:lang w:val="pt-BR"/>
        </w:rPr>
        <w:tab/>
      </w:r>
      <w:r w:rsidR="00DB12BC">
        <w:rPr>
          <w:rFonts w:cs="Arial"/>
          <w:sz w:val="22"/>
          <w:szCs w:val="22"/>
          <w:lang w:val="pt-BR"/>
        </w:rPr>
        <w:tab/>
      </w:r>
      <w:r w:rsidR="00DB12BC">
        <w:rPr>
          <w:rFonts w:cs="Arial"/>
          <w:sz w:val="22"/>
          <w:szCs w:val="22"/>
          <w:lang w:val="pt-BR"/>
        </w:rPr>
        <w:tab/>
        <w:t>Aurora Sanna, Olivier Bayet</w:t>
      </w:r>
    </w:p>
    <w:p w:rsidR="002D4AED" w:rsidRDefault="002D4AED" w:rsidP="002D4AED">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 Yoshinori Fukuba</w:t>
      </w:r>
    </w:p>
    <w:p w:rsidR="002D4AED" w:rsidRDefault="002D4AED" w:rsidP="002D4AE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w:t>
      </w:r>
      <w:r w:rsidR="00DB12BC">
        <w:rPr>
          <w:rFonts w:cs="Arial"/>
          <w:sz w:val="22"/>
          <w:szCs w:val="22"/>
          <w:lang w:val="pt-BR"/>
        </w:rPr>
        <w:t>tagne Occidentale</w:t>
      </w:r>
      <w:r w:rsidR="00DB12BC">
        <w:rPr>
          <w:rFonts w:cs="Arial"/>
          <w:sz w:val="22"/>
          <w:szCs w:val="22"/>
          <w:lang w:val="pt-BR"/>
        </w:rPr>
        <w:tab/>
        <w:t>Mihai Telescu, Charles Canaff</w:t>
      </w:r>
    </w:p>
    <w:p w:rsidR="00033172" w:rsidRPr="002D4AED" w:rsidRDefault="002D4AED" w:rsidP="002D4AED">
      <w:pPr>
        <w:tabs>
          <w:tab w:val="clear" w:pos="9270"/>
        </w:tabs>
        <w:rPr>
          <w:rFonts w:cs="Arial"/>
          <w:b/>
          <w:sz w:val="22"/>
          <w:szCs w:val="22"/>
        </w:rPr>
      </w:pPr>
      <w:r>
        <w:rPr>
          <w:rFonts w:cs="Arial"/>
          <w:color w:val="000000"/>
          <w:sz w:val="22"/>
          <w:szCs w:val="22"/>
        </w:rPr>
        <w:t>University of Illinois</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José Schutt-Aine</w:t>
      </w:r>
      <w:r>
        <w:rPr>
          <w:rFonts w:cs="Arial"/>
          <w:color w:val="000000"/>
          <w:sz w:val="22"/>
          <w:szCs w:val="22"/>
        </w:rPr>
        <w:br/>
        <w:t>University of Siegen</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Elmar Griese</w:t>
      </w:r>
      <w:r w:rsidRPr="006A2545">
        <w:rPr>
          <w:rFonts w:cs="Arial"/>
          <w:color w:val="000000"/>
          <w:sz w:val="22"/>
          <w:szCs w:val="22"/>
        </w:rPr>
        <w:br/>
        <w:t>U</w:t>
      </w:r>
      <w:r>
        <w:rPr>
          <w:rFonts w:cs="Arial"/>
          <w:color w:val="000000"/>
          <w:sz w:val="22"/>
          <w:szCs w:val="22"/>
        </w:rPr>
        <w:t>niversity of Technology Hamburg</w:t>
      </w:r>
      <w:r>
        <w:rPr>
          <w:rFonts w:cs="Arial"/>
          <w:color w:val="000000"/>
          <w:sz w:val="22"/>
          <w:szCs w:val="22"/>
        </w:rPr>
        <w:tab/>
      </w:r>
      <w:r w:rsidRPr="006A2545">
        <w:rPr>
          <w:rFonts w:cs="Arial"/>
          <w:color w:val="000000"/>
          <w:sz w:val="22"/>
          <w:szCs w:val="22"/>
        </w:rPr>
        <w:t>Torben Wendt</w:t>
      </w:r>
      <w:r w:rsidRPr="006A2545">
        <w:rPr>
          <w:rFonts w:cs="Arial"/>
          <w:color w:val="000000"/>
          <w:sz w:val="22"/>
          <w:szCs w:val="22"/>
        </w:rPr>
        <w:br/>
      </w: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7A4650" w:rsidRDefault="008B250D" w:rsidP="007A4650">
      <w:pPr>
        <w:tabs>
          <w:tab w:val="clear" w:pos="9270"/>
        </w:tabs>
        <w:ind w:right="14"/>
        <w:rPr>
          <w:rFonts w:cs="Arial"/>
          <w:sz w:val="22"/>
          <w:szCs w:val="22"/>
        </w:rPr>
      </w:pPr>
      <w:r>
        <w:rPr>
          <w:rFonts w:cs="Arial"/>
          <w:sz w:val="22"/>
          <w:szCs w:val="22"/>
        </w:rPr>
        <w:t>June 29</w:t>
      </w:r>
      <w:r w:rsidR="007A4650">
        <w:rPr>
          <w:rFonts w:cs="Arial"/>
          <w:sz w:val="22"/>
          <w:szCs w:val="22"/>
        </w:rPr>
        <w:t>, 2018</w:t>
      </w:r>
      <w:r w:rsidR="007A4650">
        <w:rPr>
          <w:rFonts w:cs="Arial"/>
          <w:sz w:val="22"/>
          <w:szCs w:val="22"/>
        </w:rPr>
        <w:tab/>
      </w:r>
      <w:r w:rsidR="007A4650">
        <w:rPr>
          <w:rFonts w:cs="Arial"/>
          <w:sz w:val="22"/>
          <w:szCs w:val="22"/>
        </w:rPr>
        <w:tab/>
      </w:r>
      <w:r w:rsidR="007A4650">
        <w:rPr>
          <w:rFonts w:cs="Arial"/>
          <w:sz w:val="22"/>
          <w:szCs w:val="22"/>
        </w:rPr>
        <w:tab/>
        <w:t>624 227 121</w:t>
      </w:r>
      <w:r w:rsidR="007A4650">
        <w:rPr>
          <w:rFonts w:cs="Arial"/>
          <w:sz w:val="22"/>
          <w:szCs w:val="22"/>
        </w:rPr>
        <w:tab/>
      </w:r>
      <w:r w:rsidR="007A4650">
        <w:rPr>
          <w:rFonts w:cs="Arial"/>
          <w:sz w:val="22"/>
          <w:szCs w:val="22"/>
        </w:rPr>
        <w:tab/>
      </w:r>
      <w:r w:rsidR="007A4650">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827BE8">
      <w:pPr>
        <w:tabs>
          <w:tab w:val="clear" w:pos="9270"/>
        </w:tabs>
        <w:rPr>
          <w:rFonts w:cs="Arial"/>
          <w:sz w:val="22"/>
          <w:szCs w:val="22"/>
        </w:rPr>
      </w:pPr>
      <w:r>
        <w:rPr>
          <w:rFonts w:cs="Arial"/>
          <w:sz w:val="22"/>
          <w:szCs w:val="22"/>
        </w:rPr>
        <w:t>Mike</w:t>
      </w:r>
      <w:r w:rsidR="00622E4A">
        <w:rPr>
          <w:rFonts w:cs="Arial"/>
          <w:sz w:val="22"/>
          <w:szCs w:val="22"/>
        </w:rPr>
        <w:t xml:space="preserve"> </w:t>
      </w:r>
      <w:r w:rsidR="00645386">
        <w:rPr>
          <w:rFonts w:cs="Arial"/>
          <w:sz w:val="22"/>
          <w:szCs w:val="22"/>
        </w:rPr>
        <w:t xml:space="preserve">LaBonte </w:t>
      </w:r>
      <w:r w:rsidR="00E941F9">
        <w:rPr>
          <w:rFonts w:cs="Arial"/>
          <w:sz w:val="22"/>
          <w:szCs w:val="22"/>
        </w:rPr>
        <w:t>noted</w:t>
      </w:r>
      <w:r w:rsidR="00A2546A">
        <w:rPr>
          <w:rFonts w:cs="Arial"/>
          <w:sz w:val="22"/>
          <w:szCs w:val="22"/>
        </w:rPr>
        <w:t xml:space="preserve"> a quorum was </w:t>
      </w:r>
      <w:r w:rsidR="00E941F9">
        <w:rPr>
          <w:rFonts w:cs="Arial"/>
          <w:sz w:val="22"/>
          <w:szCs w:val="22"/>
        </w:rPr>
        <w:t xml:space="preserve">not </w:t>
      </w:r>
      <w:r w:rsidR="009946D1">
        <w:rPr>
          <w:rFonts w:cs="Arial"/>
          <w:sz w:val="22"/>
          <w:szCs w:val="22"/>
        </w:rPr>
        <w:t>reached</w:t>
      </w:r>
      <w:r w:rsidR="00CC4E14">
        <w:rPr>
          <w:rFonts w:cs="Arial"/>
          <w:sz w:val="22"/>
          <w:szCs w:val="22"/>
        </w:rPr>
        <w:t>, so no votes could take place during the meeting</w:t>
      </w:r>
      <w:r w:rsidR="00E941F9">
        <w:rPr>
          <w:rFonts w:cs="Arial"/>
          <w:sz w:val="22"/>
          <w:szCs w:val="22"/>
        </w:rPr>
        <w:t>.</w:t>
      </w:r>
    </w:p>
    <w:p w:rsidR="00827BE8" w:rsidRDefault="00827BE8">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70B78" w:rsidRDefault="000E2671" w:rsidP="00377F4E">
      <w:pPr>
        <w:rPr>
          <w:rFonts w:cs="Arial"/>
          <w:sz w:val="22"/>
          <w:szCs w:val="22"/>
        </w:rPr>
      </w:pPr>
      <w:r>
        <w:rPr>
          <w:rFonts w:cs="Arial"/>
          <w:sz w:val="22"/>
          <w:szCs w:val="22"/>
        </w:rPr>
        <w:t>Mike LaBonte</w:t>
      </w:r>
      <w:r w:rsidR="00070B78">
        <w:rPr>
          <w:rFonts w:cs="Arial"/>
          <w:sz w:val="22"/>
          <w:szCs w:val="22"/>
        </w:rPr>
        <w:t xml:space="preserve"> called for comments on the minutes of the </w:t>
      </w:r>
      <w:r w:rsidR="008B250D">
        <w:rPr>
          <w:rFonts w:cs="Arial"/>
          <w:sz w:val="22"/>
          <w:szCs w:val="22"/>
        </w:rPr>
        <w:t>May 18</w:t>
      </w:r>
      <w:r w:rsidR="00816BA5">
        <w:rPr>
          <w:rFonts w:cs="Arial"/>
          <w:sz w:val="22"/>
          <w:szCs w:val="22"/>
        </w:rPr>
        <w:t>, 2018</w:t>
      </w:r>
      <w:r w:rsidR="00070B78">
        <w:rPr>
          <w:rFonts w:cs="Arial"/>
          <w:sz w:val="22"/>
          <w:szCs w:val="22"/>
        </w:rPr>
        <w:t xml:space="preserve"> IBIS Open Forum teleconference.  </w:t>
      </w:r>
      <w:r w:rsidR="00853B59">
        <w:rPr>
          <w:rFonts w:cs="Arial"/>
          <w:sz w:val="22"/>
          <w:szCs w:val="22"/>
        </w:rPr>
        <w:t>Radek Biernacki noted he had a potential comment, but he did not think it was necessary to mention the change in the minutes.</w:t>
      </w:r>
      <w:r w:rsidR="00070B78">
        <w:rPr>
          <w:rFonts w:cs="Arial"/>
          <w:sz w:val="22"/>
          <w:szCs w:val="22"/>
        </w:rPr>
        <w:t xml:space="preserve"> </w:t>
      </w:r>
    </w:p>
    <w:p w:rsidR="00D40F68" w:rsidRDefault="00D40F68" w:rsidP="00AE4AFC">
      <w:pPr>
        <w:rPr>
          <w:rFonts w:cs="Arial"/>
          <w:sz w:val="22"/>
          <w:szCs w:val="22"/>
        </w:rPr>
      </w:pPr>
    </w:p>
    <w:p w:rsidR="008B250D" w:rsidRDefault="008B250D" w:rsidP="008B250D">
      <w:pPr>
        <w:rPr>
          <w:rFonts w:cs="Arial"/>
          <w:sz w:val="22"/>
          <w:szCs w:val="22"/>
        </w:rPr>
      </w:pPr>
      <w:r>
        <w:rPr>
          <w:rFonts w:cs="Arial"/>
          <w:sz w:val="22"/>
          <w:szCs w:val="22"/>
        </w:rPr>
        <w:t xml:space="preserve">Mike LaBonte called for comments on the minutes of the May 25, 2018 IBIS Open Forum Summit at IEEE SPI.  </w:t>
      </w:r>
      <w:r w:rsidR="00853B59">
        <w:rPr>
          <w:rFonts w:cs="Arial"/>
          <w:sz w:val="22"/>
          <w:szCs w:val="22"/>
        </w:rPr>
        <w:t>There were no comments.</w:t>
      </w:r>
    </w:p>
    <w:p w:rsidR="00853B59" w:rsidRDefault="00853B59" w:rsidP="008B250D">
      <w:pPr>
        <w:rPr>
          <w:rFonts w:cs="Arial"/>
          <w:sz w:val="22"/>
          <w:szCs w:val="22"/>
        </w:rPr>
      </w:pPr>
    </w:p>
    <w:p w:rsidR="00853B59" w:rsidRDefault="00853B59" w:rsidP="008B250D">
      <w:pPr>
        <w:rPr>
          <w:rFonts w:cs="Arial"/>
          <w:sz w:val="22"/>
          <w:szCs w:val="22"/>
        </w:rPr>
      </w:pPr>
      <w:r>
        <w:rPr>
          <w:rFonts w:cs="Arial"/>
          <w:sz w:val="22"/>
          <w:szCs w:val="22"/>
        </w:rPr>
        <w:t>Votes to approve the minutes could not take place due to not meeting the minimum meeting quorum.</w:t>
      </w:r>
    </w:p>
    <w:p w:rsidR="008B250D" w:rsidRPr="00AE4AFC" w:rsidRDefault="008B250D" w:rsidP="00AE4AFC">
      <w:pPr>
        <w:rPr>
          <w:rFonts w:cs="Arial"/>
          <w:sz w:val="22"/>
          <w:szCs w:val="22"/>
        </w:rPr>
      </w:pPr>
    </w:p>
    <w:p w:rsidR="00883665" w:rsidRDefault="00C565AF" w:rsidP="00883665">
      <w:pPr>
        <w:widowControl/>
        <w:tabs>
          <w:tab w:val="left" w:pos="720"/>
        </w:tabs>
        <w:spacing w:after="0"/>
        <w:ind w:right="0"/>
        <w:rPr>
          <w:rFonts w:cs="Arial"/>
          <w:kern w:val="2"/>
          <w:sz w:val="22"/>
          <w:szCs w:val="22"/>
        </w:rPr>
      </w:pPr>
      <w:r>
        <w:rPr>
          <w:rFonts w:cs="Arial"/>
          <w:sz w:val="22"/>
          <w:szCs w:val="22"/>
        </w:rPr>
        <w:t>There were no ARs from the previous meeting to review.</w:t>
      </w:r>
    </w:p>
    <w:p w:rsidR="00AE4AFC" w:rsidRDefault="00AE4AFC" w:rsidP="00645386">
      <w:pPr>
        <w:pStyle w:val="ListParagraph"/>
        <w:ind w:left="0"/>
        <w:rPr>
          <w:rFonts w:ascii="Arial" w:hAnsi="Arial" w:cs="Arial"/>
        </w:rPr>
      </w:pPr>
    </w:p>
    <w:p w:rsidR="0050474B" w:rsidRPr="00645386" w:rsidRDefault="0050474B">
      <w:pPr>
        <w:tabs>
          <w:tab w:val="clear" w:pos="9270"/>
        </w:tabs>
        <w:rPr>
          <w:rFonts w:cs="Arial"/>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33172" w:rsidRDefault="008B250D">
      <w:pPr>
        <w:tabs>
          <w:tab w:val="clear" w:pos="9270"/>
        </w:tabs>
        <w:rPr>
          <w:rFonts w:cs="Arial"/>
          <w:sz w:val="22"/>
          <w:szCs w:val="22"/>
        </w:rPr>
      </w:pPr>
      <w:r>
        <w:rPr>
          <w:rFonts w:cs="Arial"/>
          <w:sz w:val="22"/>
          <w:szCs w:val="22"/>
        </w:rPr>
        <w:t>None.</w:t>
      </w:r>
    </w:p>
    <w:p w:rsidR="004819D1" w:rsidRDefault="004819D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605F07" w:rsidRPr="00907935" w:rsidRDefault="003D3E09" w:rsidP="008B250D">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8B250D">
        <w:rPr>
          <w:rFonts w:cs="Arial"/>
          <w:sz w:val="22"/>
          <w:szCs w:val="22"/>
        </w:rPr>
        <w:t xml:space="preserve"> 23</w:t>
      </w:r>
      <w:r w:rsidR="00357073">
        <w:rPr>
          <w:rFonts w:cs="Arial"/>
          <w:sz w:val="22"/>
          <w:szCs w:val="22"/>
        </w:rPr>
        <w:t xml:space="preserve"> members. </w:t>
      </w:r>
      <w:r w:rsidR="00907935">
        <w:rPr>
          <w:rFonts w:cs="Arial"/>
          <w:sz w:val="22"/>
          <w:szCs w:val="22"/>
        </w:rPr>
        <w:t xml:space="preserve"> We dropped Maxim Integrated and Qualcomm as voting members.  The Intel payment is expected shortly, so Intel is temporarily in non-voting status.  </w:t>
      </w:r>
      <w:r>
        <w:rPr>
          <w:rFonts w:cs="Arial"/>
          <w:sz w:val="22"/>
          <w:szCs w:val="22"/>
        </w:rPr>
        <w:t>There is $</w:t>
      </w:r>
      <w:r w:rsidR="00605F07">
        <w:rPr>
          <w:rFonts w:cs="Arial"/>
          <w:sz w:val="22"/>
          <w:szCs w:val="22"/>
        </w:rPr>
        <w:t>16</w:t>
      </w:r>
      <w:r w:rsidR="00883665">
        <w:rPr>
          <w:rFonts w:cs="Arial"/>
          <w:sz w:val="22"/>
          <w:szCs w:val="22"/>
        </w:rPr>
        <w:t>,</w:t>
      </w:r>
      <w:r w:rsidR="00605F07">
        <w:rPr>
          <w:rFonts w:cs="Arial"/>
          <w:sz w:val="22"/>
          <w:szCs w:val="22"/>
        </w:rPr>
        <w:t>787</w:t>
      </w:r>
      <w:r w:rsidR="00357073">
        <w:rPr>
          <w:rFonts w:cs="Arial"/>
          <w:sz w:val="22"/>
          <w:szCs w:val="22"/>
        </w:rPr>
        <w:t xml:space="preserve"> in the treasury</w:t>
      </w:r>
      <w:r>
        <w:rPr>
          <w:rFonts w:cs="Arial"/>
          <w:sz w:val="22"/>
          <w:szCs w:val="22"/>
        </w:rPr>
        <w:t>.</w:t>
      </w:r>
      <w:r w:rsidR="00357073">
        <w:rPr>
          <w:rFonts w:cs="Arial"/>
          <w:sz w:val="22"/>
          <w:szCs w:val="22"/>
        </w:rPr>
        <w:t xml:space="preserve"> </w:t>
      </w:r>
      <w:r>
        <w:rPr>
          <w:rFonts w:cs="Arial"/>
          <w:sz w:val="22"/>
          <w:szCs w:val="22"/>
        </w:rPr>
        <w:t xml:space="preserve"> </w:t>
      </w:r>
      <w:r w:rsidR="00907935">
        <w:rPr>
          <w:rFonts w:cs="Arial"/>
          <w:sz w:val="22"/>
          <w:szCs w:val="22"/>
        </w:rPr>
        <w:t xml:space="preserve">We expect a payment of $522 for European IBIS Summit support from Zuken.  </w:t>
      </w:r>
    </w:p>
    <w:p w:rsidR="008B250D" w:rsidRDefault="008B250D" w:rsidP="008B250D">
      <w:pPr>
        <w:tabs>
          <w:tab w:val="clear" w:pos="9270"/>
          <w:tab w:val="left" w:pos="3345"/>
        </w:tabs>
        <w:rPr>
          <w:rFonts w:cs="Arial"/>
          <w:sz w:val="22"/>
          <w:szCs w:val="22"/>
        </w:rPr>
      </w:pPr>
    </w:p>
    <w:p w:rsidR="003D3E09" w:rsidRDefault="003D3E09">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102082"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907935">
        <w:rPr>
          <w:rFonts w:cs="Arial"/>
          <w:sz w:val="22"/>
          <w:szCs w:val="22"/>
        </w:rPr>
        <w:t>that in Europe there are new data protection regulations that are going into effect</w:t>
      </w:r>
      <w:r w:rsidR="00FD5311">
        <w:rPr>
          <w:rFonts w:cs="Arial"/>
          <w:sz w:val="22"/>
          <w:szCs w:val="22"/>
        </w:rPr>
        <w:t xml:space="preserve"> (</w:t>
      </w:r>
      <w:r w:rsidR="00553265">
        <w:rPr>
          <w:rFonts w:cs="Arial"/>
          <w:sz w:val="22"/>
          <w:szCs w:val="22"/>
        </w:rPr>
        <w:t>General Data Protection Regulation or GDPR</w:t>
      </w:r>
      <w:r w:rsidR="00FD5311">
        <w:rPr>
          <w:rFonts w:cs="Arial"/>
          <w:sz w:val="22"/>
          <w:szCs w:val="22"/>
        </w:rPr>
        <w:t>)</w:t>
      </w:r>
      <w:r w:rsidR="00907935">
        <w:rPr>
          <w:rFonts w:cs="Arial"/>
          <w:sz w:val="22"/>
          <w:szCs w:val="22"/>
        </w:rPr>
        <w:t>.  SAE made some changes and as</w:t>
      </w:r>
      <w:r w:rsidR="00F30CE4">
        <w:rPr>
          <w:rFonts w:cs="Arial"/>
          <w:sz w:val="22"/>
          <w:szCs w:val="22"/>
        </w:rPr>
        <w:t xml:space="preserve">ked us to add a link to the SAE </w:t>
      </w:r>
      <w:bookmarkStart w:id="2" w:name="_GoBack"/>
      <w:bookmarkEnd w:id="2"/>
      <w:r w:rsidR="00907935">
        <w:rPr>
          <w:rFonts w:cs="Arial"/>
          <w:sz w:val="22"/>
          <w:szCs w:val="22"/>
        </w:rPr>
        <w:t>ITC privacy policies to the main IBIS webpage.  Mike added another statement that no web cookies are used by ibis.org.</w:t>
      </w:r>
      <w:r w:rsidR="0022069E">
        <w:rPr>
          <w:rFonts w:cs="Arial"/>
          <w:sz w:val="22"/>
          <w:szCs w:val="22"/>
        </w:rPr>
        <w:t xml:space="preserve">  We were told to take down the roster page due to the contact information on the page.  Mike thought he replaced the roster page, but </w:t>
      </w:r>
      <w:r w:rsidR="00553265">
        <w:rPr>
          <w:rFonts w:cs="Arial"/>
          <w:sz w:val="22"/>
          <w:szCs w:val="22"/>
        </w:rPr>
        <w:t>he found</w:t>
      </w:r>
      <w:r w:rsidR="0022069E">
        <w:rPr>
          <w:rFonts w:cs="Arial"/>
          <w:sz w:val="22"/>
          <w:szCs w:val="22"/>
        </w:rPr>
        <w:t xml:space="preserve"> during the meeting that a Perl script had restored the page.  He will re</w:t>
      </w:r>
      <w:r w:rsidR="007A61FA">
        <w:rPr>
          <w:rFonts w:cs="Arial"/>
          <w:sz w:val="22"/>
          <w:szCs w:val="22"/>
        </w:rPr>
        <w:t>place</w:t>
      </w:r>
      <w:r w:rsidR="0022069E">
        <w:rPr>
          <w:rFonts w:cs="Arial"/>
          <w:sz w:val="22"/>
          <w:szCs w:val="22"/>
        </w:rPr>
        <w:t xml:space="preserve"> the </w:t>
      </w:r>
      <w:r w:rsidR="007A61FA">
        <w:rPr>
          <w:rFonts w:cs="Arial"/>
          <w:sz w:val="22"/>
          <w:szCs w:val="22"/>
        </w:rPr>
        <w:t xml:space="preserve">contents of the </w:t>
      </w:r>
      <w:r w:rsidR="0022069E">
        <w:rPr>
          <w:rFonts w:cs="Arial"/>
          <w:sz w:val="22"/>
          <w:szCs w:val="22"/>
        </w:rPr>
        <w:t xml:space="preserve">roster page permanently </w:t>
      </w:r>
      <w:r w:rsidR="007A61FA">
        <w:rPr>
          <w:rFonts w:cs="Arial"/>
          <w:sz w:val="22"/>
          <w:szCs w:val="22"/>
        </w:rPr>
        <w:t xml:space="preserve">with a notice about GDPR restrictions </w:t>
      </w:r>
      <w:r w:rsidR="0022069E">
        <w:rPr>
          <w:rFonts w:cs="Arial"/>
          <w:sz w:val="22"/>
          <w:szCs w:val="22"/>
        </w:rPr>
        <w:t xml:space="preserve">[AR].  Mike also noted that the IBIS Info and About IBIS pages are similar, and he is considering merging them together.  </w:t>
      </w:r>
    </w:p>
    <w:p w:rsidR="008B250D" w:rsidRDefault="008B250D"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CB1FD1" w:rsidRDefault="001F2231">
      <w:pPr>
        <w:tabs>
          <w:tab w:val="clear" w:pos="9270"/>
        </w:tabs>
        <w:rPr>
          <w:rFonts w:cs="Arial"/>
          <w:sz w:val="22"/>
          <w:szCs w:val="22"/>
        </w:rPr>
      </w:pPr>
      <w:r>
        <w:rPr>
          <w:rFonts w:cs="Arial"/>
          <w:sz w:val="22"/>
          <w:szCs w:val="22"/>
        </w:rPr>
        <w:t>Curtis Clark reported that</w:t>
      </w:r>
      <w:r w:rsidR="00397DD8">
        <w:rPr>
          <w:rFonts w:cs="Arial"/>
          <w:sz w:val="22"/>
          <w:szCs w:val="22"/>
        </w:rPr>
        <w:t xml:space="preserve"> </w:t>
      </w:r>
      <w:r w:rsidR="00FD5311">
        <w:rPr>
          <w:rFonts w:cs="Arial"/>
          <w:sz w:val="22"/>
          <w:szCs w:val="22"/>
        </w:rPr>
        <w:t>he has been communicating with f</w:t>
      </w:r>
      <w:r w:rsidR="00BF0E33">
        <w:rPr>
          <w:rFonts w:cs="Arial"/>
          <w:sz w:val="22"/>
          <w:szCs w:val="22"/>
        </w:rPr>
        <w:t xml:space="preserve">reelists about requirements for the new European privacy policy.  He will send out emails to the lists once it is clear what is needed.  </w:t>
      </w:r>
      <w:r w:rsidR="00BF0E33">
        <w:rPr>
          <w:rFonts w:cs="Arial"/>
          <w:sz w:val="22"/>
          <w:szCs w:val="22"/>
        </w:rPr>
        <w:lastRenderedPageBreak/>
        <w:t xml:space="preserve">Curtis also noted </w:t>
      </w:r>
      <w:r w:rsidR="00FD5311">
        <w:rPr>
          <w:rFonts w:cs="Arial"/>
          <w:sz w:val="22"/>
          <w:szCs w:val="22"/>
        </w:rPr>
        <w:t xml:space="preserve">that the path for approving member joins to the lists is broken, so it is taking longer than previously.  Also, some list emails are not including the original sender name and email when they are forwarded through freelists.  Curtis is investigating this issue as well.  Mike LaBonte </w:t>
      </w:r>
      <w:r w:rsidR="00553265">
        <w:rPr>
          <w:rFonts w:cs="Arial"/>
          <w:sz w:val="22"/>
          <w:szCs w:val="22"/>
        </w:rPr>
        <w:t>add</w:t>
      </w:r>
      <w:r w:rsidR="00FD5311">
        <w:rPr>
          <w:rFonts w:cs="Arial"/>
          <w:sz w:val="22"/>
          <w:szCs w:val="22"/>
        </w:rPr>
        <w:t xml:space="preserve">ed this </w:t>
      </w:r>
      <w:r w:rsidR="007A61FA">
        <w:rPr>
          <w:rFonts w:cs="Arial"/>
          <w:sz w:val="22"/>
          <w:szCs w:val="22"/>
        </w:rPr>
        <w:t>is usually done to circumvent</w:t>
      </w:r>
      <w:r w:rsidR="00FD5311">
        <w:rPr>
          <w:rFonts w:cs="Arial"/>
          <w:sz w:val="22"/>
          <w:szCs w:val="22"/>
        </w:rPr>
        <w:t xml:space="preserve"> issues with some company’s email servers.  </w:t>
      </w:r>
    </w:p>
    <w:p w:rsidR="008B250D" w:rsidRDefault="008B250D">
      <w:pPr>
        <w:tabs>
          <w:tab w:val="clear" w:pos="9270"/>
        </w:tabs>
        <w:rPr>
          <w:rFonts w:cs="Arial"/>
          <w:sz w:val="22"/>
          <w:szCs w:val="22"/>
        </w:rPr>
      </w:pPr>
    </w:p>
    <w:p w:rsidR="008B250D" w:rsidRPr="006737E8" w:rsidRDefault="008B250D">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FD5311">
      <w:pPr>
        <w:tabs>
          <w:tab w:val="clear" w:pos="9270"/>
        </w:tabs>
        <w:rPr>
          <w:rFonts w:cs="Arial"/>
          <w:sz w:val="22"/>
          <w:szCs w:val="22"/>
        </w:rPr>
      </w:pPr>
      <w:r>
        <w:rPr>
          <w:rFonts w:cs="Arial"/>
          <w:sz w:val="22"/>
          <w:szCs w:val="22"/>
        </w:rPr>
        <w:t>Mike LaBonte looked at the model library page to see if there was anything subject to the GDPR rules, and he didn’t see anything.</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553265" w:rsidRDefault="00553265" w:rsidP="00553265">
      <w:pPr>
        <w:keepNext/>
        <w:widowControl/>
        <w:tabs>
          <w:tab w:val="clear" w:pos="9270"/>
        </w:tabs>
        <w:spacing w:after="0"/>
        <w:ind w:right="0"/>
        <w:rPr>
          <w:rFonts w:cs="Arial"/>
          <w:sz w:val="22"/>
          <w:szCs w:val="22"/>
        </w:rPr>
      </w:pPr>
      <w:r>
        <w:rPr>
          <w:rFonts w:eastAsia="Calibri" w:cs="Arial"/>
          <w:sz w:val="22"/>
          <w:szCs w:val="22"/>
        </w:rPr>
        <w:t xml:space="preserve">EPEPS – The </w:t>
      </w:r>
      <w:r>
        <w:rPr>
          <w:rFonts w:eastAsia="Calibri" w:cs="Arial"/>
          <w:sz w:val="22"/>
          <w:szCs w:val="22"/>
        </w:rPr>
        <w:t>27</w:t>
      </w:r>
      <w:r w:rsidRPr="007307E4">
        <w:rPr>
          <w:rFonts w:eastAsia="Calibri" w:cs="Arial"/>
          <w:sz w:val="22"/>
          <w:szCs w:val="22"/>
          <w:vertAlign w:val="superscript"/>
        </w:rPr>
        <w:t>th</w:t>
      </w:r>
      <w:r>
        <w:rPr>
          <w:rFonts w:eastAsia="Calibri" w:cs="Arial"/>
          <w:sz w:val="22"/>
          <w:szCs w:val="22"/>
        </w:rPr>
        <w:t xml:space="preserve"> IEEE Conference on Electrical Performance of Electronic Packaging and Systems will be held in San Jose, CA on </w:t>
      </w:r>
      <w:r>
        <w:rPr>
          <w:rFonts w:cs="Arial"/>
          <w:sz w:val="22"/>
          <w:szCs w:val="22"/>
        </w:rPr>
        <w:t>October 14-17</w:t>
      </w:r>
      <w:r>
        <w:rPr>
          <w:rFonts w:cs="Arial"/>
          <w:sz w:val="22"/>
          <w:szCs w:val="22"/>
        </w:rPr>
        <w:t>, 2017.  More information is available at:</w:t>
      </w:r>
    </w:p>
    <w:p w:rsidR="00553265" w:rsidRDefault="00553265" w:rsidP="00553265">
      <w:pPr>
        <w:keepNext/>
        <w:widowControl/>
        <w:tabs>
          <w:tab w:val="clear" w:pos="9270"/>
        </w:tabs>
        <w:spacing w:after="0"/>
        <w:ind w:right="0"/>
        <w:rPr>
          <w:rFonts w:cs="Arial"/>
          <w:sz w:val="22"/>
          <w:szCs w:val="22"/>
        </w:rPr>
      </w:pPr>
    </w:p>
    <w:p w:rsidR="00553265" w:rsidRPr="00865A2F" w:rsidRDefault="00553265" w:rsidP="00553265">
      <w:pPr>
        <w:keepNext/>
        <w:widowControl/>
        <w:tabs>
          <w:tab w:val="clear" w:pos="9270"/>
        </w:tabs>
        <w:spacing w:after="0"/>
        <w:ind w:right="0" w:firstLine="720"/>
        <w:rPr>
          <w:rFonts w:cs="Arial"/>
        </w:rPr>
      </w:pPr>
      <w:hyperlink r:id="rId10" w:history="1">
        <w:r w:rsidRPr="00865A2F">
          <w:rPr>
            <w:rStyle w:val="Hyperlink"/>
            <w:rFonts w:cs="Arial"/>
          </w:rPr>
          <w:t>http://www.epeps.org/</w:t>
        </w:r>
      </w:hyperlink>
    </w:p>
    <w:p w:rsidR="008B250D" w:rsidRDefault="008B250D" w:rsidP="00F062BA">
      <w:pPr>
        <w:tabs>
          <w:tab w:val="clear" w:pos="9270"/>
        </w:tabs>
        <w:rPr>
          <w:rFonts w:cs="Arial"/>
          <w:sz w:val="22"/>
          <w:szCs w:val="22"/>
        </w:rPr>
      </w:pPr>
    </w:p>
    <w:p w:rsidR="00553265" w:rsidRPr="009667A5" w:rsidRDefault="00553265" w:rsidP="00553265">
      <w:pPr>
        <w:tabs>
          <w:tab w:val="clear" w:pos="9270"/>
        </w:tabs>
        <w:rPr>
          <w:rFonts w:cs="Arial"/>
          <w:sz w:val="22"/>
          <w:szCs w:val="22"/>
        </w:rPr>
      </w:pPr>
      <w:r>
        <w:rPr>
          <w:rFonts w:eastAsia="Calibri" w:cs="Arial"/>
          <w:sz w:val="22"/>
          <w:szCs w:val="22"/>
        </w:rPr>
        <w:t xml:space="preserve">EDI </w:t>
      </w:r>
      <w:r w:rsidRPr="008C2C34">
        <w:rPr>
          <w:rFonts w:eastAsia="Calibri" w:cs="Arial"/>
          <w:sz w:val="22"/>
          <w:szCs w:val="22"/>
        </w:rPr>
        <w:t xml:space="preserve">CON </w:t>
      </w:r>
      <w:r>
        <w:rPr>
          <w:rFonts w:eastAsia="Calibri" w:cs="Arial"/>
          <w:sz w:val="22"/>
          <w:szCs w:val="22"/>
        </w:rPr>
        <w:t xml:space="preserve">– Electronic Design Innovation Conference &amp; Exhibition </w:t>
      </w:r>
      <w:r w:rsidRPr="008C2C34">
        <w:rPr>
          <w:rFonts w:eastAsia="Calibri" w:cs="Arial"/>
          <w:sz w:val="22"/>
          <w:szCs w:val="22"/>
        </w:rPr>
        <w:t xml:space="preserve">will be held in </w:t>
      </w:r>
      <w:r>
        <w:rPr>
          <w:rFonts w:eastAsia="Calibri" w:cs="Arial"/>
          <w:sz w:val="22"/>
          <w:szCs w:val="22"/>
        </w:rPr>
        <w:t>Santa Clara, CA</w:t>
      </w:r>
      <w:r w:rsidRPr="008C2C34">
        <w:rPr>
          <w:rFonts w:eastAsia="Calibri" w:cs="Arial"/>
          <w:sz w:val="22"/>
          <w:szCs w:val="22"/>
        </w:rPr>
        <w:t xml:space="preserve"> on </w:t>
      </w:r>
      <w:r>
        <w:rPr>
          <w:rFonts w:eastAsia="Calibri" w:cs="Arial"/>
          <w:sz w:val="22"/>
          <w:szCs w:val="22"/>
        </w:rPr>
        <w:t>Octo</w:t>
      </w:r>
      <w:r w:rsidRPr="008C2C34">
        <w:rPr>
          <w:rFonts w:eastAsia="Calibri" w:cs="Arial"/>
          <w:sz w:val="22"/>
          <w:szCs w:val="22"/>
        </w:rPr>
        <w:t>ber</w:t>
      </w:r>
      <w:r>
        <w:rPr>
          <w:rFonts w:eastAsia="Calibri" w:cs="Arial"/>
          <w:sz w:val="22"/>
          <w:szCs w:val="22"/>
        </w:rPr>
        <w:t xml:space="preserve"> 17-18</w:t>
      </w:r>
      <w:r w:rsidRPr="008C2C34">
        <w:rPr>
          <w:rFonts w:eastAsia="Calibri" w:cs="Arial"/>
          <w:sz w:val="22"/>
          <w:szCs w:val="22"/>
        </w:rPr>
        <w:t>,</w:t>
      </w:r>
      <w:r>
        <w:rPr>
          <w:rFonts w:eastAsia="Calibri" w:cs="Arial"/>
          <w:sz w:val="22"/>
          <w:szCs w:val="22"/>
        </w:rPr>
        <w:t xml:space="preserve"> 2018</w:t>
      </w:r>
      <w:r w:rsidRPr="008C2C34">
        <w:rPr>
          <w:rFonts w:eastAsia="Calibri" w:cs="Arial"/>
          <w:sz w:val="22"/>
          <w:szCs w:val="22"/>
        </w:rPr>
        <w:t xml:space="preserve">. </w:t>
      </w:r>
      <w:r>
        <w:rPr>
          <w:rFonts w:eastAsia="Calibri" w:cs="Arial"/>
          <w:sz w:val="22"/>
          <w:szCs w:val="22"/>
        </w:rPr>
        <w:t xml:space="preserve"> </w:t>
      </w:r>
      <w:r w:rsidRPr="008C2C34">
        <w:rPr>
          <w:rFonts w:eastAsia="Calibri" w:cs="Arial"/>
          <w:sz w:val="22"/>
          <w:szCs w:val="22"/>
        </w:rPr>
        <w:t>More information is available at:</w:t>
      </w:r>
    </w:p>
    <w:p w:rsidR="00553265" w:rsidRPr="008C2C34" w:rsidRDefault="00553265" w:rsidP="00553265">
      <w:pPr>
        <w:keepNext/>
        <w:widowControl/>
        <w:tabs>
          <w:tab w:val="clear" w:pos="9270"/>
        </w:tabs>
        <w:spacing w:after="0"/>
        <w:ind w:right="0"/>
        <w:rPr>
          <w:rFonts w:eastAsia="Calibri" w:cs="Arial"/>
          <w:sz w:val="22"/>
          <w:szCs w:val="22"/>
        </w:rPr>
      </w:pPr>
    </w:p>
    <w:p w:rsidR="00553265" w:rsidRDefault="00553265" w:rsidP="00553265">
      <w:pPr>
        <w:keepNext/>
        <w:widowControl/>
        <w:tabs>
          <w:tab w:val="clear" w:pos="9270"/>
        </w:tabs>
        <w:spacing w:after="0"/>
        <w:ind w:right="0"/>
        <w:rPr>
          <w:rFonts w:eastAsia="Calibri" w:cs="Arial"/>
          <w:szCs w:val="22"/>
        </w:rPr>
      </w:pPr>
      <w:r>
        <w:rPr>
          <w:rFonts w:eastAsia="Calibri" w:cs="Arial"/>
          <w:szCs w:val="22"/>
        </w:rPr>
        <w:tab/>
      </w:r>
      <w:hyperlink r:id="rId11" w:history="1">
        <w:r w:rsidRPr="00761EF6">
          <w:rPr>
            <w:rStyle w:val="Hyperlink"/>
            <w:rFonts w:eastAsia="Calibri" w:cs="Arial"/>
            <w:szCs w:val="22"/>
          </w:rPr>
          <w:t>http://www.ediconusa.com</w:t>
        </w:r>
      </w:hyperlink>
    </w:p>
    <w:p w:rsidR="00553265" w:rsidRDefault="00553265"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925F2E" w:rsidRPr="00E14924" w:rsidRDefault="001F2231" w:rsidP="001F2231">
      <w:pPr>
        <w:tabs>
          <w:tab w:val="clear" w:pos="9270"/>
        </w:tabs>
        <w:rPr>
          <w:rFonts w:cs="Arial"/>
          <w:szCs w:val="22"/>
        </w:rPr>
      </w:pPr>
      <w:r>
        <w:rPr>
          <w:rFonts w:cs="Arial"/>
          <w:sz w:val="22"/>
          <w:szCs w:val="22"/>
        </w:rPr>
        <w:t>None.</w:t>
      </w:r>
    </w:p>
    <w:p w:rsidR="00925F2E" w:rsidRPr="00DD19E1" w:rsidRDefault="00925F2E"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BA6" w:rsidRDefault="00C6365F" w:rsidP="00032743">
      <w:pPr>
        <w:tabs>
          <w:tab w:val="clear" w:pos="9270"/>
        </w:tabs>
        <w:rPr>
          <w:rFonts w:eastAsia="Calibri" w:cs="Arial"/>
          <w:sz w:val="22"/>
          <w:szCs w:val="22"/>
        </w:rPr>
      </w:pPr>
      <w:r>
        <w:rPr>
          <w:rFonts w:eastAsia="Calibri" w:cs="Arial"/>
          <w:sz w:val="22"/>
          <w:szCs w:val="22"/>
        </w:rPr>
        <w:t>IEC 63055/IEEE 2401, JEITA “LPB”</w:t>
      </w:r>
    </w:p>
    <w:p w:rsidR="00986318" w:rsidRDefault="00553265" w:rsidP="00032743">
      <w:pPr>
        <w:tabs>
          <w:tab w:val="clear" w:pos="9270"/>
        </w:tabs>
        <w:rPr>
          <w:rFonts w:eastAsia="Calibri" w:cs="Arial"/>
          <w:sz w:val="22"/>
          <w:szCs w:val="22"/>
        </w:rPr>
      </w:pPr>
      <w:r>
        <w:rPr>
          <w:rFonts w:eastAsia="Calibri" w:cs="Arial"/>
          <w:sz w:val="22"/>
          <w:szCs w:val="22"/>
        </w:rPr>
        <w:t>Mike LaBonte reported t</w:t>
      </w:r>
      <w:r w:rsidR="00FD5311">
        <w:rPr>
          <w:rFonts w:eastAsia="Calibri" w:cs="Arial"/>
          <w:sz w:val="22"/>
          <w:szCs w:val="22"/>
        </w:rPr>
        <w:t>here was a</w:t>
      </w:r>
      <w:r>
        <w:rPr>
          <w:rFonts w:eastAsia="Calibri" w:cs="Arial"/>
          <w:sz w:val="22"/>
          <w:szCs w:val="22"/>
        </w:rPr>
        <w:t>n</w:t>
      </w:r>
      <w:r w:rsidR="00FD5311">
        <w:rPr>
          <w:rFonts w:eastAsia="Calibri" w:cs="Arial"/>
          <w:sz w:val="22"/>
          <w:szCs w:val="22"/>
        </w:rPr>
        <w:t xml:space="preserve"> IEEE DASC meeting yesterday</w:t>
      </w:r>
      <w:r>
        <w:rPr>
          <w:rFonts w:eastAsia="Calibri" w:cs="Arial"/>
          <w:sz w:val="22"/>
          <w:szCs w:val="22"/>
        </w:rPr>
        <w:t>, but</w:t>
      </w:r>
      <w:r w:rsidR="00FD5311">
        <w:rPr>
          <w:rFonts w:eastAsia="Calibri" w:cs="Arial"/>
          <w:sz w:val="22"/>
          <w:szCs w:val="22"/>
        </w:rPr>
        <w:t xml:space="preserve"> did not attend.</w:t>
      </w:r>
    </w:p>
    <w:p w:rsidR="008B250D" w:rsidRDefault="008B250D" w:rsidP="00032743">
      <w:pPr>
        <w:tabs>
          <w:tab w:val="clear" w:pos="9270"/>
        </w:tabs>
        <w:rPr>
          <w:rFonts w:eastAsia="Calibri" w:cs="Arial"/>
          <w:sz w:val="22"/>
          <w:szCs w:val="22"/>
        </w:rPr>
      </w:pPr>
    </w:p>
    <w:p w:rsidR="000E7A5A" w:rsidRDefault="000E7A5A"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A2D8A" w:rsidRDefault="000A2D8A" w:rsidP="000A2D8A">
      <w:pPr>
        <w:rPr>
          <w:rFonts w:cs="Arial"/>
          <w:sz w:val="22"/>
          <w:szCs w:val="22"/>
        </w:rPr>
      </w:pPr>
      <w:r w:rsidRPr="00091ADD">
        <w:rPr>
          <w:rFonts w:cs="Arial"/>
          <w:sz w:val="22"/>
          <w:szCs w:val="22"/>
        </w:rPr>
        <w:t>-</w:t>
      </w:r>
      <w:r>
        <w:rPr>
          <w:rFonts w:cs="Arial"/>
          <w:sz w:val="22"/>
          <w:szCs w:val="22"/>
        </w:rPr>
        <w:t xml:space="preserve"> European IBIS Summit at SPI</w:t>
      </w:r>
      <w:r w:rsidRPr="00091ADD">
        <w:rPr>
          <w:rFonts w:cs="Arial"/>
          <w:sz w:val="22"/>
          <w:szCs w:val="22"/>
        </w:rPr>
        <w:t xml:space="preserve"> 2018</w:t>
      </w:r>
      <w:r w:rsidR="008B250D">
        <w:rPr>
          <w:rFonts w:cs="Arial"/>
          <w:sz w:val="22"/>
          <w:szCs w:val="22"/>
        </w:rPr>
        <w:t xml:space="preserve"> Review</w:t>
      </w:r>
    </w:p>
    <w:p w:rsidR="006B1E3E" w:rsidRDefault="008B250D" w:rsidP="00452811">
      <w:pPr>
        <w:rPr>
          <w:rFonts w:cs="Arial"/>
          <w:sz w:val="22"/>
          <w:szCs w:val="22"/>
        </w:rPr>
      </w:pPr>
      <w:r>
        <w:rPr>
          <w:rFonts w:cs="Arial"/>
          <w:sz w:val="22"/>
          <w:szCs w:val="22"/>
        </w:rPr>
        <w:t>SPI 2018 was</w:t>
      </w:r>
      <w:r w:rsidR="0003585C">
        <w:rPr>
          <w:rFonts w:cs="Arial"/>
          <w:sz w:val="22"/>
          <w:szCs w:val="22"/>
        </w:rPr>
        <w:t xml:space="preserve"> held in Brest, France on May 22 through May 25, 2018.  </w:t>
      </w:r>
      <w:r>
        <w:rPr>
          <w:rFonts w:cs="Arial"/>
          <w:sz w:val="22"/>
          <w:szCs w:val="22"/>
        </w:rPr>
        <w:t xml:space="preserve">An IBIS Summit was </w:t>
      </w:r>
      <w:r w:rsidR="00452811">
        <w:rPr>
          <w:rFonts w:cs="Arial"/>
          <w:sz w:val="22"/>
          <w:szCs w:val="22"/>
        </w:rPr>
        <w:t xml:space="preserve">held the afternoon of </w:t>
      </w:r>
      <w:r w:rsidR="00407383">
        <w:rPr>
          <w:rFonts w:cs="Arial"/>
          <w:sz w:val="22"/>
          <w:szCs w:val="22"/>
        </w:rPr>
        <w:t xml:space="preserve">Friday, </w:t>
      </w:r>
      <w:r w:rsidR="00452811">
        <w:rPr>
          <w:rFonts w:cs="Arial"/>
          <w:sz w:val="22"/>
          <w:szCs w:val="22"/>
        </w:rPr>
        <w:t>May 25</w:t>
      </w:r>
      <w:r w:rsidR="00AE231D">
        <w:rPr>
          <w:rFonts w:cs="Arial"/>
          <w:sz w:val="22"/>
          <w:szCs w:val="22"/>
        </w:rPr>
        <w:t>, 2018</w:t>
      </w:r>
      <w:r w:rsidR="00452811">
        <w:rPr>
          <w:rFonts w:cs="Arial"/>
          <w:sz w:val="22"/>
          <w:szCs w:val="22"/>
        </w:rPr>
        <w:t>.</w:t>
      </w:r>
      <w:r w:rsidR="00C6365F">
        <w:rPr>
          <w:rFonts w:cs="Arial"/>
          <w:sz w:val="22"/>
          <w:szCs w:val="22"/>
        </w:rPr>
        <w:t xml:space="preserve"> </w:t>
      </w:r>
      <w:r w:rsidR="00FD2F85">
        <w:rPr>
          <w:rFonts w:cs="Arial"/>
          <w:sz w:val="22"/>
          <w:szCs w:val="22"/>
        </w:rPr>
        <w:t xml:space="preserve"> </w:t>
      </w:r>
      <w:r w:rsidR="00FD5311">
        <w:rPr>
          <w:rFonts w:cs="Arial"/>
          <w:sz w:val="22"/>
          <w:szCs w:val="22"/>
        </w:rPr>
        <w:t xml:space="preserve">Bob Ross noted that a link to the minutes needs to be added to the IBIS webpage.  Mike </w:t>
      </w:r>
      <w:r w:rsidR="0053503F">
        <w:rPr>
          <w:rFonts w:cs="Arial"/>
          <w:sz w:val="22"/>
          <w:szCs w:val="22"/>
        </w:rPr>
        <w:t xml:space="preserve">LaBonte </w:t>
      </w:r>
      <w:r w:rsidR="00FD5311">
        <w:rPr>
          <w:rFonts w:cs="Arial"/>
          <w:sz w:val="22"/>
          <w:szCs w:val="22"/>
        </w:rPr>
        <w:t>will add a link [AR].</w:t>
      </w:r>
      <w:r w:rsidR="0053503F">
        <w:rPr>
          <w:rFonts w:cs="Arial"/>
          <w:sz w:val="22"/>
          <w:szCs w:val="22"/>
        </w:rPr>
        <w:t xml:space="preserve">  Mike noted that the Summit was integrated well into the program for SPI.  There were interesting presentations on macro</w:t>
      </w:r>
      <w:r w:rsidR="00553265">
        <w:rPr>
          <w:rFonts w:cs="Arial"/>
          <w:sz w:val="22"/>
          <w:szCs w:val="22"/>
        </w:rPr>
        <w:t>-</w:t>
      </w:r>
      <w:r w:rsidR="0053503F">
        <w:rPr>
          <w:rFonts w:cs="Arial"/>
          <w:sz w:val="22"/>
          <w:szCs w:val="22"/>
        </w:rPr>
        <w:t xml:space="preserve">modeling from three presenters.  Another presentation was a proposal to expand [Model Selector].  Mike noted SPI 2019 will be in Chambery, France.  </w:t>
      </w:r>
      <w:r w:rsidR="007A61FA">
        <w:rPr>
          <w:rFonts w:cs="Arial"/>
          <w:sz w:val="22"/>
          <w:szCs w:val="22"/>
        </w:rPr>
        <w:t xml:space="preserve">Bob added that the sponsors for this year were </w:t>
      </w:r>
      <w:r w:rsidR="00FD2F85">
        <w:rPr>
          <w:rFonts w:cs="Arial"/>
          <w:sz w:val="22"/>
          <w:szCs w:val="22"/>
        </w:rPr>
        <w:t xml:space="preserve">Mentor, a Siemens Business, SiSoft, Teraspeed Labs, and </w:t>
      </w:r>
      <w:r w:rsidR="00CE4121">
        <w:rPr>
          <w:rFonts w:cs="Arial"/>
          <w:sz w:val="22"/>
          <w:szCs w:val="22"/>
        </w:rPr>
        <w:t>Zuken.</w:t>
      </w:r>
      <w:r w:rsidR="006B1E3E">
        <w:rPr>
          <w:rFonts w:cs="Arial"/>
          <w:sz w:val="22"/>
          <w:szCs w:val="22"/>
        </w:rPr>
        <w:t xml:space="preserve"> </w:t>
      </w:r>
    </w:p>
    <w:p w:rsidR="00986318" w:rsidRDefault="00986318" w:rsidP="00452811">
      <w:pPr>
        <w:rPr>
          <w:rFonts w:cs="Arial"/>
          <w:sz w:val="22"/>
          <w:szCs w:val="22"/>
        </w:rPr>
      </w:pPr>
    </w:p>
    <w:p w:rsidR="002251E4" w:rsidRDefault="002251E4" w:rsidP="00452811">
      <w:pPr>
        <w:rPr>
          <w:rFonts w:cs="Arial"/>
          <w:sz w:val="22"/>
          <w:szCs w:val="22"/>
        </w:rPr>
      </w:pPr>
      <w:r w:rsidRPr="00091ADD">
        <w:rPr>
          <w:rFonts w:cs="Arial"/>
          <w:sz w:val="22"/>
          <w:szCs w:val="22"/>
        </w:rPr>
        <w:t>-</w:t>
      </w:r>
      <w:r>
        <w:rPr>
          <w:rFonts w:cs="Arial"/>
          <w:sz w:val="22"/>
          <w:szCs w:val="22"/>
        </w:rPr>
        <w:t xml:space="preserve"> EPEPS/EDI CON Discussion</w:t>
      </w:r>
    </w:p>
    <w:p w:rsidR="0053503F" w:rsidRDefault="0053503F" w:rsidP="00452811">
      <w:pPr>
        <w:rPr>
          <w:rFonts w:cs="Arial"/>
          <w:sz w:val="22"/>
          <w:szCs w:val="22"/>
        </w:rPr>
      </w:pPr>
      <w:r>
        <w:rPr>
          <w:rFonts w:cs="Arial"/>
          <w:sz w:val="22"/>
          <w:szCs w:val="22"/>
        </w:rPr>
        <w:t>Bob wanted to make a motion to hold a Summit meeting during the week of October 14-18 at either EPEPS or EDI CON with costs not to exceed $2</w:t>
      </w:r>
      <w:r w:rsidR="004E4E99">
        <w:rPr>
          <w:rFonts w:cs="Arial"/>
          <w:sz w:val="22"/>
          <w:szCs w:val="22"/>
        </w:rPr>
        <w:t>,</w:t>
      </w:r>
      <w:r>
        <w:rPr>
          <w:rFonts w:cs="Arial"/>
          <w:sz w:val="22"/>
          <w:szCs w:val="22"/>
        </w:rPr>
        <w:t>000.</w:t>
      </w:r>
      <w:r w:rsidR="0043122F">
        <w:rPr>
          <w:rFonts w:cs="Arial"/>
          <w:sz w:val="22"/>
          <w:szCs w:val="22"/>
        </w:rPr>
        <w:t xml:space="preserve">  He noted that for EPEPS, we typically do have good relationships with the academic community that is active with both EPEPS and the SPI events.  This community does do IBIS work.  Bob added that we do get overloaded with Summits, so that is a tradeoff.  Mike asked if there is a deadline for responding to either event.  Bob noted we do not have to decide immediately.  Radek noted the Summit at </w:t>
      </w:r>
      <w:r w:rsidR="0043122F">
        <w:rPr>
          <w:rFonts w:cs="Arial"/>
          <w:sz w:val="22"/>
          <w:szCs w:val="22"/>
        </w:rPr>
        <w:lastRenderedPageBreak/>
        <w:t>EPEPS two years ago was well attended.  Bob added that last year EPEPS put a conflicting event at the same time as the IBIS Summit, so the IBIS Summit was not as well attended.  Bob would need to see if this situation could occur again this year.  Mike requested Bob to find out more about the scheduling and details of proposals from each event</w:t>
      </w:r>
      <w:r w:rsidR="008F3D51">
        <w:rPr>
          <w:rFonts w:cs="Arial"/>
          <w:sz w:val="22"/>
          <w:szCs w:val="22"/>
        </w:rPr>
        <w:t xml:space="preserve"> before making an official motion for voting</w:t>
      </w:r>
      <w:r w:rsidR="00305497">
        <w:rPr>
          <w:rFonts w:cs="Arial"/>
          <w:sz w:val="22"/>
          <w:szCs w:val="22"/>
        </w:rPr>
        <w:t xml:space="preserve"> [AR]</w:t>
      </w:r>
      <w:r w:rsidR="0043122F">
        <w:rPr>
          <w:rFonts w:cs="Arial"/>
          <w:sz w:val="22"/>
          <w:szCs w:val="22"/>
        </w:rPr>
        <w:t>.</w:t>
      </w:r>
    </w:p>
    <w:p w:rsidR="0053503F" w:rsidRDefault="0053503F" w:rsidP="00452811">
      <w:pPr>
        <w:rPr>
          <w:rFonts w:cs="Arial"/>
          <w:sz w:val="22"/>
          <w:szCs w:val="22"/>
        </w:rPr>
      </w:pPr>
    </w:p>
    <w:p w:rsidR="0043122F" w:rsidRDefault="0043122F" w:rsidP="0043122F">
      <w:pPr>
        <w:rPr>
          <w:rFonts w:cs="Arial"/>
          <w:sz w:val="22"/>
          <w:szCs w:val="22"/>
        </w:rPr>
      </w:pPr>
      <w:r w:rsidRPr="00091ADD">
        <w:rPr>
          <w:rFonts w:cs="Arial"/>
          <w:sz w:val="22"/>
          <w:szCs w:val="22"/>
        </w:rPr>
        <w:t>-</w:t>
      </w:r>
      <w:r>
        <w:rPr>
          <w:rFonts w:cs="Arial"/>
          <w:sz w:val="22"/>
          <w:szCs w:val="22"/>
        </w:rPr>
        <w:t xml:space="preserve"> </w:t>
      </w:r>
      <w:r>
        <w:rPr>
          <w:rFonts w:cs="Arial"/>
          <w:sz w:val="22"/>
          <w:szCs w:val="22"/>
        </w:rPr>
        <w:t>IBIS Asian Summits</w:t>
      </w:r>
      <w:r>
        <w:rPr>
          <w:rFonts w:cs="Arial"/>
          <w:sz w:val="22"/>
          <w:szCs w:val="22"/>
        </w:rPr>
        <w:t xml:space="preserve"> Discussion</w:t>
      </w:r>
    </w:p>
    <w:p w:rsidR="008F3D51" w:rsidRDefault="0043122F" w:rsidP="0043122F">
      <w:pPr>
        <w:rPr>
          <w:rFonts w:cs="Arial"/>
          <w:sz w:val="22"/>
          <w:szCs w:val="22"/>
        </w:rPr>
      </w:pPr>
      <w:r>
        <w:rPr>
          <w:rFonts w:cs="Arial"/>
          <w:sz w:val="22"/>
          <w:szCs w:val="22"/>
        </w:rPr>
        <w:t xml:space="preserve">Bob noted we need to make </w:t>
      </w:r>
      <w:r w:rsidR="008F3D51">
        <w:rPr>
          <w:rFonts w:cs="Arial"/>
          <w:sz w:val="22"/>
          <w:szCs w:val="22"/>
        </w:rPr>
        <w:t xml:space="preserve">official motions to approve holding these events.  We have already made reservations at hotels to hold the Tokyo Summit on November 12, 2018, the Shanghai Summit on November 14, 2018, and the Taipei Summit on November 16, 2018.  No documents have been signed yet with the Shanghai and Taipei hotels.  Bob proposed total costs for Shanghai not to exceed $8,000 and Taipei costs not to exceed $9,000, before sponsorships.  </w:t>
      </w:r>
    </w:p>
    <w:p w:rsidR="00B27AE6" w:rsidRDefault="00B27AE6" w:rsidP="0043122F">
      <w:pPr>
        <w:rPr>
          <w:rFonts w:cs="Arial"/>
          <w:sz w:val="22"/>
          <w:szCs w:val="22"/>
        </w:rPr>
      </w:pPr>
    </w:p>
    <w:p w:rsidR="00B27AE6" w:rsidRDefault="00B27AE6" w:rsidP="0043122F">
      <w:pPr>
        <w:rPr>
          <w:rFonts w:cs="Arial"/>
          <w:sz w:val="22"/>
          <w:szCs w:val="22"/>
        </w:rPr>
      </w:pPr>
      <w:r>
        <w:rPr>
          <w:rFonts w:cs="Arial"/>
          <w:sz w:val="22"/>
          <w:szCs w:val="22"/>
        </w:rPr>
        <w:t xml:space="preserve">Bob moved to hold a Summit in </w:t>
      </w:r>
      <w:r>
        <w:rPr>
          <w:rFonts w:cs="Arial"/>
          <w:sz w:val="22"/>
          <w:szCs w:val="22"/>
        </w:rPr>
        <w:t>Tokyo on November 12, 2018</w:t>
      </w:r>
      <w:r>
        <w:rPr>
          <w:rFonts w:cs="Arial"/>
          <w:sz w:val="22"/>
          <w:szCs w:val="22"/>
        </w:rPr>
        <w:t xml:space="preserve"> for a cost not to exceed $1,000</w:t>
      </w:r>
      <w:r>
        <w:rPr>
          <w:rFonts w:cs="Arial"/>
          <w:sz w:val="22"/>
          <w:szCs w:val="22"/>
        </w:rPr>
        <w:t xml:space="preserve">, </w:t>
      </w:r>
      <w:r w:rsidR="00EC1E03">
        <w:rPr>
          <w:rFonts w:cs="Arial"/>
          <w:sz w:val="22"/>
          <w:szCs w:val="22"/>
        </w:rPr>
        <w:t>a Summit in</w:t>
      </w:r>
      <w:r>
        <w:rPr>
          <w:rFonts w:cs="Arial"/>
          <w:sz w:val="22"/>
          <w:szCs w:val="22"/>
        </w:rPr>
        <w:t xml:space="preserve"> Shanghai on November 14, 2018</w:t>
      </w:r>
      <w:r>
        <w:rPr>
          <w:rFonts w:cs="Arial"/>
          <w:sz w:val="22"/>
          <w:szCs w:val="22"/>
        </w:rPr>
        <w:t xml:space="preserve"> at a cost not to exceed $9,000</w:t>
      </w:r>
      <w:r>
        <w:rPr>
          <w:rFonts w:cs="Arial"/>
          <w:sz w:val="22"/>
          <w:szCs w:val="22"/>
        </w:rPr>
        <w:t>,</w:t>
      </w:r>
      <w:r w:rsidR="00EC1E03">
        <w:rPr>
          <w:rFonts w:cs="Arial"/>
          <w:sz w:val="22"/>
          <w:szCs w:val="22"/>
        </w:rPr>
        <w:t xml:space="preserve"> and a Summit in</w:t>
      </w:r>
      <w:r>
        <w:rPr>
          <w:rFonts w:cs="Arial"/>
          <w:sz w:val="22"/>
          <w:szCs w:val="22"/>
        </w:rPr>
        <w:t xml:space="preserve"> Taipei on November 16</w:t>
      </w:r>
      <w:r>
        <w:rPr>
          <w:rFonts w:cs="Arial"/>
          <w:sz w:val="22"/>
          <w:szCs w:val="22"/>
        </w:rPr>
        <w:t>, 2018 at a cost not to exceed $8,000.  Radek seconded the motion.</w:t>
      </w:r>
      <w:r>
        <w:rPr>
          <w:rFonts w:cs="Arial"/>
          <w:sz w:val="22"/>
          <w:szCs w:val="22"/>
        </w:rPr>
        <w:t xml:space="preserve"> </w:t>
      </w:r>
      <w:r>
        <w:rPr>
          <w:rFonts w:cs="Arial"/>
          <w:sz w:val="22"/>
          <w:szCs w:val="22"/>
        </w:rPr>
        <w:t>The motion could not pass without a quorum, but Mike will note the anticipated official motion for soliciting votes for the next Open Forum meeting.</w:t>
      </w:r>
    </w:p>
    <w:p w:rsidR="0043122F" w:rsidRDefault="0043122F" w:rsidP="00452811">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1F2231"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B27AE6">
        <w:rPr>
          <w:rFonts w:cs="Arial"/>
          <w:sz w:val="22"/>
          <w:szCs w:val="22"/>
        </w:rPr>
        <w:t>Discussion remains about IBISCHK developments including the writing of the document that will be used to develop the next parser</w:t>
      </w:r>
      <w:r w:rsidR="004E4E99">
        <w:rPr>
          <w:rFonts w:cs="Arial"/>
          <w:sz w:val="22"/>
          <w:szCs w:val="22"/>
        </w:rPr>
        <w:t>,</w:t>
      </w:r>
      <w:r w:rsidR="00B27AE6">
        <w:rPr>
          <w:rFonts w:cs="Arial"/>
          <w:sz w:val="22"/>
          <w:szCs w:val="22"/>
        </w:rPr>
        <w:t xml:space="preserve"> IBISCHK7.  BIRD189 and BIRD194 have not been put in the document yet.</w:t>
      </w:r>
    </w:p>
    <w:p w:rsidR="008B250D" w:rsidRDefault="008B250D">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E941F9" w:rsidP="002B4065">
      <w:pPr>
        <w:tabs>
          <w:tab w:val="clear" w:pos="9270"/>
        </w:tabs>
        <w:ind w:firstLine="720"/>
      </w:pPr>
      <w:hyperlink r:id="rId12"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E941F9">
      <w:pPr>
        <w:tabs>
          <w:tab w:val="clear" w:pos="9270"/>
        </w:tabs>
        <w:ind w:firstLine="720"/>
        <w:rPr>
          <w:rStyle w:val="Hyperlink"/>
        </w:rPr>
      </w:pPr>
      <w:hyperlink r:id="rId13"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883665" w:rsidRDefault="00B27AE6">
      <w:pPr>
        <w:tabs>
          <w:tab w:val="clear" w:pos="9270"/>
        </w:tabs>
        <w:rPr>
          <w:rFonts w:cs="Arial"/>
          <w:sz w:val="22"/>
          <w:szCs w:val="22"/>
        </w:rPr>
      </w:pPr>
      <w:r>
        <w:rPr>
          <w:rFonts w:cs="Arial"/>
          <w:sz w:val="22"/>
          <w:szCs w:val="22"/>
        </w:rPr>
        <w:t>Mike LaBonte</w:t>
      </w:r>
      <w:r w:rsidR="00A2546A">
        <w:rPr>
          <w:rFonts w:cs="Arial"/>
          <w:sz w:val="22"/>
          <w:szCs w:val="22"/>
        </w:rPr>
        <w:t xml:space="preserve"> reported that the group is meeting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r w:rsidR="001F2D0F">
        <w:rPr>
          <w:rFonts w:cs="Arial"/>
          <w:sz w:val="22"/>
          <w:szCs w:val="22"/>
        </w:rPr>
        <w:t xml:space="preserve">The group </w:t>
      </w:r>
      <w:r>
        <w:rPr>
          <w:rFonts w:cs="Arial"/>
          <w:sz w:val="22"/>
          <w:szCs w:val="22"/>
        </w:rPr>
        <w:t>recently discussed a BIRD for an advanced C_comp model.</w:t>
      </w:r>
    </w:p>
    <w:p w:rsidR="008B250D" w:rsidRDefault="008B250D">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E941F9">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lastRenderedPageBreak/>
        <w:t>INTERCONNECT TASK GROUP</w:t>
      </w:r>
    </w:p>
    <w:p w:rsidR="00FF2E56" w:rsidRDefault="00B27AE6">
      <w:pPr>
        <w:tabs>
          <w:tab w:val="clear" w:pos="9270"/>
        </w:tabs>
        <w:rPr>
          <w:rFonts w:cs="Arial"/>
          <w:sz w:val="22"/>
          <w:szCs w:val="22"/>
        </w:rPr>
      </w:pPr>
      <w:r>
        <w:rPr>
          <w:rFonts w:cs="Arial"/>
          <w:sz w:val="22"/>
          <w:szCs w:val="22"/>
        </w:rPr>
        <w:t>Mike LaBonte</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usually meets</w:t>
      </w:r>
      <w:r w:rsidR="00530086">
        <w:rPr>
          <w:rFonts w:cs="Arial"/>
          <w:sz w:val="22"/>
          <w:szCs w:val="22"/>
        </w:rPr>
        <w:t xml:space="preserve"> at 8:00 a.m. PT on Wednesdays.</w:t>
      </w:r>
      <w:r w:rsidR="00F80454">
        <w:rPr>
          <w:rFonts w:cs="Arial"/>
          <w:sz w:val="22"/>
          <w:szCs w:val="22"/>
        </w:rPr>
        <w:t xml:space="preserve">  </w:t>
      </w:r>
      <w:r w:rsidR="001704D5">
        <w:rPr>
          <w:rFonts w:cs="Arial"/>
          <w:sz w:val="22"/>
          <w:szCs w:val="22"/>
        </w:rPr>
        <w:t xml:space="preserve">The group </w:t>
      </w:r>
      <w:r>
        <w:rPr>
          <w:rFonts w:cs="Arial"/>
          <w:sz w:val="22"/>
          <w:szCs w:val="22"/>
        </w:rPr>
        <w:t>has not been meeting after the submittal of BIRD189.6 to the Open Forum for review.</w:t>
      </w:r>
    </w:p>
    <w:p w:rsidR="008B250D" w:rsidRDefault="008B250D">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E941F9">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D5D38" w:rsidRDefault="001704D5" w:rsidP="0026779C">
      <w:pPr>
        <w:tabs>
          <w:tab w:val="clear" w:pos="9270"/>
        </w:tabs>
        <w:rPr>
          <w:rFonts w:cs="Arial"/>
          <w:sz w:val="22"/>
          <w:szCs w:val="22"/>
        </w:rPr>
      </w:pPr>
      <w:r>
        <w:rPr>
          <w:rFonts w:cs="Arial"/>
          <w:sz w:val="22"/>
          <w:szCs w:val="22"/>
        </w:rPr>
        <w:t>Mike LaBonte</w:t>
      </w:r>
      <w:r w:rsidR="00277C52">
        <w:rPr>
          <w:rFonts w:cs="Arial"/>
          <w:sz w:val="22"/>
          <w:szCs w:val="22"/>
        </w:rPr>
        <w:t xml:space="preserve"> </w:t>
      </w:r>
      <w:r w:rsidR="00E7556E">
        <w:rPr>
          <w:rFonts w:cs="Arial"/>
          <w:sz w:val="22"/>
          <w:szCs w:val="22"/>
        </w:rPr>
        <w:t xml:space="preserve">reported that </w:t>
      </w:r>
      <w:r w:rsidR="00F80454">
        <w:rPr>
          <w:rFonts w:cs="Arial"/>
          <w:sz w:val="22"/>
          <w:szCs w:val="22"/>
        </w:rPr>
        <w:t xml:space="preserve">this group </w:t>
      </w:r>
      <w:r w:rsidR="000960F6">
        <w:rPr>
          <w:rFonts w:cs="Arial"/>
          <w:sz w:val="22"/>
          <w:szCs w:val="22"/>
        </w:rPr>
        <w:t xml:space="preserve">remains suspended.  Should there be any official document to review such as IBIS 7.0, the </w:t>
      </w:r>
      <w:r w:rsidR="00FD7E53">
        <w:rPr>
          <w:rFonts w:cs="Arial"/>
          <w:sz w:val="22"/>
          <w:szCs w:val="22"/>
        </w:rPr>
        <w:t>task group will resume meetings on Fridays when there is no Open Forum teleconference.</w:t>
      </w:r>
      <w:r w:rsidR="002829CD">
        <w:rPr>
          <w:rFonts w:cs="Arial"/>
          <w:sz w:val="22"/>
          <w:szCs w:val="22"/>
        </w:rPr>
        <w:t xml:space="preserve">  </w:t>
      </w:r>
    </w:p>
    <w:p w:rsidR="00250C9A" w:rsidRDefault="00250C9A"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E941F9" w:rsidP="0026779C">
      <w:pPr>
        <w:tabs>
          <w:tab w:val="clear" w:pos="9270"/>
        </w:tabs>
        <w:ind w:firstLine="720"/>
        <w:rPr>
          <w:rFonts w:cs="Arial"/>
        </w:rPr>
      </w:pPr>
      <w:hyperlink r:id="rId16"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883665" w:rsidRDefault="001F2231" w:rsidP="009B49E0">
      <w:pPr>
        <w:tabs>
          <w:tab w:val="clear" w:pos="9270"/>
        </w:tabs>
        <w:rPr>
          <w:rFonts w:cs="Arial"/>
          <w:sz w:val="22"/>
          <w:szCs w:val="22"/>
        </w:rPr>
      </w:pPr>
      <w:r w:rsidRPr="00091ADD">
        <w:rPr>
          <w:rFonts w:cs="Arial"/>
          <w:sz w:val="22"/>
          <w:szCs w:val="22"/>
        </w:rPr>
        <w:t>-</w:t>
      </w:r>
      <w:r>
        <w:rPr>
          <w:rFonts w:cs="Arial"/>
          <w:sz w:val="22"/>
          <w:szCs w:val="22"/>
        </w:rPr>
        <w:t xml:space="preserve"> IBIS Officer Elections</w:t>
      </w:r>
    </w:p>
    <w:p w:rsidR="00683935" w:rsidRDefault="00463F14" w:rsidP="009B49E0">
      <w:pPr>
        <w:tabs>
          <w:tab w:val="clear" w:pos="9270"/>
        </w:tabs>
        <w:rPr>
          <w:rFonts w:cs="Arial"/>
          <w:sz w:val="22"/>
          <w:szCs w:val="22"/>
        </w:rPr>
      </w:pPr>
      <w:r>
        <w:rPr>
          <w:rFonts w:cs="Arial"/>
          <w:sz w:val="22"/>
          <w:szCs w:val="22"/>
        </w:rPr>
        <w:t>Radek Biernacki reported we are in the voting period.  He has received a few votes and will send a reminder at the beginning of next week.  The ballot was sent out one day late, but there are still two full work weeks for voting if June 15</w:t>
      </w:r>
      <w:r w:rsidRPr="00463F14">
        <w:rPr>
          <w:rFonts w:cs="Arial"/>
          <w:sz w:val="22"/>
          <w:szCs w:val="22"/>
          <w:vertAlign w:val="superscript"/>
        </w:rPr>
        <w:t>th</w:t>
      </w:r>
      <w:r>
        <w:rPr>
          <w:rFonts w:cs="Arial"/>
          <w:sz w:val="22"/>
          <w:szCs w:val="22"/>
        </w:rPr>
        <w:t xml:space="preserve"> is kept as the last voting day.  Radek proposed extending the voting until June 18</w:t>
      </w:r>
      <w:r w:rsidRPr="00463F14">
        <w:rPr>
          <w:rFonts w:cs="Arial"/>
          <w:sz w:val="22"/>
          <w:szCs w:val="22"/>
          <w:vertAlign w:val="superscript"/>
        </w:rPr>
        <w:t>th</w:t>
      </w:r>
      <w:r>
        <w:rPr>
          <w:rFonts w:cs="Arial"/>
          <w:sz w:val="22"/>
          <w:szCs w:val="22"/>
        </w:rPr>
        <w:t xml:space="preserve"> due to the delay in sending out the ballots.  Mike and Bob reviewed the voting rules and felt this was appropriate.  Radek will send out a reminder on Monday announcing the extended voting deadline.</w:t>
      </w:r>
    </w:p>
    <w:p w:rsidR="00463F14" w:rsidRDefault="00463F14" w:rsidP="009B49E0">
      <w:pPr>
        <w:tabs>
          <w:tab w:val="clear" w:pos="9270"/>
        </w:tabs>
        <w:rPr>
          <w:rFonts w:cs="Arial"/>
          <w:sz w:val="22"/>
          <w:szCs w:val="22"/>
        </w:rPr>
      </w:pPr>
    </w:p>
    <w:p w:rsidR="00463F14" w:rsidRDefault="00463F14" w:rsidP="009B49E0">
      <w:pPr>
        <w:tabs>
          <w:tab w:val="clear" w:pos="9270"/>
        </w:tabs>
        <w:rPr>
          <w:rFonts w:cs="Arial"/>
          <w:sz w:val="22"/>
          <w:szCs w:val="22"/>
        </w:rPr>
      </w:pPr>
    </w:p>
    <w:p w:rsidR="00FF2E56" w:rsidRDefault="001F2231" w:rsidP="00FF2E56">
      <w:pPr>
        <w:tabs>
          <w:tab w:val="clear" w:pos="9270"/>
        </w:tabs>
        <w:rPr>
          <w:rFonts w:cs="Arial"/>
          <w:b/>
          <w:sz w:val="22"/>
          <w:szCs w:val="22"/>
        </w:rPr>
      </w:pPr>
      <w:r>
        <w:rPr>
          <w:rFonts w:cs="Arial"/>
          <w:b/>
          <w:sz w:val="22"/>
          <w:szCs w:val="22"/>
        </w:rPr>
        <w:t>BIRD189.6</w:t>
      </w:r>
      <w:r w:rsidR="00FF2E56">
        <w:rPr>
          <w:rFonts w:cs="Arial"/>
          <w:b/>
          <w:sz w:val="22"/>
          <w:szCs w:val="22"/>
        </w:rPr>
        <w:t>: INTERCONNECT MODELING USING IBIS-ISS AND TOUCHSTONE</w:t>
      </w:r>
    </w:p>
    <w:p w:rsidR="00FF2E56" w:rsidRDefault="00463F14" w:rsidP="00FF2E56">
      <w:pPr>
        <w:tabs>
          <w:tab w:val="clear" w:pos="9270"/>
        </w:tabs>
        <w:rPr>
          <w:rFonts w:cs="Arial"/>
          <w:sz w:val="22"/>
          <w:szCs w:val="22"/>
        </w:rPr>
      </w:pPr>
      <w:r>
        <w:rPr>
          <w:rFonts w:cs="Arial"/>
          <w:sz w:val="22"/>
          <w:szCs w:val="22"/>
        </w:rPr>
        <w:t xml:space="preserve">Bob Ross noted the email should go out soon announcing the votes on BIRD189.6 and BIRD194 scheduled for the June 29, 2018 IBIS Open </w:t>
      </w:r>
      <w:r w:rsidR="005426FA">
        <w:rPr>
          <w:rFonts w:cs="Arial"/>
          <w:sz w:val="22"/>
          <w:szCs w:val="22"/>
        </w:rPr>
        <w:t>meeting.</w:t>
      </w:r>
    </w:p>
    <w:p w:rsidR="008B250D" w:rsidRDefault="008B250D" w:rsidP="00FF2E56">
      <w:pPr>
        <w:tabs>
          <w:tab w:val="clear" w:pos="9270"/>
        </w:tabs>
        <w:rPr>
          <w:rFonts w:cs="Arial"/>
          <w:sz w:val="22"/>
          <w:szCs w:val="22"/>
        </w:rPr>
      </w:pPr>
    </w:p>
    <w:p w:rsidR="00FF2E56" w:rsidRDefault="00FF2E56" w:rsidP="00FF2E56">
      <w:pPr>
        <w:tabs>
          <w:tab w:val="clear" w:pos="9270"/>
        </w:tabs>
        <w:rPr>
          <w:rFonts w:cs="Arial"/>
          <w:sz w:val="22"/>
          <w:szCs w:val="22"/>
        </w:rPr>
      </w:pPr>
    </w:p>
    <w:p w:rsidR="00250C9A" w:rsidRDefault="00250C9A" w:rsidP="00250C9A">
      <w:pPr>
        <w:tabs>
          <w:tab w:val="clear" w:pos="9270"/>
        </w:tabs>
        <w:rPr>
          <w:rFonts w:cs="Arial"/>
          <w:b/>
          <w:sz w:val="22"/>
          <w:szCs w:val="22"/>
        </w:rPr>
      </w:pPr>
      <w:r>
        <w:rPr>
          <w:rFonts w:cs="Arial"/>
          <w:b/>
          <w:sz w:val="22"/>
          <w:szCs w:val="22"/>
        </w:rPr>
        <w:t>BIRD194: REVISED AMI TS4FILE ANALOG BUFFER MODELS</w:t>
      </w:r>
    </w:p>
    <w:p w:rsidR="00F01C5E" w:rsidRDefault="005426FA" w:rsidP="009B49E0">
      <w:pPr>
        <w:tabs>
          <w:tab w:val="clear" w:pos="9270"/>
        </w:tabs>
        <w:rPr>
          <w:rFonts w:cs="Arial"/>
          <w:sz w:val="22"/>
          <w:szCs w:val="22"/>
        </w:rPr>
      </w:pPr>
      <w:r>
        <w:rPr>
          <w:rFonts w:cs="Arial"/>
          <w:sz w:val="22"/>
          <w:szCs w:val="22"/>
        </w:rPr>
        <w:t>No discussion.</w:t>
      </w:r>
    </w:p>
    <w:p w:rsidR="008B250D" w:rsidRDefault="008B250D" w:rsidP="009B49E0">
      <w:pPr>
        <w:tabs>
          <w:tab w:val="clear" w:pos="9270"/>
        </w:tabs>
        <w:rPr>
          <w:rFonts w:cs="Arial"/>
          <w:sz w:val="22"/>
          <w:szCs w:val="22"/>
        </w:rPr>
      </w:pPr>
    </w:p>
    <w:p w:rsidR="00BE12D9" w:rsidRPr="00F01C5E" w:rsidRDefault="00BE12D9" w:rsidP="009B49E0">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8B250D"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B250D" w:rsidRDefault="008B250D" w:rsidP="008B250D">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lastRenderedPageBreak/>
        <w:t>BIRD163: INSTANTIATING AND CONNECTING [EXTERNAL CIRCUIT] PACKAGE MODELS WITH [CIRCUIT CALL]</w:t>
      </w:r>
    </w:p>
    <w:p w:rsidR="008B250D" w:rsidRDefault="008B250D" w:rsidP="008B250D">
      <w:pPr>
        <w:tabs>
          <w:tab w:val="clear" w:pos="9270"/>
        </w:tabs>
        <w:rPr>
          <w:rFonts w:cs="Arial"/>
          <w:sz w:val="22"/>
          <w:szCs w:val="22"/>
        </w:rPr>
      </w:pPr>
      <w:r>
        <w:rPr>
          <w:rFonts w:cs="Arial"/>
          <w:sz w:val="22"/>
          <w:szCs w:val="22"/>
        </w:rPr>
        <w:t>Discussion was tabled.</w:t>
      </w:r>
    </w:p>
    <w:p w:rsidR="00BE12D9" w:rsidRDefault="00BE12D9"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B250D" w:rsidRDefault="008B250D" w:rsidP="008B250D">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8B250D" w:rsidRDefault="008B250D" w:rsidP="008B250D">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1F2231" w:rsidRDefault="00C33374" w:rsidP="00883665">
      <w:pPr>
        <w:rPr>
          <w:sz w:val="22"/>
        </w:rPr>
      </w:pPr>
      <w:r>
        <w:rPr>
          <w:sz w:val="22"/>
        </w:rPr>
        <w:t>Bob Ross reported</w:t>
      </w:r>
      <w:r w:rsidR="00A57FF8">
        <w:rPr>
          <w:sz w:val="22"/>
        </w:rPr>
        <w:t xml:space="preserve"> </w:t>
      </w:r>
      <w:r w:rsidR="00C7017F">
        <w:rPr>
          <w:sz w:val="22"/>
        </w:rPr>
        <w:t>there are some new bugs, but he does not have them uploaded and ready to review yet.</w:t>
      </w:r>
    </w:p>
    <w:p w:rsidR="008B250D" w:rsidRDefault="008B250D" w:rsidP="00883665">
      <w:pPr>
        <w:rPr>
          <w:sz w:val="22"/>
        </w:rPr>
      </w:pPr>
    </w:p>
    <w:p w:rsidR="00883665" w:rsidRDefault="00883665"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FF2E56" w:rsidRDefault="00862857">
      <w:pPr>
        <w:tabs>
          <w:tab w:val="clear" w:pos="9270"/>
        </w:tabs>
        <w:rPr>
          <w:rFonts w:eastAsia="Calibri" w:cs="Arial"/>
          <w:sz w:val="22"/>
          <w:szCs w:val="22"/>
        </w:rPr>
      </w:pPr>
      <w:r>
        <w:rPr>
          <w:rFonts w:eastAsia="Calibri" w:cs="Arial"/>
          <w:sz w:val="22"/>
          <w:szCs w:val="22"/>
        </w:rPr>
        <w:t>None.</w:t>
      </w:r>
    </w:p>
    <w:p w:rsidR="00862857" w:rsidRDefault="00862857">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1F2231">
        <w:rPr>
          <w:rFonts w:cs="Arial"/>
          <w:sz w:val="22"/>
          <w:szCs w:val="22"/>
        </w:rPr>
        <w:t xml:space="preserve">June </w:t>
      </w:r>
      <w:r w:rsidR="008B250D">
        <w:rPr>
          <w:rFonts w:cs="Arial"/>
          <w:sz w:val="22"/>
          <w:szCs w:val="22"/>
        </w:rPr>
        <w:t>29</w:t>
      </w:r>
      <w:r w:rsidR="005A6103">
        <w:rPr>
          <w:rFonts w:cs="Arial"/>
          <w:sz w:val="22"/>
          <w:szCs w:val="22"/>
        </w:rPr>
        <w:t>, 2018</w:t>
      </w:r>
      <w:r w:rsidR="00B92F0B">
        <w:rPr>
          <w:rFonts w:cs="Arial"/>
          <w:sz w:val="22"/>
          <w:szCs w:val="22"/>
        </w:rPr>
        <w:t xml:space="preserve">.  </w:t>
      </w:r>
      <w:r w:rsidR="00C7017F">
        <w:rPr>
          <w:rFonts w:cs="Arial"/>
          <w:sz w:val="22"/>
          <w:szCs w:val="22"/>
        </w:rPr>
        <w:t xml:space="preserve">A vote on the Asian IBIS Summits is planned.  </w:t>
      </w:r>
      <w:r w:rsidR="008B250D">
        <w:rPr>
          <w:rFonts w:cs="Arial"/>
          <w:sz w:val="22"/>
          <w:szCs w:val="22"/>
        </w:rPr>
        <w:t xml:space="preserve">Votes on BIRD189.6 and BIRD194 are </w:t>
      </w:r>
      <w:r w:rsidR="00C7017F">
        <w:rPr>
          <w:rFonts w:cs="Arial"/>
          <w:sz w:val="22"/>
          <w:szCs w:val="22"/>
        </w:rPr>
        <w:t xml:space="preserve">also </w:t>
      </w:r>
      <w:r w:rsidR="008B250D">
        <w:rPr>
          <w:rFonts w:cs="Arial"/>
          <w:sz w:val="22"/>
          <w:szCs w:val="22"/>
        </w:rPr>
        <w:t xml:space="preserve">scheduled for this meeting.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8B250D">
        <w:rPr>
          <w:rFonts w:cs="Arial"/>
          <w:sz w:val="22"/>
          <w:szCs w:val="22"/>
        </w:rPr>
        <w:t>July 20</w:t>
      </w:r>
      <w:r w:rsidR="000A2D8A">
        <w:rPr>
          <w:rFonts w:cs="Arial"/>
          <w:sz w:val="22"/>
          <w:szCs w:val="22"/>
        </w:rPr>
        <w:t>, 2018</w:t>
      </w:r>
      <w:r w:rsidR="007C69CB">
        <w:rPr>
          <w:rFonts w:cs="Arial"/>
          <w:sz w:val="22"/>
          <w:szCs w:val="22"/>
        </w:rPr>
        <w:t>.</w:t>
      </w:r>
      <w:r w:rsidR="00B812D4">
        <w:rPr>
          <w:rFonts w:cs="Arial"/>
          <w:sz w:val="22"/>
          <w:szCs w:val="22"/>
        </w:rPr>
        <w:t xml:space="preserve">  </w:t>
      </w:r>
    </w:p>
    <w:p w:rsidR="00B812D4" w:rsidRDefault="00B812D4" w:rsidP="00B47B56">
      <w:pPr>
        <w:tabs>
          <w:tab w:val="clear" w:pos="9270"/>
        </w:tabs>
        <w:rPr>
          <w:rFonts w:cs="Arial"/>
          <w:sz w:val="22"/>
          <w:szCs w:val="22"/>
        </w:rPr>
      </w:pPr>
    </w:p>
    <w:p w:rsidR="00015441" w:rsidRDefault="0029365A" w:rsidP="009D0143">
      <w:pPr>
        <w:rPr>
          <w:sz w:val="22"/>
        </w:rPr>
      </w:pPr>
      <w:r>
        <w:rPr>
          <w:sz w:val="22"/>
        </w:rPr>
        <w:t>Radek Biernacki</w:t>
      </w:r>
      <w:r w:rsidR="00B4503C">
        <w:rPr>
          <w:sz w:val="22"/>
        </w:rPr>
        <w:t xml:space="preserve"> </w:t>
      </w:r>
      <w:r w:rsidR="00015441" w:rsidRPr="009D0143">
        <w:rPr>
          <w:sz w:val="22"/>
        </w:rPr>
        <w:t xml:space="preserve">moved to adjourn. </w:t>
      </w:r>
      <w:r w:rsidR="0033571C">
        <w:rPr>
          <w:sz w:val="22"/>
        </w:rPr>
        <w:t xml:space="preserve"> </w:t>
      </w:r>
      <w:r>
        <w:rPr>
          <w:sz w:val="22"/>
        </w:rPr>
        <w:t>Bob Ross</w:t>
      </w:r>
      <w:r w:rsidR="0034262D">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E941F9" w:rsidP="005D2884">
      <w:pPr>
        <w:tabs>
          <w:tab w:val="clear" w:pos="9270"/>
        </w:tabs>
        <w:ind w:firstLine="720"/>
        <w:rPr>
          <w:rFonts w:cs="Arial"/>
          <w:sz w:val="22"/>
          <w:szCs w:val="22"/>
        </w:rPr>
      </w:pPr>
      <w:hyperlink r:id="rId17"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E941F9">
      <w:pPr>
        <w:tabs>
          <w:tab w:val="clear" w:pos="9270"/>
        </w:tabs>
        <w:ind w:firstLine="720"/>
        <w:rPr>
          <w:rFonts w:cs="Arial"/>
          <w:sz w:val="22"/>
          <w:szCs w:val="22"/>
        </w:rPr>
      </w:pPr>
      <w:hyperlink r:id="rId18"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E941F9">
      <w:pPr>
        <w:tabs>
          <w:tab w:val="clear" w:pos="9270"/>
        </w:tabs>
        <w:ind w:firstLine="720"/>
        <w:rPr>
          <w:rFonts w:cs="Arial"/>
          <w:sz w:val="22"/>
          <w:szCs w:val="22"/>
        </w:rPr>
      </w:pPr>
      <w:hyperlink r:id="rId19"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E941F9" w:rsidP="00FC1B9A">
      <w:pPr>
        <w:ind w:firstLine="720"/>
        <w:rPr>
          <w:color w:val="000000" w:themeColor="text1"/>
        </w:rPr>
      </w:pPr>
      <w:hyperlink r:id="rId20"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E941F9">
      <w:pPr>
        <w:tabs>
          <w:tab w:val="clear" w:pos="9270"/>
        </w:tabs>
        <w:ind w:firstLine="720"/>
        <w:rPr>
          <w:rFonts w:eastAsia="Calibri" w:cs="Arial"/>
          <w:sz w:val="22"/>
          <w:szCs w:val="22"/>
          <w:lang w:val="fr-FR"/>
        </w:rPr>
      </w:pPr>
      <w:hyperlink r:id="rId21"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E941F9" w:rsidP="005D2884">
      <w:pPr>
        <w:tabs>
          <w:tab w:val="clear" w:pos="9270"/>
        </w:tabs>
        <w:ind w:firstLine="720"/>
        <w:rPr>
          <w:rFonts w:cs="Arial"/>
          <w:sz w:val="22"/>
          <w:szCs w:val="22"/>
        </w:rPr>
      </w:pPr>
      <w:hyperlink r:id="rId22"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E941F9">
      <w:pPr>
        <w:tabs>
          <w:tab w:val="clear" w:pos="9270"/>
        </w:tabs>
        <w:ind w:firstLine="720"/>
        <w:rPr>
          <w:rFonts w:cs="Arial"/>
          <w:sz w:val="22"/>
          <w:szCs w:val="22"/>
        </w:rPr>
      </w:pPr>
      <w:hyperlink r:id="rId23"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4"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5" w:history="1">
        <w:r w:rsidRPr="00FC1B9A">
          <w:rPr>
            <w:rStyle w:val="Hyperlink"/>
          </w:rPr>
          <w:t>ibis@freelists.org</w:t>
        </w:r>
      </w:hyperlink>
      <w:r w:rsidRPr="005D2884">
        <w:rPr>
          <w:color w:val="000000"/>
          <w:sz w:val="22"/>
          <w:szCs w:val="22"/>
        </w:rPr>
        <w:t xml:space="preserve"> and/or </w:t>
      </w:r>
      <w:hyperlink r:id="rId26" w:history="1">
        <w:r w:rsidRPr="00FC1B9A">
          <w:rPr>
            <w:rStyle w:val="Hyperlink"/>
          </w:rPr>
          <w:t>ibis-users@freelists.org</w:t>
        </w:r>
      </w:hyperlink>
      <w:r w:rsidRPr="005D2884">
        <w:rPr>
          <w:color w:val="000000"/>
          <w:sz w:val="22"/>
          <w:szCs w:val="22"/>
        </w:rPr>
        <w:t xml:space="preserve"> email lists (formerly </w:t>
      </w:r>
      <w:hyperlink r:id="rId27" w:history="1">
        <w:r w:rsidRPr="00FC1B9A">
          <w:rPr>
            <w:rStyle w:val="Hyperlink"/>
          </w:rPr>
          <w:t>ibis@eda.org</w:t>
        </w:r>
      </w:hyperlink>
      <w:r w:rsidRPr="005D2884">
        <w:rPr>
          <w:color w:val="000000"/>
          <w:sz w:val="22"/>
          <w:szCs w:val="22"/>
        </w:rPr>
        <w:t xml:space="preserve"> and </w:t>
      </w:r>
      <w:hyperlink r:id="rId28"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 xml:space="preserve">To subscribe to one of the task group email lists: </w:t>
      </w:r>
      <w:hyperlink r:id="rId29" w:history="1">
        <w:r w:rsidR="00FC1B9A" w:rsidRPr="00C02D7B">
          <w:rPr>
            <w:rStyle w:val="Hyperlink"/>
          </w:rPr>
          <w:t>ibis-macro@freelists.org</w:t>
        </w:r>
      </w:hyperlink>
      <w:r w:rsidR="00FC1B9A" w:rsidRPr="00FC1B9A">
        <w:rPr>
          <w:color w:val="000000"/>
          <w:sz w:val="22"/>
          <w:szCs w:val="22"/>
        </w:rPr>
        <w:t xml:space="preserve">, </w:t>
      </w:r>
      <w:hyperlink r:id="rId30" w:history="1">
        <w:r w:rsidRPr="00FC1B9A">
          <w:rPr>
            <w:rStyle w:val="Hyperlink"/>
          </w:rPr>
          <w:t>ibis-interconn@freelists.org</w:t>
        </w:r>
      </w:hyperlink>
      <w:r w:rsidRPr="00FC1B9A">
        <w:rPr>
          <w:color w:val="000000"/>
          <w:sz w:val="22"/>
          <w:szCs w:val="22"/>
        </w:rPr>
        <w:t xml:space="preserve">, or </w:t>
      </w:r>
      <w:hyperlink r:id="rId31"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E941F9" w:rsidP="005D2884">
      <w:pPr>
        <w:ind w:left="720"/>
        <w:rPr>
          <w:rStyle w:val="Hyperlink"/>
        </w:rPr>
      </w:pPr>
      <w:hyperlink r:id="rId32"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E941F9" w:rsidP="005D2884">
      <w:pPr>
        <w:ind w:left="720"/>
        <w:rPr>
          <w:rStyle w:val="Hyperlink"/>
        </w:rPr>
      </w:pPr>
      <w:hyperlink r:id="rId34"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E941F9" w:rsidP="005D2884">
      <w:pPr>
        <w:ind w:left="720"/>
        <w:rPr>
          <w:rStyle w:val="Hyperlink"/>
        </w:rPr>
      </w:pPr>
      <w:hyperlink r:id="rId36"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E941F9" w:rsidP="005D2884">
      <w:pPr>
        <w:tabs>
          <w:tab w:val="clear" w:pos="9270"/>
        </w:tabs>
        <w:ind w:left="720"/>
        <w:rPr>
          <w:rStyle w:val="Hyperlink"/>
        </w:rPr>
      </w:pPr>
      <w:hyperlink r:id="rId38"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E941F9">
      <w:pPr>
        <w:tabs>
          <w:tab w:val="clear" w:pos="9270"/>
        </w:tabs>
        <w:ind w:firstLine="720"/>
      </w:pPr>
      <w:hyperlink r:id="rId41"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E941F9">
      <w:pPr>
        <w:tabs>
          <w:tab w:val="clear" w:pos="9270"/>
        </w:tabs>
        <w:ind w:firstLine="720"/>
        <w:rPr>
          <w:rFonts w:cs="Arial"/>
          <w:sz w:val="22"/>
          <w:szCs w:val="22"/>
        </w:rPr>
      </w:pPr>
      <w:hyperlink r:id="rId42"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2D4AED"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2D4AED" w:rsidRDefault="002D4AED" w:rsidP="002D4AED">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2D4AED" w:rsidRDefault="002D4AED" w:rsidP="002D4AED">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2D4AED" w:rsidRDefault="002D4AED" w:rsidP="002D4AED">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2D4AED" w:rsidRDefault="002D4AED" w:rsidP="002D4AED">
            <w:pPr>
              <w:ind w:right="0"/>
              <w:jc w:val="center"/>
            </w:pPr>
            <w:r>
              <w:rPr>
                <w:b/>
                <w:sz w:val="16"/>
              </w:rPr>
              <w:t>May 4, 2018</w:t>
            </w:r>
          </w:p>
        </w:tc>
        <w:tc>
          <w:tcPr>
            <w:tcW w:w="1080" w:type="dxa"/>
            <w:tcBorders>
              <w:top w:val="single" w:sz="4" w:space="0" w:color="000000"/>
              <w:bottom w:val="single" w:sz="4" w:space="0" w:color="000000"/>
            </w:tcBorders>
            <w:shd w:val="clear" w:color="auto" w:fill="FFFFFF"/>
            <w:vAlign w:val="bottom"/>
          </w:tcPr>
          <w:p w:rsidR="002D4AED" w:rsidRDefault="002D4AED" w:rsidP="002D4AED">
            <w:pPr>
              <w:ind w:right="0"/>
              <w:jc w:val="center"/>
            </w:pPr>
            <w:r>
              <w:rPr>
                <w:b/>
                <w:sz w:val="16"/>
              </w:rPr>
              <w:t>May 18, 2018</w:t>
            </w:r>
          </w:p>
        </w:tc>
        <w:tc>
          <w:tcPr>
            <w:tcW w:w="1079" w:type="dxa"/>
            <w:tcBorders>
              <w:top w:val="single" w:sz="4" w:space="0" w:color="000000"/>
              <w:bottom w:val="single" w:sz="4" w:space="0" w:color="000000"/>
            </w:tcBorders>
            <w:shd w:val="clear" w:color="auto" w:fill="FFFFFF"/>
            <w:vAlign w:val="bottom"/>
          </w:tcPr>
          <w:p w:rsidR="002D4AED" w:rsidRDefault="002D4AED" w:rsidP="002D4AED">
            <w:pPr>
              <w:ind w:right="0"/>
              <w:jc w:val="center"/>
            </w:pPr>
            <w:r>
              <w:rPr>
                <w:b/>
                <w:sz w:val="16"/>
              </w:rPr>
              <w:t>May 25, 2018</w:t>
            </w:r>
          </w:p>
        </w:tc>
        <w:tc>
          <w:tcPr>
            <w:tcW w:w="1101" w:type="dxa"/>
            <w:tcBorders>
              <w:top w:val="single" w:sz="4" w:space="0" w:color="000000"/>
              <w:bottom w:val="single" w:sz="4" w:space="0" w:color="000000"/>
              <w:right w:val="single" w:sz="4" w:space="0" w:color="000000"/>
            </w:tcBorders>
            <w:shd w:val="clear" w:color="auto" w:fill="FFFFFF"/>
            <w:vAlign w:val="bottom"/>
          </w:tcPr>
          <w:p w:rsidR="002D4AED" w:rsidRDefault="002D4AED" w:rsidP="002D4AED">
            <w:pPr>
              <w:ind w:right="0"/>
              <w:jc w:val="center"/>
            </w:pPr>
            <w:r>
              <w:rPr>
                <w:b/>
                <w:sz w:val="16"/>
              </w:rPr>
              <w:t>June 8, 2018</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ANSYS</w:t>
            </w:r>
          </w:p>
        </w:tc>
        <w:tc>
          <w:tcPr>
            <w:tcW w:w="1438" w:type="dxa"/>
            <w:shd w:val="clear" w:color="auto" w:fill="FFFFFF"/>
          </w:tcPr>
          <w:p w:rsidR="002D4AED" w:rsidRDefault="002D4AED" w:rsidP="002D4AED">
            <w:pPr>
              <w:ind w:right="0"/>
              <w:jc w:val="center"/>
              <w:rPr>
                <w:rFonts w:eastAsia="SimSun" w:cs="Arial"/>
                <w:sz w:val="16"/>
                <w:szCs w:val="22"/>
              </w:rPr>
            </w:pPr>
            <w:r>
              <w:rPr>
                <w:sz w:val="16"/>
              </w:rPr>
              <w:t>User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2D4AED" w:rsidRDefault="002D4AED" w:rsidP="002D4AED">
            <w:pPr>
              <w:ind w:right="0"/>
              <w:jc w:val="center"/>
            </w:pPr>
            <w:r>
              <w:rPr>
                <w:sz w:val="16"/>
                <w:szCs w:val="16"/>
              </w:rPr>
              <w:t>-</w:t>
            </w:r>
          </w:p>
        </w:tc>
        <w:tc>
          <w:tcPr>
            <w:tcW w:w="1080" w:type="dxa"/>
            <w:shd w:val="clear" w:color="auto" w:fill="FFFFFF"/>
          </w:tcPr>
          <w:p w:rsidR="002D4AED" w:rsidRDefault="002D4AED" w:rsidP="002D4AED">
            <w:pPr>
              <w:ind w:right="0"/>
              <w:jc w:val="center"/>
            </w:pPr>
            <w:r>
              <w:rPr>
                <w:sz w:val="16"/>
                <w:szCs w:val="16"/>
              </w:rPr>
              <w:t>X</w:t>
            </w:r>
          </w:p>
        </w:tc>
        <w:tc>
          <w:tcPr>
            <w:tcW w:w="1079" w:type="dxa"/>
            <w:shd w:val="clear" w:color="auto" w:fill="FFFFFF"/>
          </w:tcPr>
          <w:p w:rsidR="002D4AED" w:rsidRDefault="002D4AED" w:rsidP="002D4AED">
            <w:pPr>
              <w:ind w:right="0"/>
              <w:jc w:val="center"/>
            </w:pPr>
            <w:r>
              <w:rPr>
                <w:sz w:val="16"/>
                <w:szCs w:val="16"/>
              </w:rPr>
              <w:t>-</w:t>
            </w:r>
          </w:p>
        </w:tc>
        <w:tc>
          <w:tcPr>
            <w:tcW w:w="1101" w:type="dxa"/>
            <w:tcBorders>
              <w:right w:val="single" w:sz="4" w:space="0" w:color="000000"/>
            </w:tcBorders>
            <w:shd w:val="clear" w:color="auto" w:fill="FFFFFF"/>
          </w:tcPr>
          <w:p w:rsidR="002D4AED" w:rsidRDefault="003C0282" w:rsidP="002D4AED">
            <w:pPr>
              <w:ind w:right="0"/>
              <w:jc w:val="center"/>
            </w:pPr>
            <w:r>
              <w:rPr>
                <w:sz w:val="16"/>
                <w:szCs w:val="16"/>
              </w:rPr>
              <w:t>X</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Applied Simulation Technology</w:t>
            </w:r>
          </w:p>
        </w:tc>
        <w:tc>
          <w:tcPr>
            <w:tcW w:w="1438" w:type="dxa"/>
            <w:shd w:val="clear" w:color="auto" w:fill="FFFFFF"/>
          </w:tcPr>
          <w:p w:rsidR="002D4AED" w:rsidRDefault="002D4AED" w:rsidP="002D4AED">
            <w:pPr>
              <w:ind w:right="0"/>
              <w:jc w:val="center"/>
              <w:rPr>
                <w:rFonts w:eastAsia="SimSun" w:cs="Arial"/>
                <w:sz w:val="16"/>
                <w:szCs w:val="22"/>
              </w:rPr>
            </w:pPr>
            <w:r>
              <w:rPr>
                <w:sz w:val="16"/>
              </w:rPr>
              <w:t>User</w:t>
            </w:r>
          </w:p>
        </w:tc>
        <w:tc>
          <w:tcPr>
            <w:tcW w:w="1080" w:type="dxa"/>
            <w:shd w:val="clear" w:color="auto" w:fill="FFFFFF"/>
          </w:tcPr>
          <w:p w:rsidR="002D4AED" w:rsidRDefault="002D4AED" w:rsidP="002D4AE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D4AED" w:rsidRDefault="002D4AED" w:rsidP="002D4AED">
            <w:pPr>
              <w:ind w:right="0"/>
              <w:jc w:val="center"/>
            </w:pPr>
            <w:r>
              <w:rPr>
                <w:sz w:val="16"/>
                <w:szCs w:val="16"/>
              </w:rPr>
              <w:t>-</w:t>
            </w:r>
          </w:p>
        </w:tc>
        <w:tc>
          <w:tcPr>
            <w:tcW w:w="1080" w:type="dxa"/>
            <w:shd w:val="clear" w:color="auto" w:fill="FFFFFF"/>
          </w:tcPr>
          <w:p w:rsidR="002D4AED" w:rsidRDefault="002D4AED" w:rsidP="002D4AED">
            <w:pPr>
              <w:ind w:right="0"/>
              <w:jc w:val="center"/>
            </w:pPr>
            <w:r>
              <w:rPr>
                <w:sz w:val="16"/>
                <w:szCs w:val="16"/>
              </w:rPr>
              <w:t>-</w:t>
            </w:r>
          </w:p>
        </w:tc>
        <w:tc>
          <w:tcPr>
            <w:tcW w:w="1079" w:type="dxa"/>
            <w:shd w:val="clear" w:color="auto" w:fill="FFFFFF"/>
          </w:tcPr>
          <w:p w:rsidR="002D4AED" w:rsidRDefault="002D4AED" w:rsidP="002D4AED">
            <w:pPr>
              <w:ind w:right="0"/>
              <w:jc w:val="cente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Broadcom Ltd.</w:t>
            </w:r>
          </w:p>
        </w:tc>
        <w:tc>
          <w:tcPr>
            <w:tcW w:w="1438" w:type="dxa"/>
            <w:shd w:val="clear" w:color="auto" w:fill="FFFFFF"/>
          </w:tcPr>
          <w:p w:rsidR="002D4AED" w:rsidRDefault="002D4AED" w:rsidP="002D4AED">
            <w:pPr>
              <w:jc w:val="center"/>
              <w:rPr>
                <w:rFonts w:eastAsia="SimSun" w:cs="Arial"/>
                <w:sz w:val="16"/>
                <w:szCs w:val="22"/>
              </w:rPr>
            </w:pPr>
            <w:r>
              <w:rPr>
                <w:sz w:val="16"/>
              </w:rPr>
              <w:t>Producer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D4AED" w:rsidRDefault="002D4AED" w:rsidP="002D4AED">
            <w:pPr>
              <w:ind w:right="0"/>
              <w:jc w:val="center"/>
            </w:pPr>
            <w:r>
              <w:rPr>
                <w:sz w:val="16"/>
                <w:szCs w:val="16"/>
              </w:rPr>
              <w:t>-</w:t>
            </w:r>
          </w:p>
        </w:tc>
        <w:tc>
          <w:tcPr>
            <w:tcW w:w="1080" w:type="dxa"/>
            <w:shd w:val="clear" w:color="auto" w:fill="FFFFFF"/>
          </w:tcPr>
          <w:p w:rsidR="002D4AED" w:rsidRDefault="002D4AED" w:rsidP="002D4AED">
            <w:pPr>
              <w:ind w:right="0"/>
              <w:jc w:val="center"/>
            </w:pPr>
            <w:r>
              <w:rPr>
                <w:sz w:val="16"/>
                <w:szCs w:val="16"/>
              </w:rPr>
              <w:t>-</w:t>
            </w:r>
          </w:p>
        </w:tc>
        <w:tc>
          <w:tcPr>
            <w:tcW w:w="1079" w:type="dxa"/>
            <w:shd w:val="clear" w:color="auto" w:fill="FFFFFF"/>
          </w:tcPr>
          <w:p w:rsidR="002D4AED" w:rsidRDefault="002D4AED" w:rsidP="002D4AED">
            <w:pPr>
              <w:ind w:right="0"/>
              <w:jc w:val="cente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Cadence Design Systems</w:t>
            </w:r>
          </w:p>
        </w:tc>
        <w:tc>
          <w:tcPr>
            <w:tcW w:w="1438" w:type="dxa"/>
            <w:shd w:val="clear" w:color="auto" w:fill="FFFFFF"/>
          </w:tcPr>
          <w:p w:rsidR="002D4AED" w:rsidRDefault="002D4AED" w:rsidP="002D4AED">
            <w:pPr>
              <w:jc w:val="center"/>
              <w:rPr>
                <w:rFonts w:eastAsia="SimSun" w:cs="Arial"/>
                <w:sz w:val="16"/>
                <w:szCs w:val="22"/>
              </w:rPr>
            </w:pPr>
            <w:r>
              <w:rPr>
                <w:sz w:val="16"/>
              </w:rPr>
              <w:t>User</w:t>
            </w:r>
          </w:p>
        </w:tc>
        <w:tc>
          <w:tcPr>
            <w:tcW w:w="1080" w:type="dxa"/>
            <w:shd w:val="clear" w:color="auto" w:fill="FFFFFF"/>
          </w:tcPr>
          <w:p w:rsidR="002D4AED" w:rsidRDefault="003C0282" w:rsidP="002D4A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D4AED" w:rsidRDefault="002D4AED" w:rsidP="002D4AED">
            <w:pPr>
              <w:ind w:right="0"/>
              <w:jc w:val="center"/>
            </w:pPr>
            <w:r>
              <w:rPr>
                <w:sz w:val="16"/>
                <w:szCs w:val="16"/>
              </w:rPr>
              <w:t>X</w:t>
            </w:r>
          </w:p>
        </w:tc>
        <w:tc>
          <w:tcPr>
            <w:tcW w:w="1080" w:type="dxa"/>
            <w:shd w:val="clear" w:color="auto" w:fill="FFFFFF"/>
          </w:tcPr>
          <w:p w:rsidR="002D4AED" w:rsidRDefault="002D4AED" w:rsidP="002D4AED">
            <w:pPr>
              <w:ind w:right="0"/>
              <w:jc w:val="center"/>
            </w:pPr>
            <w:r>
              <w:rPr>
                <w:sz w:val="16"/>
                <w:szCs w:val="16"/>
              </w:rPr>
              <w:t>X</w:t>
            </w:r>
          </w:p>
        </w:tc>
        <w:tc>
          <w:tcPr>
            <w:tcW w:w="1079" w:type="dxa"/>
            <w:shd w:val="clear" w:color="auto" w:fill="FFFFFF"/>
          </w:tcPr>
          <w:p w:rsidR="002D4AED" w:rsidRDefault="002D4AED" w:rsidP="002D4AED">
            <w:pPr>
              <w:ind w:right="0"/>
              <w:jc w:val="cente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Cisco Systems</w:t>
            </w:r>
          </w:p>
        </w:tc>
        <w:tc>
          <w:tcPr>
            <w:tcW w:w="1438" w:type="dxa"/>
            <w:shd w:val="clear" w:color="auto" w:fill="FFFFFF"/>
          </w:tcPr>
          <w:p w:rsidR="002D4AED" w:rsidRDefault="002D4AED" w:rsidP="002D4AED">
            <w:pPr>
              <w:jc w:val="center"/>
              <w:rPr>
                <w:sz w:val="16"/>
              </w:rPr>
            </w:pPr>
            <w:r>
              <w:rPr>
                <w:sz w:val="16"/>
              </w:rPr>
              <w:t>User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79" w:type="dxa"/>
            <w:shd w:val="clear" w:color="auto" w:fill="FFFFFF"/>
          </w:tcPr>
          <w:p w:rsidR="002D4AED" w:rsidRDefault="002D4AED" w:rsidP="002D4AED">
            <w:pPr>
              <w:ind w:right="0"/>
              <w:jc w:val="center"/>
              <w:rPr>
                <w:sz w:val="16"/>
                <w:szCs w:val="16"/>
              </w:rP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rPr>
                <w:sz w:val="16"/>
                <w:szCs w:val="16"/>
              </w:rP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CST</w:t>
            </w:r>
          </w:p>
        </w:tc>
        <w:tc>
          <w:tcPr>
            <w:tcW w:w="1438" w:type="dxa"/>
            <w:shd w:val="clear" w:color="auto" w:fill="FFFFFF"/>
          </w:tcPr>
          <w:p w:rsidR="002D4AED" w:rsidRDefault="002D4AED" w:rsidP="002D4AED">
            <w:pPr>
              <w:jc w:val="center"/>
              <w:rPr>
                <w:sz w:val="16"/>
              </w:rPr>
            </w:pPr>
            <w:r>
              <w:rPr>
                <w:sz w:val="16"/>
              </w:rPr>
              <w:t>User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79" w:type="dxa"/>
            <w:shd w:val="clear" w:color="auto" w:fill="FFFFFF"/>
          </w:tcPr>
          <w:p w:rsidR="002D4AED" w:rsidRDefault="002D4AED" w:rsidP="002D4AED">
            <w:pPr>
              <w:ind w:right="0"/>
              <w:jc w:val="center"/>
              <w:rPr>
                <w:sz w:val="16"/>
                <w:szCs w:val="16"/>
              </w:rP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rPr>
                <w:sz w:val="16"/>
                <w:szCs w:val="16"/>
              </w:rP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Ericsson</w:t>
            </w:r>
          </w:p>
        </w:tc>
        <w:tc>
          <w:tcPr>
            <w:tcW w:w="1438" w:type="dxa"/>
            <w:shd w:val="clear" w:color="auto" w:fill="FFFFFF"/>
          </w:tcPr>
          <w:p w:rsidR="002D4AED" w:rsidRDefault="002D4AED" w:rsidP="002D4AED">
            <w:pPr>
              <w:jc w:val="center"/>
              <w:rPr>
                <w:sz w:val="16"/>
              </w:rPr>
            </w:pPr>
            <w:r>
              <w:rPr>
                <w:sz w:val="16"/>
              </w:rPr>
              <w:t>Producer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79" w:type="dxa"/>
            <w:shd w:val="clear" w:color="auto" w:fill="FFFFFF"/>
          </w:tcPr>
          <w:p w:rsidR="002D4AED" w:rsidRDefault="002D4AED" w:rsidP="002D4AED">
            <w:pPr>
              <w:ind w:right="0"/>
              <w:jc w:val="center"/>
              <w:rPr>
                <w:sz w:val="16"/>
                <w:szCs w:val="16"/>
              </w:rP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rPr>
                <w:sz w:val="16"/>
                <w:szCs w:val="16"/>
              </w:rP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GLOBALFOUNDRIES</w:t>
            </w:r>
          </w:p>
        </w:tc>
        <w:tc>
          <w:tcPr>
            <w:tcW w:w="1438" w:type="dxa"/>
            <w:shd w:val="clear" w:color="auto" w:fill="FFFFFF"/>
          </w:tcPr>
          <w:p w:rsidR="002D4AED" w:rsidRDefault="002D4AED" w:rsidP="002D4AED">
            <w:pPr>
              <w:jc w:val="center"/>
              <w:rPr>
                <w:sz w:val="16"/>
              </w:rPr>
            </w:pPr>
            <w:r>
              <w:rPr>
                <w:sz w:val="16"/>
              </w:rPr>
              <w:t>Producer</w:t>
            </w:r>
          </w:p>
        </w:tc>
        <w:tc>
          <w:tcPr>
            <w:tcW w:w="1080" w:type="dxa"/>
            <w:shd w:val="clear" w:color="auto" w:fill="FFFFFF"/>
          </w:tcPr>
          <w:p w:rsidR="002D4AED" w:rsidRDefault="003C0282" w:rsidP="002D4A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D4AED" w:rsidRDefault="002D4AED" w:rsidP="002D4AED">
            <w:pPr>
              <w:ind w:right="0"/>
              <w:jc w:val="center"/>
              <w:rPr>
                <w:sz w:val="16"/>
                <w:szCs w:val="16"/>
              </w:rPr>
            </w:pPr>
            <w:r>
              <w:rPr>
                <w:sz w:val="16"/>
                <w:szCs w:val="16"/>
              </w:rPr>
              <w:t>X</w:t>
            </w:r>
          </w:p>
        </w:tc>
        <w:tc>
          <w:tcPr>
            <w:tcW w:w="1080" w:type="dxa"/>
            <w:shd w:val="clear" w:color="auto" w:fill="FFFFFF"/>
          </w:tcPr>
          <w:p w:rsidR="002D4AED" w:rsidRDefault="002D4AED" w:rsidP="002D4AED">
            <w:pPr>
              <w:ind w:right="0"/>
              <w:jc w:val="center"/>
              <w:rPr>
                <w:sz w:val="16"/>
                <w:szCs w:val="16"/>
              </w:rPr>
            </w:pPr>
            <w:r>
              <w:rPr>
                <w:sz w:val="16"/>
                <w:szCs w:val="16"/>
              </w:rPr>
              <w:t>X</w:t>
            </w:r>
          </w:p>
        </w:tc>
        <w:tc>
          <w:tcPr>
            <w:tcW w:w="1079" w:type="dxa"/>
            <w:shd w:val="clear" w:color="auto" w:fill="FFFFFF"/>
          </w:tcPr>
          <w:p w:rsidR="002D4AED" w:rsidRDefault="002D4AED" w:rsidP="002D4AED">
            <w:pPr>
              <w:ind w:right="0"/>
              <w:jc w:val="center"/>
              <w:rPr>
                <w:sz w:val="16"/>
                <w:szCs w:val="16"/>
              </w:rP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rPr>
                <w:sz w:val="16"/>
                <w:szCs w:val="16"/>
              </w:rP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Huawei Technologies</w:t>
            </w:r>
          </w:p>
        </w:tc>
        <w:tc>
          <w:tcPr>
            <w:tcW w:w="1438" w:type="dxa"/>
            <w:shd w:val="clear" w:color="auto" w:fill="FFFFFF"/>
          </w:tcPr>
          <w:p w:rsidR="002D4AED" w:rsidRDefault="002D4AED" w:rsidP="002D4AED">
            <w:pPr>
              <w:jc w:val="center"/>
              <w:rPr>
                <w:sz w:val="16"/>
              </w:rPr>
            </w:pPr>
            <w:r>
              <w:rPr>
                <w:sz w:val="16"/>
              </w:rPr>
              <w:t>Producer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79" w:type="dxa"/>
            <w:shd w:val="clear" w:color="auto" w:fill="FFFFFF"/>
          </w:tcPr>
          <w:p w:rsidR="002D4AED" w:rsidRDefault="002D4AED" w:rsidP="002D4AED">
            <w:pPr>
              <w:ind w:right="0"/>
              <w:jc w:val="center"/>
              <w:rPr>
                <w:sz w:val="16"/>
                <w:szCs w:val="16"/>
              </w:rP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rPr>
                <w:sz w:val="16"/>
                <w:szCs w:val="16"/>
              </w:rP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IBM</w:t>
            </w:r>
          </w:p>
        </w:tc>
        <w:tc>
          <w:tcPr>
            <w:tcW w:w="1438" w:type="dxa"/>
            <w:shd w:val="clear" w:color="auto" w:fill="FFFFFF"/>
          </w:tcPr>
          <w:p w:rsidR="002D4AED" w:rsidRDefault="002D4AED" w:rsidP="002D4AED">
            <w:pPr>
              <w:jc w:val="center"/>
              <w:rPr>
                <w:rFonts w:eastAsia="SimSun" w:cs="Arial"/>
                <w:sz w:val="16"/>
                <w:szCs w:val="22"/>
              </w:rPr>
            </w:pPr>
            <w:r>
              <w:rPr>
                <w:sz w:val="16"/>
              </w:rPr>
              <w:t>Producer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D4AED" w:rsidRDefault="002D4AED" w:rsidP="002D4AED">
            <w:pPr>
              <w:ind w:right="0"/>
              <w:jc w:val="center"/>
            </w:pPr>
            <w:r>
              <w:rPr>
                <w:sz w:val="16"/>
                <w:szCs w:val="16"/>
              </w:rPr>
              <w:t>-</w:t>
            </w:r>
          </w:p>
        </w:tc>
        <w:tc>
          <w:tcPr>
            <w:tcW w:w="1080" w:type="dxa"/>
            <w:shd w:val="clear" w:color="auto" w:fill="FFFFFF"/>
          </w:tcPr>
          <w:p w:rsidR="002D4AED" w:rsidRDefault="002D4AED" w:rsidP="002D4AED">
            <w:pPr>
              <w:ind w:right="0"/>
              <w:jc w:val="center"/>
            </w:pPr>
            <w:r>
              <w:rPr>
                <w:sz w:val="16"/>
                <w:szCs w:val="16"/>
              </w:rPr>
              <w:t>X</w:t>
            </w:r>
          </w:p>
        </w:tc>
        <w:tc>
          <w:tcPr>
            <w:tcW w:w="1079" w:type="dxa"/>
            <w:shd w:val="clear" w:color="auto" w:fill="FFFFFF"/>
          </w:tcPr>
          <w:p w:rsidR="002D4AED" w:rsidRDefault="002D4AED" w:rsidP="002D4AED">
            <w:pPr>
              <w:ind w:right="0"/>
              <w:jc w:val="center"/>
            </w:pPr>
            <w:r>
              <w:rPr>
                <w:sz w:val="16"/>
                <w:szCs w:val="16"/>
              </w:rPr>
              <w:t>X</w:t>
            </w:r>
          </w:p>
        </w:tc>
        <w:tc>
          <w:tcPr>
            <w:tcW w:w="1101" w:type="dxa"/>
            <w:tcBorders>
              <w:right w:val="single" w:sz="4" w:space="0" w:color="000000"/>
            </w:tcBorders>
            <w:shd w:val="clear" w:color="auto" w:fill="FFFFFF"/>
          </w:tcPr>
          <w:p w:rsidR="002D4AED" w:rsidRDefault="002D4AED" w:rsidP="002D4AED">
            <w:pPr>
              <w:ind w:right="0"/>
              <w:jc w:val="cente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Infineon Technologies AG</w:t>
            </w:r>
          </w:p>
        </w:tc>
        <w:tc>
          <w:tcPr>
            <w:tcW w:w="1438" w:type="dxa"/>
            <w:shd w:val="clear" w:color="auto" w:fill="FFFFFF"/>
          </w:tcPr>
          <w:p w:rsidR="002D4AED" w:rsidRDefault="002D4AED" w:rsidP="002D4AED">
            <w:pPr>
              <w:jc w:val="center"/>
              <w:rPr>
                <w:rFonts w:eastAsia="SimSun" w:cs="Arial"/>
                <w:sz w:val="16"/>
                <w:szCs w:val="22"/>
              </w:rPr>
            </w:pPr>
            <w:r>
              <w:rPr>
                <w:sz w:val="16"/>
              </w:rPr>
              <w:t>Producer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D4AED" w:rsidRDefault="002D4AED" w:rsidP="002D4AED">
            <w:pPr>
              <w:ind w:right="0"/>
              <w:jc w:val="center"/>
            </w:pPr>
            <w:r>
              <w:rPr>
                <w:sz w:val="16"/>
                <w:szCs w:val="16"/>
              </w:rPr>
              <w:t>-</w:t>
            </w:r>
          </w:p>
        </w:tc>
        <w:tc>
          <w:tcPr>
            <w:tcW w:w="1080" w:type="dxa"/>
            <w:shd w:val="clear" w:color="auto" w:fill="FFFFFF"/>
          </w:tcPr>
          <w:p w:rsidR="002D4AED" w:rsidRDefault="002D4AED" w:rsidP="002D4AED">
            <w:pPr>
              <w:ind w:right="0"/>
              <w:jc w:val="center"/>
            </w:pPr>
            <w:r>
              <w:rPr>
                <w:sz w:val="16"/>
                <w:szCs w:val="16"/>
              </w:rPr>
              <w:t>-</w:t>
            </w:r>
          </w:p>
        </w:tc>
        <w:tc>
          <w:tcPr>
            <w:tcW w:w="1079" w:type="dxa"/>
            <w:shd w:val="clear" w:color="auto" w:fill="FFFFFF"/>
          </w:tcPr>
          <w:p w:rsidR="002D4AED" w:rsidRDefault="002D4AED" w:rsidP="002D4AED">
            <w:pPr>
              <w:ind w:right="0"/>
              <w:jc w:val="cente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IO Methodology</w:t>
            </w:r>
          </w:p>
        </w:tc>
        <w:tc>
          <w:tcPr>
            <w:tcW w:w="1438" w:type="dxa"/>
            <w:shd w:val="clear" w:color="auto" w:fill="FFFFFF"/>
          </w:tcPr>
          <w:p w:rsidR="002D4AED" w:rsidRDefault="002D4AED" w:rsidP="002D4AED">
            <w:pPr>
              <w:jc w:val="center"/>
              <w:rPr>
                <w:rFonts w:eastAsia="SimSun" w:cs="Arial"/>
                <w:sz w:val="16"/>
                <w:szCs w:val="22"/>
              </w:rPr>
            </w:pPr>
            <w:r>
              <w:rPr>
                <w:sz w:val="16"/>
              </w:rPr>
              <w:t>User</w:t>
            </w:r>
          </w:p>
        </w:tc>
        <w:tc>
          <w:tcPr>
            <w:tcW w:w="1080" w:type="dxa"/>
            <w:shd w:val="clear" w:color="auto" w:fill="FFFFFF"/>
          </w:tcPr>
          <w:p w:rsidR="002D4AED" w:rsidRDefault="003C0282" w:rsidP="002D4A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D4AED" w:rsidRDefault="002D4AED" w:rsidP="002D4AED">
            <w:pPr>
              <w:ind w:right="0"/>
              <w:jc w:val="center"/>
            </w:pPr>
            <w:r>
              <w:rPr>
                <w:sz w:val="16"/>
                <w:szCs w:val="16"/>
              </w:rPr>
              <w:t>X</w:t>
            </w:r>
          </w:p>
        </w:tc>
        <w:tc>
          <w:tcPr>
            <w:tcW w:w="1080" w:type="dxa"/>
            <w:shd w:val="clear" w:color="auto" w:fill="FFFFFF"/>
          </w:tcPr>
          <w:p w:rsidR="002D4AED" w:rsidRDefault="002D4AED" w:rsidP="002D4AED">
            <w:pPr>
              <w:ind w:right="0"/>
              <w:jc w:val="center"/>
            </w:pPr>
            <w:r>
              <w:rPr>
                <w:sz w:val="16"/>
                <w:szCs w:val="16"/>
              </w:rPr>
              <w:t>X</w:t>
            </w:r>
          </w:p>
        </w:tc>
        <w:tc>
          <w:tcPr>
            <w:tcW w:w="1079" w:type="dxa"/>
            <w:shd w:val="clear" w:color="auto" w:fill="FFFFFF"/>
          </w:tcPr>
          <w:p w:rsidR="002D4AED" w:rsidRDefault="002D4AED" w:rsidP="002D4AED">
            <w:pPr>
              <w:ind w:right="0"/>
              <w:jc w:val="cente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Keysight Technologies</w:t>
            </w:r>
          </w:p>
        </w:tc>
        <w:tc>
          <w:tcPr>
            <w:tcW w:w="1438" w:type="dxa"/>
            <w:shd w:val="clear" w:color="auto" w:fill="FFFFFF"/>
          </w:tcPr>
          <w:p w:rsidR="002D4AED" w:rsidRDefault="002D4AED" w:rsidP="002D4AED">
            <w:pPr>
              <w:ind w:right="0"/>
              <w:jc w:val="center"/>
              <w:rPr>
                <w:rFonts w:eastAsia="SimSun" w:cs="Arial"/>
                <w:sz w:val="16"/>
                <w:szCs w:val="22"/>
              </w:rPr>
            </w:pPr>
            <w:r>
              <w:rPr>
                <w:sz w:val="16"/>
              </w:rPr>
              <w:t>User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D4AED" w:rsidRDefault="002D4AED" w:rsidP="002D4AED">
            <w:pPr>
              <w:ind w:right="0"/>
              <w:jc w:val="center"/>
            </w:pPr>
            <w:r>
              <w:rPr>
                <w:sz w:val="16"/>
                <w:szCs w:val="16"/>
              </w:rPr>
              <w:t>X</w:t>
            </w:r>
          </w:p>
        </w:tc>
        <w:tc>
          <w:tcPr>
            <w:tcW w:w="1080" w:type="dxa"/>
            <w:shd w:val="clear" w:color="auto" w:fill="FFFFFF"/>
          </w:tcPr>
          <w:p w:rsidR="002D4AED" w:rsidRDefault="002D4AED" w:rsidP="002D4AED">
            <w:pPr>
              <w:ind w:right="0"/>
              <w:jc w:val="center"/>
            </w:pPr>
            <w:r>
              <w:rPr>
                <w:sz w:val="16"/>
                <w:szCs w:val="16"/>
              </w:rPr>
              <w:t>X</w:t>
            </w:r>
          </w:p>
        </w:tc>
        <w:tc>
          <w:tcPr>
            <w:tcW w:w="1079" w:type="dxa"/>
            <w:shd w:val="clear" w:color="auto" w:fill="FFFFFF"/>
          </w:tcPr>
          <w:p w:rsidR="002D4AED" w:rsidRDefault="002D4AED" w:rsidP="002D4AED">
            <w:pPr>
              <w:ind w:right="0"/>
              <w:jc w:val="center"/>
            </w:pPr>
            <w:r>
              <w:rPr>
                <w:sz w:val="16"/>
                <w:szCs w:val="16"/>
              </w:rPr>
              <w:t>-</w:t>
            </w:r>
          </w:p>
        </w:tc>
        <w:tc>
          <w:tcPr>
            <w:tcW w:w="1101" w:type="dxa"/>
            <w:tcBorders>
              <w:right w:val="single" w:sz="4" w:space="0" w:color="000000"/>
            </w:tcBorders>
            <w:shd w:val="clear" w:color="auto" w:fill="FFFFFF"/>
          </w:tcPr>
          <w:p w:rsidR="002D4AED" w:rsidRDefault="003C0282" w:rsidP="002D4AED">
            <w:pPr>
              <w:ind w:right="0"/>
              <w:jc w:val="center"/>
            </w:pPr>
            <w:r>
              <w:rPr>
                <w:sz w:val="16"/>
                <w:szCs w:val="16"/>
              </w:rPr>
              <w:t>X</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szCs w:val="16"/>
              </w:rPr>
            </w:pPr>
            <w:r>
              <w:rPr>
                <w:sz w:val="16"/>
                <w:szCs w:val="16"/>
              </w:rPr>
              <w:t>Mentor, A Siemens Business</w:t>
            </w:r>
          </w:p>
        </w:tc>
        <w:tc>
          <w:tcPr>
            <w:tcW w:w="1438" w:type="dxa"/>
            <w:shd w:val="clear" w:color="auto" w:fill="FFFFFF"/>
          </w:tcPr>
          <w:p w:rsidR="002D4AED" w:rsidRDefault="002D4AED" w:rsidP="002D4AED">
            <w:pPr>
              <w:jc w:val="center"/>
              <w:rPr>
                <w:sz w:val="16"/>
              </w:rPr>
            </w:pPr>
            <w:r>
              <w:rPr>
                <w:sz w:val="16"/>
              </w:rPr>
              <w:t>User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2D4AED" w:rsidRDefault="002D4AED" w:rsidP="002D4AED">
            <w:pPr>
              <w:ind w:right="0"/>
              <w:jc w:val="center"/>
              <w:rPr>
                <w:sz w:val="16"/>
                <w:szCs w:val="16"/>
              </w:rPr>
            </w:pPr>
            <w:r>
              <w:rPr>
                <w:sz w:val="16"/>
                <w:szCs w:val="16"/>
              </w:rPr>
              <w:t>X</w:t>
            </w:r>
          </w:p>
        </w:tc>
        <w:tc>
          <w:tcPr>
            <w:tcW w:w="1080" w:type="dxa"/>
            <w:shd w:val="clear" w:color="auto" w:fill="FFFFFF"/>
          </w:tcPr>
          <w:p w:rsidR="002D4AED" w:rsidRDefault="002D4AED" w:rsidP="002D4AED">
            <w:pPr>
              <w:ind w:right="0"/>
              <w:jc w:val="center"/>
              <w:rPr>
                <w:sz w:val="16"/>
                <w:szCs w:val="16"/>
              </w:rPr>
            </w:pPr>
            <w:r>
              <w:rPr>
                <w:sz w:val="16"/>
                <w:szCs w:val="16"/>
              </w:rPr>
              <w:t>X</w:t>
            </w:r>
          </w:p>
        </w:tc>
        <w:tc>
          <w:tcPr>
            <w:tcW w:w="1079" w:type="dxa"/>
            <w:shd w:val="clear" w:color="auto" w:fill="FFFFFF"/>
          </w:tcPr>
          <w:p w:rsidR="002D4AED" w:rsidRDefault="002D4AED" w:rsidP="002D4AED">
            <w:pPr>
              <w:ind w:right="0"/>
              <w:jc w:val="center"/>
              <w:rPr>
                <w:sz w:val="16"/>
                <w:szCs w:val="16"/>
              </w:rPr>
            </w:pPr>
            <w:r>
              <w:rPr>
                <w:sz w:val="16"/>
                <w:szCs w:val="16"/>
              </w:rPr>
              <w:t>X</w:t>
            </w:r>
          </w:p>
        </w:tc>
        <w:tc>
          <w:tcPr>
            <w:tcW w:w="1101" w:type="dxa"/>
            <w:tcBorders>
              <w:right w:val="single" w:sz="4" w:space="0" w:color="000000"/>
            </w:tcBorders>
            <w:shd w:val="clear" w:color="auto" w:fill="FFFFFF"/>
          </w:tcPr>
          <w:p w:rsidR="002D4AED" w:rsidRDefault="002D4AED" w:rsidP="002D4AED">
            <w:pPr>
              <w:ind w:right="0"/>
              <w:jc w:val="center"/>
              <w:rPr>
                <w:sz w:val="16"/>
                <w:szCs w:val="16"/>
              </w:rP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Micron Technology</w:t>
            </w:r>
          </w:p>
        </w:tc>
        <w:tc>
          <w:tcPr>
            <w:tcW w:w="1438" w:type="dxa"/>
            <w:shd w:val="clear" w:color="auto" w:fill="FFFFFF"/>
          </w:tcPr>
          <w:p w:rsidR="002D4AED" w:rsidRDefault="002D4AED" w:rsidP="002D4AED">
            <w:pPr>
              <w:jc w:val="center"/>
              <w:rPr>
                <w:rFonts w:eastAsia="SimSun" w:cs="Arial"/>
                <w:sz w:val="16"/>
                <w:szCs w:val="22"/>
              </w:rPr>
            </w:pPr>
            <w:r>
              <w:rPr>
                <w:sz w:val="16"/>
              </w:rPr>
              <w:t>Producer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D4AED" w:rsidRDefault="002D4AED" w:rsidP="002D4AED">
            <w:pPr>
              <w:ind w:right="0"/>
              <w:jc w:val="center"/>
            </w:pPr>
            <w:r>
              <w:rPr>
                <w:sz w:val="16"/>
                <w:szCs w:val="16"/>
              </w:rPr>
              <w:t>X</w:t>
            </w:r>
          </w:p>
        </w:tc>
        <w:tc>
          <w:tcPr>
            <w:tcW w:w="1080" w:type="dxa"/>
            <w:shd w:val="clear" w:color="auto" w:fill="FFFFFF"/>
          </w:tcPr>
          <w:p w:rsidR="002D4AED" w:rsidRDefault="002D4AED" w:rsidP="002D4AED">
            <w:pPr>
              <w:ind w:right="0"/>
              <w:jc w:val="center"/>
            </w:pPr>
            <w:r>
              <w:rPr>
                <w:sz w:val="16"/>
                <w:szCs w:val="16"/>
              </w:rPr>
              <w:t>X</w:t>
            </w:r>
          </w:p>
        </w:tc>
        <w:tc>
          <w:tcPr>
            <w:tcW w:w="1079" w:type="dxa"/>
            <w:shd w:val="clear" w:color="auto" w:fill="FFFFFF"/>
          </w:tcPr>
          <w:p w:rsidR="002D4AED" w:rsidRDefault="002D4AED" w:rsidP="002D4AED">
            <w:pPr>
              <w:ind w:right="0"/>
              <w:jc w:val="cente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pPr>
            <w:r>
              <w:rPr>
                <w:sz w:val="16"/>
                <w:szCs w:val="16"/>
              </w:rPr>
              <w:t>X</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NXP</w:t>
            </w:r>
          </w:p>
        </w:tc>
        <w:tc>
          <w:tcPr>
            <w:tcW w:w="1438" w:type="dxa"/>
            <w:shd w:val="clear" w:color="auto" w:fill="FFFFFF"/>
          </w:tcPr>
          <w:p w:rsidR="002D4AED" w:rsidRDefault="002D4AED" w:rsidP="002D4AED">
            <w:pPr>
              <w:jc w:val="center"/>
              <w:rPr>
                <w:sz w:val="16"/>
              </w:rPr>
            </w:pPr>
            <w:r>
              <w:rPr>
                <w:sz w:val="16"/>
              </w:rPr>
              <w:t>Producer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79" w:type="dxa"/>
            <w:shd w:val="clear" w:color="auto" w:fill="FFFFFF"/>
          </w:tcPr>
          <w:p w:rsidR="002D4AED" w:rsidRDefault="002D4AED" w:rsidP="002D4AED">
            <w:pPr>
              <w:ind w:right="0"/>
              <w:jc w:val="center"/>
              <w:rPr>
                <w:sz w:val="16"/>
                <w:szCs w:val="16"/>
              </w:rP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rPr>
                <w:sz w:val="16"/>
                <w:szCs w:val="16"/>
              </w:rP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Raytheon</w:t>
            </w:r>
          </w:p>
        </w:tc>
        <w:tc>
          <w:tcPr>
            <w:tcW w:w="1438" w:type="dxa"/>
            <w:shd w:val="clear" w:color="auto" w:fill="FFFFFF"/>
          </w:tcPr>
          <w:p w:rsidR="002D4AED" w:rsidRDefault="002D4AED" w:rsidP="002D4AED">
            <w:pPr>
              <w:jc w:val="center"/>
              <w:rPr>
                <w:sz w:val="16"/>
              </w:rPr>
            </w:pPr>
            <w:r>
              <w:rPr>
                <w:sz w:val="16"/>
              </w:rPr>
              <w:t>User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79" w:type="dxa"/>
            <w:shd w:val="clear" w:color="auto" w:fill="FFFFFF"/>
          </w:tcPr>
          <w:p w:rsidR="002D4AED" w:rsidRDefault="002D4AED" w:rsidP="002D4AED">
            <w:pPr>
              <w:ind w:right="0"/>
              <w:jc w:val="center"/>
              <w:rPr>
                <w:sz w:val="16"/>
                <w:szCs w:val="16"/>
              </w:rP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rPr>
                <w:sz w:val="16"/>
                <w:szCs w:val="16"/>
              </w:rP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 xml:space="preserve">SiSoft </w:t>
            </w:r>
          </w:p>
        </w:tc>
        <w:tc>
          <w:tcPr>
            <w:tcW w:w="1438" w:type="dxa"/>
            <w:shd w:val="clear" w:color="auto" w:fill="FFFFFF"/>
          </w:tcPr>
          <w:p w:rsidR="002D4AED" w:rsidRDefault="002D4AED" w:rsidP="002D4AED">
            <w:pPr>
              <w:jc w:val="center"/>
              <w:rPr>
                <w:rFonts w:eastAsia="SimSun" w:cs="Arial"/>
                <w:sz w:val="16"/>
                <w:szCs w:val="22"/>
              </w:rPr>
            </w:pPr>
            <w:r>
              <w:rPr>
                <w:sz w:val="16"/>
              </w:rPr>
              <w:t>User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D4AED" w:rsidRDefault="002D4AED" w:rsidP="002D4AED">
            <w:pPr>
              <w:ind w:right="0"/>
              <w:jc w:val="center"/>
            </w:pPr>
            <w:r>
              <w:rPr>
                <w:sz w:val="16"/>
                <w:szCs w:val="16"/>
              </w:rPr>
              <w:t>X</w:t>
            </w:r>
          </w:p>
        </w:tc>
        <w:tc>
          <w:tcPr>
            <w:tcW w:w="1080" w:type="dxa"/>
            <w:shd w:val="clear" w:color="auto" w:fill="FFFFFF"/>
          </w:tcPr>
          <w:p w:rsidR="002D4AED" w:rsidRDefault="002D4AED" w:rsidP="002D4AED">
            <w:pPr>
              <w:ind w:right="0"/>
              <w:jc w:val="center"/>
            </w:pPr>
            <w:r>
              <w:rPr>
                <w:sz w:val="16"/>
                <w:szCs w:val="16"/>
              </w:rPr>
              <w:t>X</w:t>
            </w:r>
          </w:p>
        </w:tc>
        <w:tc>
          <w:tcPr>
            <w:tcW w:w="1079" w:type="dxa"/>
            <w:shd w:val="clear" w:color="auto" w:fill="FFFFFF"/>
          </w:tcPr>
          <w:p w:rsidR="002D4AED" w:rsidRDefault="002D4AED" w:rsidP="002D4AED">
            <w:pPr>
              <w:ind w:right="0"/>
              <w:jc w:val="center"/>
            </w:pPr>
            <w:r>
              <w:rPr>
                <w:sz w:val="16"/>
                <w:szCs w:val="16"/>
              </w:rPr>
              <w:t>X</w:t>
            </w:r>
          </w:p>
        </w:tc>
        <w:tc>
          <w:tcPr>
            <w:tcW w:w="1101" w:type="dxa"/>
            <w:tcBorders>
              <w:right w:val="single" w:sz="4" w:space="0" w:color="000000"/>
            </w:tcBorders>
            <w:shd w:val="clear" w:color="auto" w:fill="FFFFFF"/>
          </w:tcPr>
          <w:p w:rsidR="002D4AED" w:rsidRDefault="002D4AED" w:rsidP="002D4AED">
            <w:pPr>
              <w:ind w:right="0"/>
              <w:jc w:val="center"/>
            </w:pPr>
            <w:r>
              <w:rPr>
                <w:sz w:val="16"/>
                <w:szCs w:val="16"/>
              </w:rPr>
              <w:t>X</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Synopsys</w:t>
            </w:r>
          </w:p>
        </w:tc>
        <w:tc>
          <w:tcPr>
            <w:tcW w:w="1438" w:type="dxa"/>
            <w:shd w:val="clear" w:color="auto" w:fill="FFFFFF"/>
          </w:tcPr>
          <w:p w:rsidR="002D4AED" w:rsidRDefault="002D4AED" w:rsidP="002D4AED">
            <w:pPr>
              <w:jc w:val="center"/>
              <w:rPr>
                <w:rFonts w:eastAsia="SimSun" w:cs="Arial"/>
                <w:sz w:val="16"/>
                <w:szCs w:val="22"/>
              </w:rPr>
            </w:pPr>
            <w:r>
              <w:rPr>
                <w:sz w:val="16"/>
              </w:rPr>
              <w:t>User</w:t>
            </w:r>
          </w:p>
        </w:tc>
        <w:tc>
          <w:tcPr>
            <w:tcW w:w="1080" w:type="dxa"/>
            <w:shd w:val="clear" w:color="auto" w:fill="FFFFFF"/>
          </w:tcPr>
          <w:p w:rsidR="002D4AED" w:rsidRDefault="003C0282" w:rsidP="002D4A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D4AED" w:rsidRDefault="002D4AED" w:rsidP="002D4AED">
            <w:pPr>
              <w:ind w:right="0"/>
              <w:jc w:val="center"/>
            </w:pPr>
            <w:r>
              <w:rPr>
                <w:sz w:val="16"/>
                <w:szCs w:val="16"/>
              </w:rPr>
              <w:t>X</w:t>
            </w:r>
          </w:p>
        </w:tc>
        <w:tc>
          <w:tcPr>
            <w:tcW w:w="1080" w:type="dxa"/>
            <w:shd w:val="clear" w:color="auto" w:fill="FFFFFF"/>
          </w:tcPr>
          <w:p w:rsidR="002D4AED" w:rsidRDefault="002D4AED" w:rsidP="002D4AED">
            <w:pPr>
              <w:ind w:right="0"/>
              <w:jc w:val="center"/>
            </w:pPr>
            <w:r>
              <w:rPr>
                <w:sz w:val="16"/>
                <w:szCs w:val="16"/>
              </w:rPr>
              <w:t>X</w:t>
            </w:r>
          </w:p>
        </w:tc>
        <w:tc>
          <w:tcPr>
            <w:tcW w:w="1079" w:type="dxa"/>
            <w:shd w:val="clear" w:color="auto" w:fill="FFFFFF"/>
          </w:tcPr>
          <w:p w:rsidR="002D4AED" w:rsidRDefault="002D4AED" w:rsidP="002D4AED">
            <w:pPr>
              <w:ind w:right="0"/>
              <w:jc w:val="cente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Teraspeed Labs</w:t>
            </w:r>
          </w:p>
        </w:tc>
        <w:tc>
          <w:tcPr>
            <w:tcW w:w="1438" w:type="dxa"/>
            <w:shd w:val="clear" w:color="auto" w:fill="FFFFFF"/>
          </w:tcPr>
          <w:p w:rsidR="002D4AED" w:rsidRDefault="002D4AED" w:rsidP="002D4AED">
            <w:pPr>
              <w:jc w:val="center"/>
              <w:rPr>
                <w:rFonts w:eastAsia="SimSun" w:cs="Arial"/>
                <w:sz w:val="16"/>
                <w:szCs w:val="22"/>
              </w:rPr>
            </w:pPr>
            <w:r>
              <w:rPr>
                <w:sz w:val="16"/>
              </w:rPr>
              <w:t>General Interest</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D4AED" w:rsidRPr="001730D4" w:rsidRDefault="002D4AED" w:rsidP="002D4AED">
            <w:pPr>
              <w:ind w:right="0"/>
              <w:jc w:val="center"/>
            </w:pPr>
            <w:r>
              <w:rPr>
                <w:sz w:val="16"/>
                <w:szCs w:val="16"/>
              </w:rPr>
              <w:t>X</w:t>
            </w:r>
          </w:p>
        </w:tc>
        <w:tc>
          <w:tcPr>
            <w:tcW w:w="1080" w:type="dxa"/>
            <w:shd w:val="clear" w:color="auto" w:fill="FFFFFF"/>
          </w:tcPr>
          <w:p w:rsidR="002D4AED" w:rsidRPr="001730D4" w:rsidRDefault="002D4AED" w:rsidP="002D4AED">
            <w:pPr>
              <w:ind w:right="0"/>
              <w:jc w:val="center"/>
            </w:pPr>
            <w:r>
              <w:rPr>
                <w:sz w:val="16"/>
                <w:szCs w:val="16"/>
              </w:rPr>
              <w:t>X</w:t>
            </w:r>
          </w:p>
        </w:tc>
        <w:tc>
          <w:tcPr>
            <w:tcW w:w="1079" w:type="dxa"/>
            <w:shd w:val="clear" w:color="auto" w:fill="FFFFFF"/>
          </w:tcPr>
          <w:p w:rsidR="002D4AED" w:rsidRPr="001730D4" w:rsidRDefault="002D4AED" w:rsidP="002D4AED">
            <w:pPr>
              <w:ind w:right="0"/>
              <w:jc w:val="center"/>
            </w:pPr>
            <w:r>
              <w:rPr>
                <w:sz w:val="16"/>
                <w:szCs w:val="16"/>
              </w:rPr>
              <w:t>-</w:t>
            </w:r>
          </w:p>
        </w:tc>
        <w:tc>
          <w:tcPr>
            <w:tcW w:w="1101" w:type="dxa"/>
            <w:tcBorders>
              <w:right w:val="single" w:sz="4" w:space="0" w:color="000000"/>
            </w:tcBorders>
            <w:shd w:val="clear" w:color="auto" w:fill="FFFFFF"/>
          </w:tcPr>
          <w:p w:rsidR="002D4AED" w:rsidRPr="001730D4" w:rsidRDefault="002D4AED" w:rsidP="002D4AED">
            <w:pPr>
              <w:ind w:right="0"/>
              <w:jc w:val="center"/>
            </w:pPr>
            <w:r>
              <w:rPr>
                <w:sz w:val="16"/>
                <w:szCs w:val="16"/>
              </w:rPr>
              <w:t>X</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Xilinx</w:t>
            </w:r>
          </w:p>
        </w:tc>
        <w:tc>
          <w:tcPr>
            <w:tcW w:w="1438" w:type="dxa"/>
            <w:shd w:val="clear" w:color="auto" w:fill="FFFFFF"/>
          </w:tcPr>
          <w:p w:rsidR="002D4AED" w:rsidRDefault="002D4AED" w:rsidP="002D4AED">
            <w:pPr>
              <w:jc w:val="center"/>
              <w:rPr>
                <w:rFonts w:eastAsia="SimSun" w:cs="Arial"/>
                <w:sz w:val="16"/>
                <w:szCs w:val="22"/>
              </w:rPr>
            </w:pPr>
            <w:r>
              <w:rPr>
                <w:sz w:val="16"/>
              </w:rPr>
              <w:t>Producer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D4AED" w:rsidRDefault="002D4AED" w:rsidP="002D4AED">
            <w:pPr>
              <w:ind w:right="0"/>
              <w:jc w:val="center"/>
            </w:pPr>
            <w:r>
              <w:rPr>
                <w:sz w:val="16"/>
                <w:szCs w:val="16"/>
              </w:rPr>
              <w:t>-</w:t>
            </w:r>
          </w:p>
        </w:tc>
        <w:tc>
          <w:tcPr>
            <w:tcW w:w="1080" w:type="dxa"/>
            <w:shd w:val="clear" w:color="auto" w:fill="FFFFFF"/>
          </w:tcPr>
          <w:p w:rsidR="002D4AED" w:rsidRDefault="002D4AED" w:rsidP="002D4AED">
            <w:pPr>
              <w:ind w:right="0"/>
              <w:jc w:val="center"/>
            </w:pPr>
            <w:r>
              <w:rPr>
                <w:sz w:val="16"/>
                <w:szCs w:val="16"/>
              </w:rPr>
              <w:t>-</w:t>
            </w:r>
          </w:p>
        </w:tc>
        <w:tc>
          <w:tcPr>
            <w:tcW w:w="1079" w:type="dxa"/>
            <w:shd w:val="clear" w:color="auto" w:fill="FFFFFF"/>
          </w:tcPr>
          <w:p w:rsidR="002D4AED" w:rsidRDefault="002D4AED" w:rsidP="002D4AED">
            <w:pPr>
              <w:ind w:right="0"/>
              <w:jc w:val="cente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pPr>
            <w:r>
              <w:rPr>
                <w:sz w:val="16"/>
                <w:szCs w:val="16"/>
              </w:rPr>
              <w:t>-</w:t>
            </w:r>
          </w:p>
        </w:tc>
      </w:tr>
      <w:tr w:rsidR="002D4AED" w:rsidTr="00B92F0B">
        <w:tc>
          <w:tcPr>
            <w:tcW w:w="2535" w:type="dxa"/>
            <w:tcBorders>
              <w:left w:val="single" w:sz="4" w:space="0" w:color="000000"/>
            </w:tcBorders>
            <w:shd w:val="clear" w:color="auto" w:fill="FFFFFF"/>
            <w:vAlign w:val="center"/>
          </w:tcPr>
          <w:p w:rsidR="002D4AED" w:rsidRDefault="002D4AED" w:rsidP="002D4AED">
            <w:pPr>
              <w:ind w:right="0"/>
              <w:rPr>
                <w:sz w:val="16"/>
              </w:rPr>
            </w:pPr>
            <w:r>
              <w:rPr>
                <w:sz w:val="16"/>
              </w:rPr>
              <w:t>ZTE Corp.</w:t>
            </w:r>
          </w:p>
        </w:tc>
        <w:tc>
          <w:tcPr>
            <w:tcW w:w="1438" w:type="dxa"/>
            <w:shd w:val="clear" w:color="auto" w:fill="FFFFFF"/>
          </w:tcPr>
          <w:p w:rsidR="002D4AED" w:rsidRDefault="002D4AED" w:rsidP="002D4AED">
            <w:pPr>
              <w:jc w:val="center"/>
              <w:rPr>
                <w:sz w:val="16"/>
              </w:rPr>
            </w:pPr>
            <w:r>
              <w:rPr>
                <w:sz w:val="16"/>
              </w:rPr>
              <w:t>User</w:t>
            </w:r>
          </w:p>
        </w:tc>
        <w:tc>
          <w:tcPr>
            <w:tcW w:w="1080" w:type="dxa"/>
            <w:shd w:val="clear" w:color="auto" w:fill="FFFFFF"/>
          </w:tcPr>
          <w:p w:rsidR="002D4AED" w:rsidRDefault="002D4AED" w:rsidP="002D4AE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80" w:type="dxa"/>
            <w:shd w:val="clear" w:color="auto" w:fill="FFFFFF"/>
          </w:tcPr>
          <w:p w:rsidR="002D4AED" w:rsidRDefault="002D4AED" w:rsidP="002D4AED">
            <w:pPr>
              <w:ind w:right="0"/>
              <w:jc w:val="center"/>
              <w:rPr>
                <w:sz w:val="16"/>
                <w:szCs w:val="16"/>
              </w:rPr>
            </w:pPr>
            <w:r>
              <w:rPr>
                <w:sz w:val="16"/>
                <w:szCs w:val="16"/>
              </w:rPr>
              <w:t>-</w:t>
            </w:r>
          </w:p>
        </w:tc>
        <w:tc>
          <w:tcPr>
            <w:tcW w:w="1079" w:type="dxa"/>
            <w:shd w:val="clear" w:color="auto" w:fill="FFFFFF"/>
          </w:tcPr>
          <w:p w:rsidR="002D4AED" w:rsidRDefault="002D4AED" w:rsidP="002D4AED">
            <w:pPr>
              <w:ind w:right="0"/>
              <w:jc w:val="center"/>
              <w:rPr>
                <w:sz w:val="16"/>
                <w:szCs w:val="16"/>
              </w:rPr>
            </w:pPr>
            <w:r>
              <w:rPr>
                <w:sz w:val="16"/>
                <w:szCs w:val="16"/>
              </w:rPr>
              <w:t>-</w:t>
            </w:r>
          </w:p>
        </w:tc>
        <w:tc>
          <w:tcPr>
            <w:tcW w:w="1101" w:type="dxa"/>
            <w:tcBorders>
              <w:right w:val="single" w:sz="4" w:space="0" w:color="000000"/>
            </w:tcBorders>
            <w:shd w:val="clear" w:color="auto" w:fill="FFFFFF"/>
          </w:tcPr>
          <w:p w:rsidR="002D4AED" w:rsidRDefault="002D4AED" w:rsidP="002D4AED">
            <w:pPr>
              <w:ind w:right="0"/>
              <w:jc w:val="center"/>
              <w:rPr>
                <w:sz w:val="16"/>
                <w:szCs w:val="16"/>
              </w:rPr>
            </w:pPr>
            <w:r>
              <w:rPr>
                <w:sz w:val="16"/>
                <w:szCs w:val="16"/>
              </w:rPr>
              <w:t>-</w:t>
            </w:r>
          </w:p>
        </w:tc>
      </w:tr>
      <w:tr w:rsidR="002D4AED" w:rsidTr="00B92F0B">
        <w:tc>
          <w:tcPr>
            <w:tcW w:w="2535" w:type="dxa"/>
            <w:tcBorders>
              <w:left w:val="single" w:sz="4" w:space="0" w:color="000000"/>
              <w:bottom w:val="single" w:sz="4" w:space="0" w:color="000000"/>
            </w:tcBorders>
            <w:shd w:val="clear" w:color="auto" w:fill="FFFFFF"/>
            <w:vAlign w:val="center"/>
          </w:tcPr>
          <w:p w:rsidR="002D4AED" w:rsidRDefault="002D4AED" w:rsidP="002D4AED">
            <w:pPr>
              <w:ind w:right="0"/>
              <w:rPr>
                <w:sz w:val="16"/>
              </w:rPr>
            </w:pPr>
            <w:r>
              <w:rPr>
                <w:sz w:val="16"/>
              </w:rPr>
              <w:t>Zuken</w:t>
            </w:r>
          </w:p>
        </w:tc>
        <w:tc>
          <w:tcPr>
            <w:tcW w:w="1438" w:type="dxa"/>
            <w:tcBorders>
              <w:bottom w:val="single" w:sz="4" w:space="0" w:color="000000"/>
            </w:tcBorders>
            <w:shd w:val="clear" w:color="auto" w:fill="FFFFFF"/>
          </w:tcPr>
          <w:p w:rsidR="002D4AED" w:rsidRDefault="002D4AED" w:rsidP="002D4AED">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2D4AED" w:rsidRDefault="002D4AED" w:rsidP="002D4AE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2D4AED" w:rsidRDefault="002D4AED" w:rsidP="002D4AED">
            <w:pPr>
              <w:ind w:right="0"/>
              <w:jc w:val="center"/>
            </w:pPr>
            <w:r>
              <w:rPr>
                <w:sz w:val="16"/>
                <w:szCs w:val="16"/>
              </w:rPr>
              <w:t>-</w:t>
            </w:r>
          </w:p>
        </w:tc>
        <w:tc>
          <w:tcPr>
            <w:tcW w:w="1080" w:type="dxa"/>
            <w:tcBorders>
              <w:bottom w:val="single" w:sz="4" w:space="0" w:color="000000"/>
            </w:tcBorders>
            <w:shd w:val="clear" w:color="auto" w:fill="FFFFFF"/>
          </w:tcPr>
          <w:p w:rsidR="002D4AED" w:rsidRDefault="002D4AED" w:rsidP="002D4AED">
            <w:pPr>
              <w:ind w:right="0"/>
              <w:jc w:val="center"/>
            </w:pPr>
            <w:r>
              <w:rPr>
                <w:sz w:val="16"/>
                <w:szCs w:val="16"/>
              </w:rPr>
              <w:t>-</w:t>
            </w:r>
          </w:p>
        </w:tc>
        <w:tc>
          <w:tcPr>
            <w:tcW w:w="1079" w:type="dxa"/>
            <w:tcBorders>
              <w:bottom w:val="single" w:sz="4" w:space="0" w:color="000000"/>
            </w:tcBorders>
            <w:shd w:val="clear" w:color="auto" w:fill="FFFFFF"/>
          </w:tcPr>
          <w:p w:rsidR="002D4AED" w:rsidRDefault="002D4AED" w:rsidP="002D4AED">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2D4AED" w:rsidRDefault="002D4AED" w:rsidP="002D4AED">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3"/>
      <w:footerReference w:type="default" r:id="rId44"/>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E3" w:rsidRDefault="00FB18E3">
      <w:pPr>
        <w:spacing w:after="0"/>
      </w:pPr>
      <w:r>
        <w:separator/>
      </w:r>
    </w:p>
  </w:endnote>
  <w:endnote w:type="continuationSeparator" w:id="0">
    <w:p w:rsidR="00FB18E3" w:rsidRDefault="00FB1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F9" w:rsidRDefault="00E941F9">
    <w:pPr>
      <w:pStyle w:val="Footer"/>
    </w:pPr>
    <w:r>
      <w:rPr>
        <w:rFonts w:cs="Arial"/>
      </w:rPr>
      <w:t>©</w:t>
    </w:r>
    <w:r>
      <w:t>2018 IBIS Open Forum</w:t>
    </w:r>
    <w:r>
      <w:tab/>
    </w:r>
    <w:r>
      <w:tab/>
    </w:r>
    <w:r>
      <w:fldChar w:fldCharType="begin"/>
    </w:r>
    <w:r>
      <w:instrText xml:space="preserve"> PAGE </w:instrText>
    </w:r>
    <w:r>
      <w:fldChar w:fldCharType="separate"/>
    </w:r>
    <w:r w:rsidR="00F30CE4">
      <w:rPr>
        <w:noProof/>
      </w:rPr>
      <w:t>4</w:t>
    </w:r>
    <w:r>
      <w:fldChar w:fldCharType="end"/>
    </w:r>
    <w:r>
      <w:t xml:space="preserve"> </w:t>
    </w:r>
  </w:p>
  <w:p w:rsidR="00E941F9" w:rsidRDefault="00E94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E3" w:rsidRDefault="00FB18E3">
      <w:pPr>
        <w:spacing w:after="0"/>
      </w:pPr>
      <w:r>
        <w:separator/>
      </w:r>
    </w:p>
  </w:footnote>
  <w:footnote w:type="continuationSeparator" w:id="0">
    <w:p w:rsidR="00FB18E3" w:rsidRDefault="00FB18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F9" w:rsidRDefault="00E941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10B6"/>
    <w:rsid w:val="00011A2C"/>
    <w:rsid w:val="00011ABE"/>
    <w:rsid w:val="000120CD"/>
    <w:rsid w:val="000129CD"/>
    <w:rsid w:val="00013643"/>
    <w:rsid w:val="00014215"/>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963"/>
    <w:rsid w:val="000B016F"/>
    <w:rsid w:val="000B2C51"/>
    <w:rsid w:val="000B6062"/>
    <w:rsid w:val="000B61A6"/>
    <w:rsid w:val="000B61B1"/>
    <w:rsid w:val="000B6E48"/>
    <w:rsid w:val="000C0BD5"/>
    <w:rsid w:val="000C392F"/>
    <w:rsid w:val="000C4E75"/>
    <w:rsid w:val="000C5482"/>
    <w:rsid w:val="000C5F23"/>
    <w:rsid w:val="000C6398"/>
    <w:rsid w:val="000C7486"/>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BFE"/>
    <w:rsid w:val="001010FE"/>
    <w:rsid w:val="00101F8A"/>
    <w:rsid w:val="00102082"/>
    <w:rsid w:val="00103595"/>
    <w:rsid w:val="00104886"/>
    <w:rsid w:val="00105392"/>
    <w:rsid w:val="00105E01"/>
    <w:rsid w:val="00106048"/>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C7A"/>
    <w:rsid w:val="00167728"/>
    <w:rsid w:val="001704D5"/>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280F"/>
    <w:rsid w:val="001A2EA7"/>
    <w:rsid w:val="001A33AB"/>
    <w:rsid w:val="001A3BB7"/>
    <w:rsid w:val="001A3EDE"/>
    <w:rsid w:val="001A42DB"/>
    <w:rsid w:val="001A5F99"/>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1"/>
    <w:rsid w:val="001F2237"/>
    <w:rsid w:val="001F2D0F"/>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306"/>
    <w:rsid w:val="002135D9"/>
    <w:rsid w:val="00213F54"/>
    <w:rsid w:val="00214514"/>
    <w:rsid w:val="00214E98"/>
    <w:rsid w:val="00216378"/>
    <w:rsid w:val="002167C3"/>
    <w:rsid w:val="002169A1"/>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C9A"/>
    <w:rsid w:val="00250FC8"/>
    <w:rsid w:val="002513DD"/>
    <w:rsid w:val="00251BCE"/>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5178"/>
    <w:rsid w:val="0028537B"/>
    <w:rsid w:val="00285F73"/>
    <w:rsid w:val="00286427"/>
    <w:rsid w:val="00286B50"/>
    <w:rsid w:val="00290845"/>
    <w:rsid w:val="0029365A"/>
    <w:rsid w:val="002938E4"/>
    <w:rsid w:val="00293A98"/>
    <w:rsid w:val="00294BF4"/>
    <w:rsid w:val="00297CD5"/>
    <w:rsid w:val="002A1B79"/>
    <w:rsid w:val="002A39F3"/>
    <w:rsid w:val="002A3A75"/>
    <w:rsid w:val="002A48CC"/>
    <w:rsid w:val="002A7847"/>
    <w:rsid w:val="002B0696"/>
    <w:rsid w:val="002B08E0"/>
    <w:rsid w:val="002B1226"/>
    <w:rsid w:val="002B1E4B"/>
    <w:rsid w:val="002B2090"/>
    <w:rsid w:val="002B4065"/>
    <w:rsid w:val="002B48BB"/>
    <w:rsid w:val="002B4F5A"/>
    <w:rsid w:val="002B54C4"/>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AED"/>
    <w:rsid w:val="002D4C1D"/>
    <w:rsid w:val="002D5D8E"/>
    <w:rsid w:val="002E1572"/>
    <w:rsid w:val="002E1819"/>
    <w:rsid w:val="002E2B76"/>
    <w:rsid w:val="002E2B9E"/>
    <w:rsid w:val="002E4F04"/>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7492"/>
    <w:rsid w:val="00320C8F"/>
    <w:rsid w:val="003220E4"/>
    <w:rsid w:val="00322E8C"/>
    <w:rsid w:val="003233A2"/>
    <w:rsid w:val="003249A3"/>
    <w:rsid w:val="0032795E"/>
    <w:rsid w:val="00330796"/>
    <w:rsid w:val="0033225B"/>
    <w:rsid w:val="0033282F"/>
    <w:rsid w:val="00332AA5"/>
    <w:rsid w:val="0033477F"/>
    <w:rsid w:val="0033571C"/>
    <w:rsid w:val="003363BC"/>
    <w:rsid w:val="003416C6"/>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2238"/>
    <w:rsid w:val="0037292A"/>
    <w:rsid w:val="00372EE3"/>
    <w:rsid w:val="0037309E"/>
    <w:rsid w:val="003762B3"/>
    <w:rsid w:val="00377F4E"/>
    <w:rsid w:val="00380741"/>
    <w:rsid w:val="00381416"/>
    <w:rsid w:val="0038321F"/>
    <w:rsid w:val="00383B6A"/>
    <w:rsid w:val="00383B9A"/>
    <w:rsid w:val="00384A51"/>
    <w:rsid w:val="00384A60"/>
    <w:rsid w:val="0038589C"/>
    <w:rsid w:val="00386855"/>
    <w:rsid w:val="00386DD0"/>
    <w:rsid w:val="003872B3"/>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66E9"/>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3B2F"/>
    <w:rsid w:val="003C4234"/>
    <w:rsid w:val="003C6490"/>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A6F"/>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383"/>
    <w:rsid w:val="004114A7"/>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122F"/>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2811"/>
    <w:rsid w:val="00455F72"/>
    <w:rsid w:val="004567F8"/>
    <w:rsid w:val="0046071D"/>
    <w:rsid w:val="004608D8"/>
    <w:rsid w:val="0046179E"/>
    <w:rsid w:val="00461C1D"/>
    <w:rsid w:val="00462523"/>
    <w:rsid w:val="00463F14"/>
    <w:rsid w:val="00465C2E"/>
    <w:rsid w:val="00466F85"/>
    <w:rsid w:val="0046768C"/>
    <w:rsid w:val="00467C24"/>
    <w:rsid w:val="00467FF6"/>
    <w:rsid w:val="00471C01"/>
    <w:rsid w:val="00471DF6"/>
    <w:rsid w:val="004737D1"/>
    <w:rsid w:val="004738C1"/>
    <w:rsid w:val="00474433"/>
    <w:rsid w:val="00474F34"/>
    <w:rsid w:val="0047517E"/>
    <w:rsid w:val="00475B6E"/>
    <w:rsid w:val="00476033"/>
    <w:rsid w:val="00476943"/>
    <w:rsid w:val="0047752D"/>
    <w:rsid w:val="00477590"/>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2AFB"/>
    <w:rsid w:val="004A34AB"/>
    <w:rsid w:val="004A370A"/>
    <w:rsid w:val="004A4D08"/>
    <w:rsid w:val="004A5B83"/>
    <w:rsid w:val="004A5CCE"/>
    <w:rsid w:val="004A7599"/>
    <w:rsid w:val="004B06AF"/>
    <w:rsid w:val="004B3F72"/>
    <w:rsid w:val="004B4463"/>
    <w:rsid w:val="004B6A10"/>
    <w:rsid w:val="004B6B34"/>
    <w:rsid w:val="004B7F2B"/>
    <w:rsid w:val="004C1B72"/>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6E1C"/>
    <w:rsid w:val="004E7050"/>
    <w:rsid w:val="004E7EB6"/>
    <w:rsid w:val="004F01DD"/>
    <w:rsid w:val="004F09E1"/>
    <w:rsid w:val="004F221C"/>
    <w:rsid w:val="004F4310"/>
    <w:rsid w:val="004F6648"/>
    <w:rsid w:val="005012DD"/>
    <w:rsid w:val="00501F12"/>
    <w:rsid w:val="0050325E"/>
    <w:rsid w:val="005040FE"/>
    <w:rsid w:val="0050474B"/>
    <w:rsid w:val="005048D5"/>
    <w:rsid w:val="00506F68"/>
    <w:rsid w:val="00507881"/>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34CA"/>
    <w:rsid w:val="005B4C13"/>
    <w:rsid w:val="005B5B2D"/>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1D7"/>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5D78"/>
    <w:rsid w:val="006868FD"/>
    <w:rsid w:val="00686E7D"/>
    <w:rsid w:val="00690A25"/>
    <w:rsid w:val="006910CA"/>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1E3E"/>
    <w:rsid w:val="006B2250"/>
    <w:rsid w:val="006B3617"/>
    <w:rsid w:val="006B3D8F"/>
    <w:rsid w:val="006B40E8"/>
    <w:rsid w:val="006B4B13"/>
    <w:rsid w:val="006B5C2A"/>
    <w:rsid w:val="006B6FE1"/>
    <w:rsid w:val="006B7465"/>
    <w:rsid w:val="006B7F53"/>
    <w:rsid w:val="006C0C5D"/>
    <w:rsid w:val="006C2567"/>
    <w:rsid w:val="006C2A9F"/>
    <w:rsid w:val="006C2B07"/>
    <w:rsid w:val="006C2F2A"/>
    <w:rsid w:val="006C3815"/>
    <w:rsid w:val="006C3872"/>
    <w:rsid w:val="006C3D8B"/>
    <w:rsid w:val="006C478C"/>
    <w:rsid w:val="006C5D6F"/>
    <w:rsid w:val="006D05F1"/>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5"/>
    <w:rsid w:val="00725D67"/>
    <w:rsid w:val="00726707"/>
    <w:rsid w:val="00727206"/>
    <w:rsid w:val="00727274"/>
    <w:rsid w:val="007301AE"/>
    <w:rsid w:val="007307E4"/>
    <w:rsid w:val="00730A3D"/>
    <w:rsid w:val="007315E1"/>
    <w:rsid w:val="00731D7F"/>
    <w:rsid w:val="00735D62"/>
    <w:rsid w:val="007364AF"/>
    <w:rsid w:val="00736E7B"/>
    <w:rsid w:val="007404EA"/>
    <w:rsid w:val="007429EA"/>
    <w:rsid w:val="007434DD"/>
    <w:rsid w:val="00743DB9"/>
    <w:rsid w:val="00744A00"/>
    <w:rsid w:val="0074707A"/>
    <w:rsid w:val="0074769E"/>
    <w:rsid w:val="00747765"/>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2D18"/>
    <w:rsid w:val="007763B7"/>
    <w:rsid w:val="007769C7"/>
    <w:rsid w:val="00777367"/>
    <w:rsid w:val="0077775E"/>
    <w:rsid w:val="0078087C"/>
    <w:rsid w:val="007823CB"/>
    <w:rsid w:val="00784068"/>
    <w:rsid w:val="007841A1"/>
    <w:rsid w:val="0078477A"/>
    <w:rsid w:val="00785AC7"/>
    <w:rsid w:val="00791F93"/>
    <w:rsid w:val="00793C42"/>
    <w:rsid w:val="00794AFC"/>
    <w:rsid w:val="007956DB"/>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AD5"/>
    <w:rsid w:val="00815B00"/>
    <w:rsid w:val="00816BA5"/>
    <w:rsid w:val="008170AE"/>
    <w:rsid w:val="008178FE"/>
    <w:rsid w:val="00817EED"/>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50939"/>
    <w:rsid w:val="00851DAA"/>
    <w:rsid w:val="00853B59"/>
    <w:rsid w:val="00853C09"/>
    <w:rsid w:val="00854991"/>
    <w:rsid w:val="008568E0"/>
    <w:rsid w:val="008569AB"/>
    <w:rsid w:val="00856CDB"/>
    <w:rsid w:val="00862857"/>
    <w:rsid w:val="00862C0D"/>
    <w:rsid w:val="008631FB"/>
    <w:rsid w:val="00865050"/>
    <w:rsid w:val="00865A2F"/>
    <w:rsid w:val="00865BC4"/>
    <w:rsid w:val="00865EF8"/>
    <w:rsid w:val="00866E14"/>
    <w:rsid w:val="00867347"/>
    <w:rsid w:val="0087071E"/>
    <w:rsid w:val="00870D5D"/>
    <w:rsid w:val="00871560"/>
    <w:rsid w:val="0087242D"/>
    <w:rsid w:val="0087269B"/>
    <w:rsid w:val="00873F36"/>
    <w:rsid w:val="0087462D"/>
    <w:rsid w:val="00881D7B"/>
    <w:rsid w:val="00881EC5"/>
    <w:rsid w:val="00883665"/>
    <w:rsid w:val="00883A4E"/>
    <w:rsid w:val="00884526"/>
    <w:rsid w:val="00884C1A"/>
    <w:rsid w:val="00887B6D"/>
    <w:rsid w:val="00887D19"/>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5C7"/>
    <w:rsid w:val="008A4C64"/>
    <w:rsid w:val="008A5474"/>
    <w:rsid w:val="008A5ACB"/>
    <w:rsid w:val="008A6E94"/>
    <w:rsid w:val="008A772A"/>
    <w:rsid w:val="008B15C8"/>
    <w:rsid w:val="008B1CB4"/>
    <w:rsid w:val="008B250D"/>
    <w:rsid w:val="008B33C5"/>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6495"/>
    <w:rsid w:val="00A272F0"/>
    <w:rsid w:val="00A30043"/>
    <w:rsid w:val="00A31BDA"/>
    <w:rsid w:val="00A32234"/>
    <w:rsid w:val="00A362EB"/>
    <w:rsid w:val="00A369D5"/>
    <w:rsid w:val="00A375BA"/>
    <w:rsid w:val="00A37875"/>
    <w:rsid w:val="00A44D37"/>
    <w:rsid w:val="00A4535D"/>
    <w:rsid w:val="00A45E55"/>
    <w:rsid w:val="00A4722A"/>
    <w:rsid w:val="00A519BF"/>
    <w:rsid w:val="00A5301E"/>
    <w:rsid w:val="00A531ED"/>
    <w:rsid w:val="00A54262"/>
    <w:rsid w:val="00A54C4B"/>
    <w:rsid w:val="00A552AC"/>
    <w:rsid w:val="00A55347"/>
    <w:rsid w:val="00A56C5A"/>
    <w:rsid w:val="00A57FF8"/>
    <w:rsid w:val="00A6024C"/>
    <w:rsid w:val="00A602EE"/>
    <w:rsid w:val="00A611BF"/>
    <w:rsid w:val="00A62238"/>
    <w:rsid w:val="00A62867"/>
    <w:rsid w:val="00A629C5"/>
    <w:rsid w:val="00A6423B"/>
    <w:rsid w:val="00A642DE"/>
    <w:rsid w:val="00A645C4"/>
    <w:rsid w:val="00A64C0A"/>
    <w:rsid w:val="00A653C2"/>
    <w:rsid w:val="00A662F6"/>
    <w:rsid w:val="00A66D40"/>
    <w:rsid w:val="00A6794C"/>
    <w:rsid w:val="00A70227"/>
    <w:rsid w:val="00A714B0"/>
    <w:rsid w:val="00A745BC"/>
    <w:rsid w:val="00A768F7"/>
    <w:rsid w:val="00A80245"/>
    <w:rsid w:val="00A82DEF"/>
    <w:rsid w:val="00A83C1F"/>
    <w:rsid w:val="00A84C56"/>
    <w:rsid w:val="00A863D3"/>
    <w:rsid w:val="00A90550"/>
    <w:rsid w:val="00A91154"/>
    <w:rsid w:val="00A9124D"/>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88C"/>
    <w:rsid w:val="00AC6D47"/>
    <w:rsid w:val="00AC734A"/>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4F67"/>
    <w:rsid w:val="00B16E9B"/>
    <w:rsid w:val="00B20131"/>
    <w:rsid w:val="00B2152D"/>
    <w:rsid w:val="00B21A42"/>
    <w:rsid w:val="00B21B48"/>
    <w:rsid w:val="00B21D1A"/>
    <w:rsid w:val="00B23BD6"/>
    <w:rsid w:val="00B241F1"/>
    <w:rsid w:val="00B24286"/>
    <w:rsid w:val="00B2490F"/>
    <w:rsid w:val="00B27AE6"/>
    <w:rsid w:val="00B30A25"/>
    <w:rsid w:val="00B30E78"/>
    <w:rsid w:val="00B32DA2"/>
    <w:rsid w:val="00B34CAA"/>
    <w:rsid w:val="00B36664"/>
    <w:rsid w:val="00B404F9"/>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E86"/>
    <w:rsid w:val="00B8303A"/>
    <w:rsid w:val="00B8357C"/>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F0E33"/>
    <w:rsid w:val="00BF221A"/>
    <w:rsid w:val="00BF2694"/>
    <w:rsid w:val="00BF2796"/>
    <w:rsid w:val="00BF2EFB"/>
    <w:rsid w:val="00BF3AB3"/>
    <w:rsid w:val="00BF3B93"/>
    <w:rsid w:val="00C014CA"/>
    <w:rsid w:val="00C01F19"/>
    <w:rsid w:val="00C03191"/>
    <w:rsid w:val="00C0384B"/>
    <w:rsid w:val="00C0575F"/>
    <w:rsid w:val="00C06793"/>
    <w:rsid w:val="00C0696D"/>
    <w:rsid w:val="00C1151F"/>
    <w:rsid w:val="00C12233"/>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E76"/>
    <w:rsid w:val="00C5536C"/>
    <w:rsid w:val="00C56407"/>
    <w:rsid w:val="00C565AF"/>
    <w:rsid w:val="00C57D68"/>
    <w:rsid w:val="00C607F7"/>
    <w:rsid w:val="00C6129B"/>
    <w:rsid w:val="00C6365F"/>
    <w:rsid w:val="00C64390"/>
    <w:rsid w:val="00C64C02"/>
    <w:rsid w:val="00C6627A"/>
    <w:rsid w:val="00C66949"/>
    <w:rsid w:val="00C66EE3"/>
    <w:rsid w:val="00C67269"/>
    <w:rsid w:val="00C7017F"/>
    <w:rsid w:val="00C702F0"/>
    <w:rsid w:val="00C70B6C"/>
    <w:rsid w:val="00C7174B"/>
    <w:rsid w:val="00C71F8F"/>
    <w:rsid w:val="00C723F8"/>
    <w:rsid w:val="00C72A0F"/>
    <w:rsid w:val="00C7306E"/>
    <w:rsid w:val="00C7561E"/>
    <w:rsid w:val="00C75800"/>
    <w:rsid w:val="00C77ECC"/>
    <w:rsid w:val="00C80FC8"/>
    <w:rsid w:val="00C829FF"/>
    <w:rsid w:val="00C82B8D"/>
    <w:rsid w:val="00C82EF6"/>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C56"/>
    <w:rsid w:val="00CA23C7"/>
    <w:rsid w:val="00CA36BB"/>
    <w:rsid w:val="00CA382D"/>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2589"/>
    <w:rsid w:val="00D3319C"/>
    <w:rsid w:val="00D356FB"/>
    <w:rsid w:val="00D36278"/>
    <w:rsid w:val="00D36835"/>
    <w:rsid w:val="00D40F68"/>
    <w:rsid w:val="00D41732"/>
    <w:rsid w:val="00D421C0"/>
    <w:rsid w:val="00D434C6"/>
    <w:rsid w:val="00D4581C"/>
    <w:rsid w:val="00D45A7A"/>
    <w:rsid w:val="00D45BC8"/>
    <w:rsid w:val="00D4704F"/>
    <w:rsid w:val="00D4759E"/>
    <w:rsid w:val="00D476EB"/>
    <w:rsid w:val="00D5138D"/>
    <w:rsid w:val="00D52446"/>
    <w:rsid w:val="00D5259E"/>
    <w:rsid w:val="00D529CE"/>
    <w:rsid w:val="00D53A34"/>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2358"/>
    <w:rsid w:val="00DA3AFC"/>
    <w:rsid w:val="00DA46A1"/>
    <w:rsid w:val="00DA6066"/>
    <w:rsid w:val="00DA745C"/>
    <w:rsid w:val="00DB12B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7F82"/>
    <w:rsid w:val="00E206AC"/>
    <w:rsid w:val="00E20B94"/>
    <w:rsid w:val="00E20BAD"/>
    <w:rsid w:val="00E20F8F"/>
    <w:rsid w:val="00E223E0"/>
    <w:rsid w:val="00E2257A"/>
    <w:rsid w:val="00E22C3D"/>
    <w:rsid w:val="00E23162"/>
    <w:rsid w:val="00E2326F"/>
    <w:rsid w:val="00E23BD8"/>
    <w:rsid w:val="00E23C09"/>
    <w:rsid w:val="00E2716F"/>
    <w:rsid w:val="00E27D50"/>
    <w:rsid w:val="00E27F0E"/>
    <w:rsid w:val="00E310DD"/>
    <w:rsid w:val="00E332C6"/>
    <w:rsid w:val="00E342D7"/>
    <w:rsid w:val="00E35086"/>
    <w:rsid w:val="00E35465"/>
    <w:rsid w:val="00E36083"/>
    <w:rsid w:val="00E36164"/>
    <w:rsid w:val="00E362FD"/>
    <w:rsid w:val="00E377EB"/>
    <w:rsid w:val="00E379EB"/>
    <w:rsid w:val="00E41544"/>
    <w:rsid w:val="00E4154F"/>
    <w:rsid w:val="00E41CB5"/>
    <w:rsid w:val="00E426E7"/>
    <w:rsid w:val="00E4289A"/>
    <w:rsid w:val="00E451AC"/>
    <w:rsid w:val="00E45E87"/>
    <w:rsid w:val="00E4642E"/>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35D4"/>
    <w:rsid w:val="00E642C7"/>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EF"/>
    <w:rsid w:val="00EF53CC"/>
    <w:rsid w:val="00EF5E02"/>
    <w:rsid w:val="00F01C5E"/>
    <w:rsid w:val="00F02E82"/>
    <w:rsid w:val="00F031BD"/>
    <w:rsid w:val="00F047BE"/>
    <w:rsid w:val="00F04CE0"/>
    <w:rsid w:val="00F05018"/>
    <w:rsid w:val="00F056A3"/>
    <w:rsid w:val="00F05C5A"/>
    <w:rsid w:val="00F062BA"/>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D90"/>
    <w:rsid w:val="00F26E2E"/>
    <w:rsid w:val="00F27186"/>
    <w:rsid w:val="00F2772F"/>
    <w:rsid w:val="00F30301"/>
    <w:rsid w:val="00F30CE4"/>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18A6"/>
    <w:rsid w:val="00F62750"/>
    <w:rsid w:val="00F6322A"/>
    <w:rsid w:val="00F6411D"/>
    <w:rsid w:val="00F641BE"/>
    <w:rsid w:val="00F64AE9"/>
    <w:rsid w:val="00F65324"/>
    <w:rsid w:val="00F66555"/>
    <w:rsid w:val="00F675AC"/>
    <w:rsid w:val="00F709F3"/>
    <w:rsid w:val="00F727D0"/>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5F32"/>
    <w:rsid w:val="00FA736A"/>
    <w:rsid w:val="00FB04B4"/>
    <w:rsid w:val="00FB050F"/>
    <w:rsid w:val="00FB0B79"/>
    <w:rsid w:val="00FB18E3"/>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134"/>
    <w:rsid w:val="00FF4416"/>
    <w:rsid w:val="00FF49FF"/>
    <w:rsid w:val="00FF4A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B5F283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quality_wip/" TargetMode="External"/><Relationship Id="rId18" Type="http://schemas.openxmlformats.org/officeDocument/2006/relationships/hyperlink" Target="mailto:lwang@iometh.com" TargetMode="External"/><Relationship Id="rId26" Type="http://schemas.openxmlformats.org/officeDocument/2006/relationships/hyperlink" Target="mailto:ibis-users@freelists.org" TargetMode="External"/><Relationship Id="rId39" Type="http://schemas.openxmlformats.org/officeDocument/2006/relationships/hyperlink" Target="http://www.ibis.org/bugs/s2ibis2/bugs2i2.txt" TargetMode="External"/><Relationship Id="rId3" Type="http://schemas.openxmlformats.org/officeDocument/2006/relationships/styles" Target="styles.xml"/><Relationship Id="rId21" Type="http://schemas.openxmlformats.org/officeDocument/2006/relationships/hyperlink" Target="mailto:ibis-librarian@ibis.org" TargetMode="External"/><Relationship Id="rId34" Type="http://schemas.openxmlformats.org/officeDocument/2006/relationships/hyperlink" Target="http://www.ibis.org/bugs/tschk/" TargetMode="External"/><Relationship Id="rId42" Type="http://schemas.openxmlformats.org/officeDocument/2006/relationships/hyperlink" Target="http://www.ibis.org/directory.html" TargetMode="External"/><Relationship Id="rId7" Type="http://schemas.openxmlformats.org/officeDocument/2006/relationships/endnotes" Target="endnotes.xml"/><Relationship Id="rId12" Type="http://schemas.openxmlformats.org/officeDocument/2006/relationships/hyperlink" Target="http://www.ibis.org/ibischk6/ibischk_6.1.4_UserGuide_wip1.pdf" TargetMode="External"/><Relationship Id="rId17" Type="http://schemas.openxmlformats.org/officeDocument/2006/relationships/hyperlink" Target="mailto:mlabonte@" TargetMode="External"/><Relationship Id="rId25" Type="http://schemas.openxmlformats.org/officeDocument/2006/relationships/hyperlink" Target="mailto:ibis@freelists.org" TargetMode="External"/><Relationship Id="rId33" Type="http://schemas.openxmlformats.org/officeDocument/2006/relationships/hyperlink" Target="http://www.ibis.org/%20bugs/ibischk/bugform.txt" TargetMode="External"/><Relationship Id="rId38" Type="http://schemas.openxmlformats.org/officeDocument/2006/relationships/hyperlink" Target="http://www.ibis.org/bugs/s2ibis/bugs2i.tx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bis.org/editorial_wip/" TargetMode="External"/><Relationship Id="rId20" Type="http://schemas.openxmlformats.org/officeDocument/2006/relationships/hyperlink" Target="mailto:bob@teraspeedlabs.com" TargetMode="External"/><Relationship Id="rId29" Type="http://schemas.openxmlformats.org/officeDocument/2006/relationships/hyperlink" Target="mailto:ibis-macro@freelists.org" TargetMode="External"/><Relationship Id="rId41" Type="http://schemas.openxmlformats.org/officeDocument/2006/relationships/hyperlink" Target="http://www.ib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conusa.com" TargetMode="External"/><Relationship Id="rId24" Type="http://schemas.openxmlformats.org/officeDocument/2006/relationships/hyperlink" Target="mailto:info@ibis.org" TargetMode="External"/><Relationship Id="rId32" Type="http://schemas.openxmlformats.org/officeDocument/2006/relationships/hyperlink" Target="http://www.ibis.org/bugs/ibischk/" TargetMode="External"/><Relationship Id="rId37" Type="http://schemas.openxmlformats.org/officeDocument/2006/relationships/hyperlink" Target="http://www.ibis.org/bugs/icmchk/icm_bugform.txt" TargetMode="External"/><Relationship Id="rId40" Type="http://schemas.openxmlformats.org/officeDocument/2006/relationships/hyperlink" Target="http://www.ibis.org/bugs/s2iplt/bugsplt.tx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bis.org/interconnect_wip/" TargetMode="External"/><Relationship Id="rId23" Type="http://schemas.openxmlformats.org/officeDocument/2006/relationships/hyperlink" Target="mailto:curtis.clark@ansys.com" TargetMode="External"/><Relationship Id="rId28" Type="http://schemas.openxmlformats.org/officeDocument/2006/relationships/hyperlink" Target="mailto:ibis-users@eda.org" TargetMode="External"/><Relationship Id="rId36" Type="http://schemas.openxmlformats.org/officeDocument/2006/relationships/hyperlink" Target="http://www.ibis.org/bugs/icmchk/" TargetMode="External"/><Relationship Id="rId10" Type="http://schemas.openxmlformats.org/officeDocument/2006/relationships/hyperlink" Target="http://www.epeps.org/" TargetMode="External"/><Relationship Id="rId19" Type="http://schemas.openxmlformats.org/officeDocument/2006/relationships/hyperlink" Target="mailto:rrwolff@micron.com" TargetMode="External"/><Relationship Id="rId31" Type="http://schemas.openxmlformats.org/officeDocument/2006/relationships/hyperlink" Target="mailto:ibis-quality@freelists.or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macromodel_wip/" TargetMode="External"/><Relationship Id="rId22" Type="http://schemas.openxmlformats.org/officeDocument/2006/relationships/hyperlink" Target="mailto:mikelabonte@eda.org" TargetMode="External"/><Relationship Id="rId27" Type="http://schemas.openxmlformats.org/officeDocument/2006/relationships/hyperlink" Target="mailto:ibis@eda.org" TargetMode="External"/><Relationship Id="rId30" Type="http://schemas.openxmlformats.org/officeDocument/2006/relationships/hyperlink" Target="mailto:ibis-interconn@freelists.org" TargetMode="External"/><Relationship Id="rId35" Type="http://schemas.openxmlformats.org/officeDocument/2006/relationships/hyperlink" Target="http://www.ibis.org/bugs/tschk/bugform.txt"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5116-FDDE-4071-83AF-43F0F688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46457</TotalTime>
  <Pages>10</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192</cp:revision>
  <cp:lastPrinted>2016-12-21T21:15:00Z</cp:lastPrinted>
  <dcterms:created xsi:type="dcterms:W3CDTF">2017-12-15T15:10:00Z</dcterms:created>
  <dcterms:modified xsi:type="dcterms:W3CDTF">2018-06-13T14:08:00Z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