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E3A52" w:rsidRPr="005E3A52" w:rsidRDefault="005E3A52">
      <w:pPr>
        <w:rPr>
          <w:b/>
          <w:sz w:val="28"/>
          <w:szCs w:val="28"/>
        </w:rPr>
      </w:pPr>
      <w:r w:rsidRPr="005E3A52">
        <w:rPr>
          <w:noProof/>
          <w:sz w:val="28"/>
          <w:szCs w:val="28"/>
          <w:lang w:eastAsia="zh-CN"/>
        </w:rPr>
        <w:drawing>
          <wp:anchor distT="0" distB="0" distL="114300" distR="114300" simplePos="0" relativeHeight="251658240" behindDoc="0" locked="0" layoutInCell="1" allowOverlap="1" wp14:anchorId="3BD2B423" wp14:editId="1D557CDB">
            <wp:simplePos x="0" y="0"/>
            <wp:positionH relativeFrom="margin">
              <wp:align>left</wp:align>
            </wp:positionH>
            <wp:positionV relativeFrom="paragraph">
              <wp:posOffset>7620</wp:posOffset>
            </wp:positionV>
            <wp:extent cx="1087120" cy="8140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7120" cy="814070"/>
                    </a:xfrm>
                    <a:prstGeom prst="rect">
                      <a:avLst/>
                    </a:prstGeom>
                    <a:solidFill>
                      <a:srgbClr val="FFFFFF"/>
                    </a:solidFill>
                    <a:ln>
                      <a:noFill/>
                    </a:ln>
                  </pic:spPr>
                </pic:pic>
              </a:graphicData>
            </a:graphic>
          </wp:anchor>
        </w:drawing>
      </w:r>
    </w:p>
    <w:p w:rsidR="005E3A52" w:rsidRPr="005E3A52" w:rsidRDefault="005E3A52">
      <w:pPr>
        <w:rPr>
          <w:b/>
          <w:sz w:val="28"/>
          <w:szCs w:val="28"/>
        </w:rPr>
      </w:pPr>
    </w:p>
    <w:p w:rsidR="00033172" w:rsidRDefault="00A2546A">
      <w:r>
        <w:rPr>
          <w:b/>
          <w:sz w:val="32"/>
          <w:szCs w:val="32"/>
        </w:rPr>
        <w:t>IBIS Open Forum Minutes</w:t>
      </w:r>
    </w:p>
    <w:p w:rsidR="005E3A52" w:rsidRPr="005E3A52" w:rsidRDefault="005E3A52">
      <w:pPr>
        <w:rPr>
          <w:sz w:val="24"/>
        </w:rPr>
      </w:pPr>
    </w:p>
    <w:p w:rsidR="00134634" w:rsidRPr="00134634" w:rsidRDefault="00A2546A">
      <w:pPr>
        <w:tabs>
          <w:tab w:val="clear" w:pos="9270"/>
        </w:tabs>
        <w:rPr>
          <w:b/>
          <w:sz w:val="22"/>
          <w:szCs w:val="22"/>
        </w:rPr>
      </w:pPr>
      <w:r>
        <w:rPr>
          <w:sz w:val="22"/>
          <w:szCs w:val="22"/>
        </w:rPr>
        <w:t>Meeting Date:</w:t>
      </w:r>
      <w:r w:rsidR="00D2765C">
        <w:rPr>
          <w:b/>
          <w:sz w:val="22"/>
          <w:szCs w:val="22"/>
        </w:rPr>
        <w:t xml:space="preserve"> </w:t>
      </w:r>
      <w:r w:rsidR="00B44723">
        <w:rPr>
          <w:b/>
          <w:sz w:val="22"/>
          <w:szCs w:val="22"/>
        </w:rPr>
        <w:t xml:space="preserve">November </w:t>
      </w:r>
      <w:r w:rsidR="00CE2368">
        <w:rPr>
          <w:b/>
          <w:sz w:val="22"/>
          <w:szCs w:val="22"/>
        </w:rPr>
        <w:t>18</w:t>
      </w:r>
      <w:r w:rsidR="001534CA">
        <w:rPr>
          <w:b/>
          <w:sz w:val="22"/>
          <w:szCs w:val="22"/>
        </w:rPr>
        <w:t>, 2016</w:t>
      </w:r>
    </w:p>
    <w:p w:rsidR="00AC168D" w:rsidRDefault="00AC168D" w:rsidP="00AC168D">
      <w:pPr>
        <w:tabs>
          <w:tab w:val="left" w:pos="720"/>
        </w:tabs>
        <w:rPr>
          <w:kern w:val="2"/>
          <w:sz w:val="22"/>
          <w:szCs w:val="22"/>
        </w:rPr>
      </w:pPr>
      <w:r>
        <w:rPr>
          <w:sz w:val="22"/>
          <w:szCs w:val="22"/>
        </w:rPr>
        <w:t xml:space="preserve">Meeting Location: </w:t>
      </w:r>
      <w:r w:rsidR="00CE2368">
        <w:rPr>
          <w:b/>
          <w:kern w:val="0"/>
          <w:sz w:val="22"/>
          <w:szCs w:val="22"/>
        </w:rPr>
        <w:t>Tokyo, Japan</w:t>
      </w:r>
    </w:p>
    <w:p w:rsidR="00033172" w:rsidRDefault="00033172">
      <w:pPr>
        <w:tabs>
          <w:tab w:val="clear" w:pos="9270"/>
        </w:tabs>
        <w:rPr>
          <w:sz w:val="22"/>
          <w:szCs w:val="22"/>
        </w:rPr>
      </w:pPr>
    </w:p>
    <w:p w:rsidR="00AF4CA2" w:rsidRDefault="00AF4CA2" w:rsidP="00AF4CA2">
      <w:pPr>
        <w:tabs>
          <w:tab w:val="clear" w:pos="9270"/>
        </w:tabs>
        <w:rPr>
          <w:rFonts w:cs="Arial"/>
          <w:sz w:val="22"/>
          <w:szCs w:val="22"/>
        </w:rPr>
      </w:pPr>
      <w:r>
        <w:rPr>
          <w:rFonts w:cs="Arial"/>
          <w:b/>
          <w:sz w:val="22"/>
          <w:szCs w:val="22"/>
        </w:rPr>
        <w:t>VOTING MEMBERS AND 2016 PARTICIPANTS</w:t>
      </w:r>
    </w:p>
    <w:p w:rsidR="00AF4CA2" w:rsidRDefault="00AF4CA2" w:rsidP="00AF4CA2">
      <w:pPr>
        <w:tabs>
          <w:tab w:val="clear" w:pos="9270"/>
        </w:tabs>
        <w:rPr>
          <w:rFonts w:cs="Arial"/>
          <w:sz w:val="22"/>
          <w:szCs w:val="22"/>
          <w:lang w:val="es-ES"/>
        </w:rPr>
      </w:pPr>
      <w:r>
        <w:rPr>
          <w:rFonts w:cs="Arial"/>
          <w:sz w:val="22"/>
          <w:szCs w:val="22"/>
          <w:lang w:val="es-ES"/>
        </w:rPr>
        <w:t>ANSYS</w:t>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Curtis Clark, Toru Watanabe</w:t>
      </w:r>
      <w:r w:rsidR="00CD046E">
        <w:rPr>
          <w:rFonts w:cs="Arial"/>
          <w:sz w:val="22"/>
          <w:szCs w:val="22"/>
          <w:lang w:val="es-ES"/>
        </w:rPr>
        <w:t xml:space="preserve">*, </w:t>
      </w:r>
      <w:proofErr w:type="spellStart"/>
      <w:r w:rsidR="00CD046E">
        <w:rPr>
          <w:rFonts w:cs="Arial"/>
          <w:sz w:val="22"/>
          <w:szCs w:val="22"/>
          <w:lang w:val="es-ES"/>
        </w:rPr>
        <w:t>Miyo</w:t>
      </w:r>
      <w:proofErr w:type="spellEnd"/>
      <w:r w:rsidR="00CD046E">
        <w:rPr>
          <w:rFonts w:cs="Arial"/>
          <w:sz w:val="22"/>
          <w:szCs w:val="22"/>
          <w:lang w:val="es-ES"/>
        </w:rPr>
        <w:t xml:space="preserve"> </w:t>
      </w:r>
      <w:proofErr w:type="spellStart"/>
      <w:r w:rsidR="00CD046E">
        <w:rPr>
          <w:rFonts w:cs="Arial"/>
          <w:sz w:val="22"/>
          <w:szCs w:val="22"/>
          <w:lang w:val="es-ES"/>
        </w:rPr>
        <w:t>Kawata</w:t>
      </w:r>
      <w:proofErr w:type="spellEnd"/>
      <w:r w:rsidR="00CD046E">
        <w:rPr>
          <w:rFonts w:cs="Arial"/>
          <w:sz w:val="22"/>
          <w:szCs w:val="22"/>
          <w:lang w:val="es-ES"/>
        </w:rPr>
        <w:t>*</w:t>
      </w:r>
    </w:p>
    <w:p w:rsidR="00AF4CA2" w:rsidRDefault="00AF4CA2" w:rsidP="00AF4CA2">
      <w:pPr>
        <w:tabs>
          <w:tab w:val="clear" w:pos="9270"/>
        </w:tabs>
        <w:rPr>
          <w:rFonts w:cs="Arial"/>
          <w:sz w:val="22"/>
          <w:szCs w:val="22"/>
        </w:rPr>
      </w:pPr>
      <w:r>
        <w:rPr>
          <w:sz w:val="22"/>
          <w:szCs w:val="22"/>
          <w:lang w:val="pt-BR"/>
        </w:rPr>
        <w:t>Broadcom (Avago Technologies)</w:t>
      </w:r>
      <w:r>
        <w:rPr>
          <w:sz w:val="22"/>
          <w:szCs w:val="22"/>
          <w:lang w:val="pt-BR"/>
        </w:rPr>
        <w:tab/>
        <w:t>Bob Miller</w:t>
      </w:r>
    </w:p>
    <w:p w:rsidR="00AF4CA2" w:rsidRDefault="00AF4CA2" w:rsidP="00AF4CA2">
      <w:pPr>
        <w:tabs>
          <w:tab w:val="clear" w:pos="9270"/>
        </w:tabs>
        <w:rPr>
          <w:rFonts w:cs="Arial"/>
          <w:sz w:val="22"/>
          <w:szCs w:val="22"/>
        </w:rPr>
      </w:pPr>
      <w:r>
        <w:rPr>
          <w:rFonts w:cs="Arial"/>
          <w:sz w:val="22"/>
          <w:szCs w:val="22"/>
        </w:rPr>
        <w:t>Cadence Design Systems</w:t>
      </w:r>
      <w:r>
        <w:rPr>
          <w:rFonts w:cs="Arial"/>
          <w:sz w:val="22"/>
          <w:szCs w:val="22"/>
        </w:rPr>
        <w:tab/>
      </w:r>
      <w:r>
        <w:rPr>
          <w:rFonts w:cs="Arial"/>
          <w:sz w:val="22"/>
          <w:szCs w:val="22"/>
        </w:rPr>
        <w:tab/>
        <w:t>Ken Willis, Brad Brim</w:t>
      </w:r>
      <w:r w:rsidR="00C26324">
        <w:rPr>
          <w:rFonts w:cs="Arial"/>
          <w:sz w:val="22"/>
          <w:szCs w:val="22"/>
        </w:rPr>
        <w:t xml:space="preserve">, Aileen Chen, </w:t>
      </w:r>
      <w:proofErr w:type="spellStart"/>
      <w:r w:rsidR="00C26324">
        <w:rPr>
          <w:rFonts w:cs="Arial"/>
          <w:sz w:val="22"/>
          <w:szCs w:val="22"/>
        </w:rPr>
        <w:t>Lanbing</w:t>
      </w:r>
      <w:proofErr w:type="spellEnd"/>
      <w:r w:rsidR="00C26324">
        <w:rPr>
          <w:rFonts w:cs="Arial"/>
          <w:sz w:val="22"/>
          <w:szCs w:val="22"/>
        </w:rPr>
        <w:t xml:space="preserve"> Chen</w:t>
      </w:r>
    </w:p>
    <w:p w:rsidR="00A00601" w:rsidRDefault="00C26324" w:rsidP="00AF4CA2">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proofErr w:type="spellStart"/>
      <w:r>
        <w:rPr>
          <w:rFonts w:cs="Arial"/>
          <w:sz w:val="22"/>
          <w:szCs w:val="22"/>
        </w:rPr>
        <w:t>Zhiyu</w:t>
      </w:r>
      <w:proofErr w:type="spellEnd"/>
      <w:r>
        <w:rPr>
          <w:rFonts w:cs="Arial"/>
          <w:sz w:val="22"/>
          <w:szCs w:val="22"/>
        </w:rPr>
        <w:t xml:space="preserve"> </w:t>
      </w:r>
      <w:proofErr w:type="spellStart"/>
      <w:r>
        <w:rPr>
          <w:rFonts w:cs="Arial"/>
          <w:sz w:val="22"/>
          <w:szCs w:val="22"/>
        </w:rPr>
        <w:t>Guo</w:t>
      </w:r>
      <w:proofErr w:type="spellEnd"/>
      <w:r>
        <w:rPr>
          <w:rFonts w:cs="Arial"/>
          <w:sz w:val="22"/>
          <w:szCs w:val="22"/>
        </w:rPr>
        <w:t>, Mohan Jiang, Rachel Li, Ping Liu</w:t>
      </w:r>
    </w:p>
    <w:p w:rsidR="00A00601" w:rsidRDefault="00C26324" w:rsidP="00AF4CA2">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proofErr w:type="spellStart"/>
      <w:r>
        <w:rPr>
          <w:rFonts w:cs="Arial"/>
          <w:sz w:val="22"/>
          <w:szCs w:val="22"/>
        </w:rPr>
        <w:t>Haisan</w:t>
      </w:r>
      <w:proofErr w:type="spellEnd"/>
      <w:r>
        <w:rPr>
          <w:rFonts w:cs="Arial"/>
          <w:sz w:val="22"/>
          <w:szCs w:val="22"/>
        </w:rPr>
        <w:t xml:space="preserve"> Wang, </w:t>
      </w:r>
      <w:proofErr w:type="spellStart"/>
      <w:r>
        <w:rPr>
          <w:rFonts w:cs="Arial"/>
          <w:sz w:val="22"/>
          <w:szCs w:val="22"/>
        </w:rPr>
        <w:t>Yitong</w:t>
      </w:r>
      <w:proofErr w:type="spellEnd"/>
      <w:r>
        <w:rPr>
          <w:rFonts w:cs="Arial"/>
          <w:sz w:val="22"/>
          <w:szCs w:val="22"/>
        </w:rPr>
        <w:t xml:space="preserve"> Wen, Clark Wu, </w:t>
      </w:r>
      <w:proofErr w:type="spellStart"/>
      <w:r>
        <w:rPr>
          <w:rFonts w:cs="Arial"/>
          <w:sz w:val="22"/>
          <w:szCs w:val="22"/>
        </w:rPr>
        <w:t>Dingru</w:t>
      </w:r>
      <w:proofErr w:type="spellEnd"/>
      <w:r>
        <w:rPr>
          <w:rFonts w:cs="Arial"/>
          <w:sz w:val="22"/>
          <w:szCs w:val="22"/>
        </w:rPr>
        <w:t xml:space="preserve"> Xiao</w:t>
      </w:r>
    </w:p>
    <w:p w:rsidR="00A00601" w:rsidRDefault="00A00601" w:rsidP="00AF4CA2">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Benny Yan, </w:t>
      </w:r>
      <w:proofErr w:type="spellStart"/>
      <w:r>
        <w:rPr>
          <w:rFonts w:cs="Arial"/>
          <w:sz w:val="22"/>
          <w:szCs w:val="22"/>
        </w:rPr>
        <w:t>Haidong</w:t>
      </w:r>
      <w:proofErr w:type="spellEnd"/>
      <w:r>
        <w:rPr>
          <w:rFonts w:cs="Arial"/>
          <w:sz w:val="22"/>
          <w:szCs w:val="22"/>
        </w:rPr>
        <w:t xml:space="preserve"> Zhang, </w:t>
      </w:r>
      <w:proofErr w:type="spellStart"/>
      <w:r>
        <w:rPr>
          <w:rFonts w:cs="Arial"/>
          <w:sz w:val="22"/>
          <w:szCs w:val="22"/>
        </w:rPr>
        <w:t>Wenjian</w:t>
      </w:r>
      <w:proofErr w:type="spellEnd"/>
      <w:r>
        <w:rPr>
          <w:rFonts w:cs="Arial"/>
          <w:sz w:val="22"/>
          <w:szCs w:val="22"/>
        </w:rPr>
        <w:t xml:space="preserve"> Zhang</w:t>
      </w:r>
    </w:p>
    <w:p w:rsidR="00A00601" w:rsidRDefault="00A00601" w:rsidP="00AF4CA2">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proofErr w:type="spellStart"/>
      <w:r>
        <w:rPr>
          <w:rFonts w:cs="Arial"/>
          <w:sz w:val="22"/>
          <w:szCs w:val="22"/>
        </w:rPr>
        <w:t>Zhangmin</w:t>
      </w:r>
      <w:proofErr w:type="spellEnd"/>
      <w:r>
        <w:rPr>
          <w:rFonts w:cs="Arial"/>
          <w:sz w:val="22"/>
          <w:szCs w:val="22"/>
        </w:rPr>
        <w:t xml:space="preserve"> </w:t>
      </w:r>
      <w:proofErr w:type="spellStart"/>
      <w:r>
        <w:rPr>
          <w:rFonts w:cs="Arial"/>
          <w:sz w:val="22"/>
          <w:szCs w:val="22"/>
        </w:rPr>
        <w:t>Zhong</w:t>
      </w:r>
      <w:proofErr w:type="spellEnd"/>
      <w:r w:rsidR="00724C76">
        <w:rPr>
          <w:rFonts w:cs="Arial"/>
          <w:sz w:val="22"/>
          <w:szCs w:val="22"/>
        </w:rPr>
        <w:t xml:space="preserve">, Hui Wang, </w:t>
      </w:r>
      <w:proofErr w:type="spellStart"/>
      <w:r w:rsidR="00724C76">
        <w:rPr>
          <w:rFonts w:cs="Arial"/>
          <w:sz w:val="22"/>
          <w:szCs w:val="22"/>
        </w:rPr>
        <w:t>Jinsong</w:t>
      </w:r>
      <w:proofErr w:type="spellEnd"/>
      <w:r w:rsidR="00724C76">
        <w:rPr>
          <w:rFonts w:cs="Arial"/>
          <w:sz w:val="22"/>
          <w:szCs w:val="22"/>
        </w:rPr>
        <w:t xml:space="preserve"> Hu, Wei Dai</w:t>
      </w:r>
    </w:p>
    <w:p w:rsidR="009A7DBE" w:rsidRDefault="009A7DBE" w:rsidP="00AF4CA2">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proofErr w:type="spellStart"/>
      <w:r>
        <w:rPr>
          <w:rFonts w:cs="Arial"/>
          <w:sz w:val="22"/>
          <w:szCs w:val="22"/>
        </w:rPr>
        <w:t>Rong</w:t>
      </w:r>
      <w:proofErr w:type="spellEnd"/>
      <w:r>
        <w:rPr>
          <w:rFonts w:cs="Arial"/>
          <w:sz w:val="22"/>
          <w:szCs w:val="22"/>
        </w:rPr>
        <w:t xml:space="preserve"> Zhang</w:t>
      </w:r>
      <w:r w:rsidR="00C86BFF">
        <w:rPr>
          <w:rFonts w:cs="Arial"/>
          <w:sz w:val="22"/>
          <w:szCs w:val="22"/>
        </w:rPr>
        <w:t>, Kent Ho, Skipper Liang, Jack Lin</w:t>
      </w:r>
    </w:p>
    <w:p w:rsidR="00C86BFF" w:rsidRDefault="00C86BFF" w:rsidP="00AF4CA2">
      <w:pPr>
        <w:tabs>
          <w:tab w:val="clear" w:pos="9270"/>
        </w:tabs>
        <w:rPr>
          <w:sz w:val="22"/>
          <w:szCs w:val="22"/>
          <w:lang w:val="pt-BR"/>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Candy Yu</w:t>
      </w:r>
      <w:r w:rsidR="00CD046E">
        <w:rPr>
          <w:rFonts w:cs="Arial"/>
          <w:sz w:val="22"/>
          <w:szCs w:val="22"/>
        </w:rPr>
        <w:t xml:space="preserve">, </w:t>
      </w:r>
      <w:proofErr w:type="spellStart"/>
      <w:r w:rsidR="00CD046E">
        <w:rPr>
          <w:rFonts w:cs="Arial"/>
          <w:sz w:val="22"/>
          <w:szCs w:val="22"/>
        </w:rPr>
        <w:t>Morihiro</w:t>
      </w:r>
      <w:proofErr w:type="spellEnd"/>
      <w:r w:rsidR="00CD046E">
        <w:rPr>
          <w:rFonts w:cs="Arial"/>
          <w:sz w:val="22"/>
          <w:szCs w:val="22"/>
        </w:rPr>
        <w:t xml:space="preserve"> </w:t>
      </w:r>
      <w:proofErr w:type="spellStart"/>
      <w:r w:rsidR="00CD046E">
        <w:rPr>
          <w:rFonts w:cs="Arial"/>
          <w:sz w:val="22"/>
          <w:szCs w:val="22"/>
        </w:rPr>
        <w:t>Nakazato</w:t>
      </w:r>
      <w:proofErr w:type="spellEnd"/>
      <w:r w:rsidR="00CD046E">
        <w:rPr>
          <w:rFonts w:cs="Arial"/>
          <w:sz w:val="22"/>
          <w:szCs w:val="22"/>
        </w:rPr>
        <w:t>*</w:t>
      </w:r>
      <w:r w:rsidR="00CD046E">
        <w:rPr>
          <w:rFonts w:cs="Arial"/>
          <w:sz w:val="22"/>
          <w:szCs w:val="22"/>
        </w:rPr>
        <w:t>, Takuya Moriya*</w:t>
      </w:r>
    </w:p>
    <w:p w:rsidR="000D1820" w:rsidRDefault="000D1820" w:rsidP="000D1820">
      <w:pPr>
        <w:tabs>
          <w:tab w:val="clear" w:pos="9270"/>
        </w:tabs>
        <w:rPr>
          <w:sz w:val="22"/>
          <w:szCs w:val="22"/>
          <w:lang w:val="pt-BR"/>
        </w:rPr>
      </w:pPr>
      <w:r>
        <w:rPr>
          <w:sz w:val="22"/>
          <w:szCs w:val="22"/>
          <w:lang w:val="pt-BR"/>
        </w:rPr>
        <w:t>Cisco Systems</w:t>
      </w:r>
      <w:r>
        <w:rPr>
          <w:sz w:val="22"/>
          <w:szCs w:val="22"/>
          <w:lang w:val="pt-BR"/>
        </w:rPr>
        <w:tab/>
      </w:r>
      <w:r>
        <w:rPr>
          <w:sz w:val="22"/>
          <w:szCs w:val="22"/>
          <w:lang w:val="pt-BR"/>
        </w:rPr>
        <w:tab/>
      </w:r>
      <w:r>
        <w:rPr>
          <w:sz w:val="22"/>
          <w:szCs w:val="22"/>
          <w:lang w:val="pt-BR"/>
        </w:rPr>
        <w:tab/>
        <w:t>Giuseppi Selli, Brian Baek</w:t>
      </w:r>
      <w:r w:rsidR="00412190">
        <w:rPr>
          <w:sz w:val="22"/>
          <w:szCs w:val="22"/>
          <w:lang w:val="pt-BR"/>
        </w:rPr>
        <w:t>, Hannah Bian, Tonghao Ding</w:t>
      </w:r>
    </w:p>
    <w:p w:rsidR="00412190" w:rsidRDefault="00412190" w:rsidP="000D1820">
      <w:pPr>
        <w:tabs>
          <w:tab w:val="clear" w:pos="9270"/>
        </w:tabs>
        <w:rPr>
          <w:rFonts w:cs="Arial"/>
          <w:sz w:val="22"/>
          <w:szCs w:val="22"/>
        </w:rPr>
      </w:pP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 xml:space="preserve">  Amanda Liao, Cassie Yan</w:t>
      </w:r>
    </w:p>
    <w:p w:rsidR="00AF4CA2" w:rsidRDefault="00AF4CA2" w:rsidP="00AF4CA2">
      <w:pPr>
        <w:tabs>
          <w:tab w:val="clear" w:pos="9270"/>
        </w:tabs>
        <w:rPr>
          <w:sz w:val="22"/>
          <w:szCs w:val="22"/>
          <w:lang w:val="pt-BR"/>
        </w:rPr>
      </w:pPr>
      <w:r>
        <w:rPr>
          <w:sz w:val="22"/>
          <w:szCs w:val="22"/>
          <w:lang w:val="pt-BR"/>
        </w:rPr>
        <w:t>CST</w:t>
      </w: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Stefan Paret</w:t>
      </w:r>
    </w:p>
    <w:p w:rsidR="00AF4CA2" w:rsidRDefault="00AF4CA2" w:rsidP="00AF4CA2">
      <w:pPr>
        <w:tabs>
          <w:tab w:val="clear" w:pos="9270"/>
        </w:tabs>
        <w:rPr>
          <w:rFonts w:cs="Arial"/>
          <w:sz w:val="22"/>
          <w:szCs w:val="22"/>
        </w:rPr>
      </w:pPr>
      <w:r>
        <w:rPr>
          <w:rFonts w:cs="Arial"/>
          <w:sz w:val="22"/>
          <w:szCs w:val="22"/>
        </w:rPr>
        <w:t>Ericsson</w:t>
      </w:r>
      <w:r>
        <w:rPr>
          <w:rFonts w:cs="Arial"/>
          <w:sz w:val="22"/>
          <w:szCs w:val="22"/>
        </w:rPr>
        <w:tab/>
      </w:r>
      <w:r>
        <w:rPr>
          <w:rFonts w:cs="Arial"/>
          <w:sz w:val="22"/>
          <w:szCs w:val="22"/>
        </w:rPr>
        <w:tab/>
      </w:r>
      <w:r>
        <w:rPr>
          <w:rFonts w:cs="Arial"/>
          <w:sz w:val="22"/>
          <w:szCs w:val="22"/>
        </w:rPr>
        <w:tab/>
      </w:r>
      <w:r>
        <w:rPr>
          <w:rFonts w:cs="Arial"/>
          <w:sz w:val="22"/>
          <w:szCs w:val="22"/>
        </w:rPr>
        <w:tab/>
        <w:t>Anders Ekholm</w:t>
      </w:r>
      <w:r w:rsidR="009C3FF1">
        <w:rPr>
          <w:rFonts w:cs="Arial"/>
          <w:sz w:val="22"/>
          <w:szCs w:val="22"/>
        </w:rPr>
        <w:t>*</w:t>
      </w:r>
      <w:r>
        <w:rPr>
          <w:rFonts w:cs="Arial"/>
          <w:sz w:val="22"/>
          <w:szCs w:val="22"/>
        </w:rPr>
        <w:t xml:space="preserve">, David Zhang, </w:t>
      </w:r>
      <w:proofErr w:type="spellStart"/>
      <w:r>
        <w:rPr>
          <w:rFonts w:cs="Arial"/>
          <w:sz w:val="22"/>
          <w:szCs w:val="22"/>
        </w:rPr>
        <w:t>Zilwan</w:t>
      </w:r>
      <w:proofErr w:type="spellEnd"/>
      <w:r>
        <w:rPr>
          <w:rFonts w:cs="Arial"/>
          <w:sz w:val="22"/>
          <w:szCs w:val="22"/>
        </w:rPr>
        <w:t xml:space="preserve"> </w:t>
      </w:r>
      <w:proofErr w:type="spellStart"/>
      <w:r>
        <w:rPr>
          <w:rFonts w:cs="Arial"/>
          <w:sz w:val="22"/>
          <w:szCs w:val="22"/>
        </w:rPr>
        <w:t>Mahmod</w:t>
      </w:r>
      <w:proofErr w:type="spellEnd"/>
    </w:p>
    <w:p w:rsidR="00412190" w:rsidRDefault="00412190" w:rsidP="00AF4CA2">
      <w:pPr>
        <w:tabs>
          <w:tab w:val="clear" w:pos="9270"/>
        </w:tabs>
        <w:rPr>
          <w:rFonts w:cs="Arial"/>
          <w:sz w:val="22"/>
          <w:szCs w:val="22"/>
          <w:lang w:val="de-DE"/>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proofErr w:type="spellStart"/>
      <w:r>
        <w:rPr>
          <w:rFonts w:cs="Arial"/>
          <w:sz w:val="22"/>
          <w:szCs w:val="22"/>
        </w:rPr>
        <w:t>Guohua</w:t>
      </w:r>
      <w:proofErr w:type="spellEnd"/>
      <w:r>
        <w:rPr>
          <w:rFonts w:cs="Arial"/>
          <w:sz w:val="22"/>
          <w:szCs w:val="22"/>
        </w:rPr>
        <w:t xml:space="preserve"> Wang</w:t>
      </w:r>
    </w:p>
    <w:p w:rsidR="00AF4CA2" w:rsidRPr="00F2747D" w:rsidRDefault="00AF4CA2" w:rsidP="00AF4CA2">
      <w:pPr>
        <w:tabs>
          <w:tab w:val="clear" w:pos="9270"/>
        </w:tabs>
        <w:rPr>
          <w:rFonts w:cs="Arial"/>
          <w:sz w:val="22"/>
          <w:szCs w:val="22"/>
          <w:lang w:val="pt-BR"/>
        </w:rPr>
      </w:pPr>
      <w:r>
        <w:rPr>
          <w:rFonts w:cs="Arial"/>
          <w:sz w:val="22"/>
          <w:szCs w:val="22"/>
          <w:lang w:val="pt-BR"/>
        </w:rPr>
        <w:t>GLOBALFOUNDRIES</w:t>
      </w:r>
      <w:r>
        <w:rPr>
          <w:rFonts w:cs="Arial"/>
          <w:sz w:val="22"/>
          <w:szCs w:val="22"/>
          <w:lang w:val="pt-BR"/>
        </w:rPr>
        <w:tab/>
      </w:r>
      <w:r>
        <w:rPr>
          <w:rFonts w:cs="Arial"/>
          <w:sz w:val="22"/>
          <w:szCs w:val="22"/>
          <w:lang w:val="pt-BR"/>
        </w:rPr>
        <w:tab/>
        <w:t>Steve Parker</w:t>
      </w:r>
    </w:p>
    <w:p w:rsidR="00AF4CA2" w:rsidRDefault="00AF4CA2" w:rsidP="00AF4CA2">
      <w:pPr>
        <w:tabs>
          <w:tab w:val="clear" w:pos="9270"/>
        </w:tabs>
        <w:rPr>
          <w:rFonts w:cs="Arial"/>
          <w:sz w:val="22"/>
          <w:szCs w:val="22"/>
          <w:lang w:val="de-DE"/>
        </w:rPr>
      </w:pPr>
      <w:r>
        <w:rPr>
          <w:rFonts w:cs="Arial"/>
          <w:sz w:val="22"/>
          <w:szCs w:val="22"/>
          <w:lang w:val="de-DE"/>
        </w:rPr>
        <w:t>H</w:t>
      </w:r>
      <w:r w:rsidR="004F7F2E">
        <w:rPr>
          <w:rFonts w:cs="Arial"/>
          <w:sz w:val="22"/>
          <w:szCs w:val="22"/>
          <w:lang w:val="de-DE"/>
        </w:rPr>
        <w:t>uawei Technologies</w:t>
      </w:r>
      <w:r w:rsidR="004F7F2E">
        <w:rPr>
          <w:rFonts w:cs="Arial"/>
          <w:sz w:val="22"/>
          <w:szCs w:val="22"/>
          <w:lang w:val="de-DE"/>
        </w:rPr>
        <w:tab/>
      </w:r>
      <w:r w:rsidR="004F7F2E">
        <w:rPr>
          <w:rFonts w:cs="Arial"/>
          <w:sz w:val="22"/>
          <w:szCs w:val="22"/>
          <w:lang w:val="de-DE"/>
        </w:rPr>
        <w:tab/>
      </w:r>
      <w:r w:rsidR="004F7F2E">
        <w:rPr>
          <w:rFonts w:cs="Arial"/>
          <w:sz w:val="22"/>
          <w:szCs w:val="22"/>
          <w:lang w:val="de-DE"/>
        </w:rPr>
        <w:tab/>
        <w:t>Yuanbin Cai, Haiping Cao, Zhenxing Hu, Peng Huang</w:t>
      </w:r>
    </w:p>
    <w:p w:rsidR="004F7F2E" w:rsidRDefault="004F7F2E" w:rsidP="00AF4CA2">
      <w:pPr>
        <w:tabs>
          <w:tab w:val="clear" w:pos="9270"/>
        </w:tabs>
        <w:rPr>
          <w:rFonts w:cs="Arial"/>
          <w:sz w:val="22"/>
          <w:szCs w:val="22"/>
          <w:lang w:val="de-DE"/>
        </w:rPr>
      </w:pPr>
      <w:r>
        <w:rPr>
          <w:rFonts w:cs="Arial"/>
          <w:sz w:val="22"/>
          <w:szCs w:val="22"/>
          <w:lang w:val="de-DE"/>
        </w:rPr>
        <w:tab/>
      </w:r>
      <w:r>
        <w:rPr>
          <w:rFonts w:cs="Arial"/>
          <w:sz w:val="22"/>
          <w:szCs w:val="22"/>
          <w:lang w:val="de-DE"/>
        </w:rPr>
        <w:tab/>
      </w:r>
      <w:r>
        <w:rPr>
          <w:rFonts w:cs="Arial"/>
          <w:sz w:val="22"/>
          <w:szCs w:val="22"/>
          <w:lang w:val="de-DE"/>
        </w:rPr>
        <w:tab/>
      </w:r>
      <w:r>
        <w:rPr>
          <w:rFonts w:cs="Arial"/>
          <w:sz w:val="22"/>
          <w:szCs w:val="22"/>
          <w:lang w:val="de-DE"/>
        </w:rPr>
        <w:tab/>
      </w:r>
      <w:r>
        <w:rPr>
          <w:rFonts w:cs="Arial"/>
          <w:sz w:val="22"/>
          <w:szCs w:val="22"/>
          <w:lang w:val="de-DE"/>
        </w:rPr>
        <w:tab/>
        <w:t xml:space="preserve">  Xusheng Liu, Longfang Lv, Guanjiang Wang</w:t>
      </w:r>
    </w:p>
    <w:p w:rsidR="004F7F2E" w:rsidRDefault="004F7F2E" w:rsidP="00AF4CA2">
      <w:pPr>
        <w:tabs>
          <w:tab w:val="clear" w:pos="9270"/>
        </w:tabs>
        <w:rPr>
          <w:rFonts w:cs="Arial"/>
          <w:sz w:val="22"/>
          <w:szCs w:val="22"/>
          <w:lang w:val="de-DE"/>
        </w:rPr>
      </w:pPr>
      <w:r>
        <w:rPr>
          <w:rFonts w:cs="Arial"/>
          <w:sz w:val="22"/>
          <w:szCs w:val="22"/>
          <w:lang w:val="de-DE"/>
        </w:rPr>
        <w:tab/>
      </w:r>
      <w:r>
        <w:rPr>
          <w:rFonts w:cs="Arial"/>
          <w:sz w:val="22"/>
          <w:szCs w:val="22"/>
          <w:lang w:val="de-DE"/>
        </w:rPr>
        <w:tab/>
      </w:r>
      <w:r>
        <w:rPr>
          <w:rFonts w:cs="Arial"/>
          <w:sz w:val="22"/>
          <w:szCs w:val="22"/>
          <w:lang w:val="de-DE"/>
        </w:rPr>
        <w:tab/>
      </w:r>
      <w:r>
        <w:rPr>
          <w:rFonts w:cs="Arial"/>
          <w:sz w:val="22"/>
          <w:szCs w:val="22"/>
          <w:lang w:val="de-DE"/>
        </w:rPr>
        <w:tab/>
      </w:r>
      <w:r>
        <w:rPr>
          <w:rFonts w:cs="Arial"/>
          <w:sz w:val="22"/>
          <w:szCs w:val="22"/>
          <w:lang w:val="de-DE"/>
        </w:rPr>
        <w:tab/>
        <w:t xml:space="preserve">  Chen Yu, Cheng Zhang, Gezi Zhang, Zhengyi Zhu</w:t>
      </w:r>
    </w:p>
    <w:p w:rsidR="00C571F0" w:rsidRDefault="00724C76" w:rsidP="00AF4CA2">
      <w:pPr>
        <w:tabs>
          <w:tab w:val="clear" w:pos="9270"/>
        </w:tabs>
        <w:rPr>
          <w:rFonts w:cs="Arial"/>
          <w:sz w:val="22"/>
          <w:szCs w:val="22"/>
          <w:lang w:val="de-DE"/>
        </w:rPr>
      </w:pPr>
      <w:r>
        <w:rPr>
          <w:rFonts w:cs="Arial"/>
          <w:sz w:val="22"/>
          <w:szCs w:val="22"/>
          <w:lang w:val="de-DE"/>
        </w:rPr>
        <w:tab/>
      </w:r>
      <w:r>
        <w:rPr>
          <w:rFonts w:cs="Arial"/>
          <w:sz w:val="22"/>
          <w:szCs w:val="22"/>
          <w:lang w:val="de-DE"/>
        </w:rPr>
        <w:tab/>
      </w:r>
      <w:r>
        <w:rPr>
          <w:rFonts w:cs="Arial"/>
          <w:sz w:val="22"/>
          <w:szCs w:val="22"/>
          <w:lang w:val="de-DE"/>
        </w:rPr>
        <w:tab/>
      </w:r>
      <w:r>
        <w:rPr>
          <w:rFonts w:cs="Arial"/>
          <w:sz w:val="22"/>
          <w:szCs w:val="22"/>
          <w:lang w:val="de-DE"/>
        </w:rPr>
        <w:tab/>
      </w:r>
      <w:r>
        <w:rPr>
          <w:rFonts w:cs="Arial"/>
          <w:sz w:val="22"/>
          <w:szCs w:val="22"/>
          <w:lang w:val="de-DE"/>
        </w:rPr>
        <w:tab/>
        <w:t xml:space="preserve">  Fangxu Yang, Huajun Chen, Xiao Peng</w:t>
      </w:r>
    </w:p>
    <w:p w:rsidR="00932D7D" w:rsidRDefault="00C571F0" w:rsidP="00C571F0">
      <w:pPr>
        <w:tabs>
          <w:tab w:val="clear" w:pos="9270"/>
        </w:tabs>
        <w:ind w:left="2880" w:firstLine="720"/>
        <w:rPr>
          <w:rFonts w:cs="Arial"/>
          <w:sz w:val="22"/>
          <w:szCs w:val="22"/>
          <w:lang w:val="de-DE"/>
        </w:rPr>
      </w:pPr>
      <w:r>
        <w:rPr>
          <w:rFonts w:cs="Arial"/>
          <w:sz w:val="22"/>
          <w:szCs w:val="22"/>
          <w:lang w:val="de-DE"/>
        </w:rPr>
        <w:t xml:space="preserve">  Zhengrong Xu</w:t>
      </w:r>
      <w:r w:rsidR="00932D7D">
        <w:rPr>
          <w:rFonts w:cs="Arial"/>
          <w:sz w:val="22"/>
          <w:szCs w:val="22"/>
          <w:lang w:val="de-DE"/>
        </w:rPr>
        <w:t>, Xianbiao Wang, Lin Shi</w:t>
      </w:r>
    </w:p>
    <w:p w:rsidR="00724C76" w:rsidRDefault="00932D7D" w:rsidP="00932D7D">
      <w:pPr>
        <w:tabs>
          <w:tab w:val="clear" w:pos="9270"/>
        </w:tabs>
        <w:ind w:left="2880" w:firstLine="720"/>
        <w:rPr>
          <w:rFonts w:cs="Arial"/>
          <w:sz w:val="22"/>
          <w:szCs w:val="22"/>
          <w:lang w:val="pt-BR"/>
        </w:rPr>
      </w:pPr>
      <w:r>
        <w:rPr>
          <w:rFonts w:cs="Arial"/>
          <w:sz w:val="22"/>
          <w:szCs w:val="22"/>
          <w:lang w:val="de-DE"/>
        </w:rPr>
        <w:t xml:space="preserve">  Hongcheng Yin</w:t>
      </w:r>
    </w:p>
    <w:p w:rsidR="00AF4CA2" w:rsidRPr="00BC2E0B" w:rsidRDefault="00AF4CA2" w:rsidP="00AF4CA2">
      <w:pPr>
        <w:tabs>
          <w:tab w:val="clear" w:pos="9270"/>
          <w:tab w:val="left" w:pos="3780"/>
        </w:tabs>
        <w:ind w:left="3600" w:hanging="3600"/>
        <w:rPr>
          <w:rFonts w:cs="Arial"/>
          <w:sz w:val="22"/>
          <w:szCs w:val="22"/>
        </w:rPr>
      </w:pPr>
      <w:r>
        <w:rPr>
          <w:rFonts w:cs="Arial"/>
          <w:sz w:val="22"/>
          <w:szCs w:val="22"/>
        </w:rPr>
        <w:t>IBM</w:t>
      </w:r>
      <w:r>
        <w:rPr>
          <w:rFonts w:cs="Arial"/>
          <w:sz w:val="22"/>
          <w:szCs w:val="22"/>
        </w:rPr>
        <w:tab/>
      </w:r>
      <w:proofErr w:type="spellStart"/>
      <w:r>
        <w:rPr>
          <w:rFonts w:cs="Arial"/>
          <w:sz w:val="22"/>
          <w:szCs w:val="22"/>
        </w:rPr>
        <w:t>Adge</w:t>
      </w:r>
      <w:proofErr w:type="spellEnd"/>
      <w:r>
        <w:rPr>
          <w:rFonts w:cs="Arial"/>
          <w:sz w:val="22"/>
          <w:szCs w:val="22"/>
        </w:rPr>
        <w:t xml:space="preserve"> Hawes, Luis Armenta</w:t>
      </w:r>
      <w:r w:rsidR="00314C42">
        <w:rPr>
          <w:rFonts w:cs="Arial"/>
          <w:sz w:val="22"/>
          <w:szCs w:val="22"/>
        </w:rPr>
        <w:t xml:space="preserve">, Trevor </w:t>
      </w:r>
      <w:proofErr w:type="spellStart"/>
      <w:r w:rsidR="00314C42">
        <w:rPr>
          <w:rFonts w:cs="Arial"/>
          <w:sz w:val="22"/>
          <w:szCs w:val="22"/>
        </w:rPr>
        <w:t>Timpa</w:t>
      </w:r>
      <w:r w:rsidR="00791F93">
        <w:rPr>
          <w:rFonts w:cs="Arial"/>
          <w:sz w:val="22"/>
          <w:szCs w:val="22"/>
        </w:rPr>
        <w:t>ne</w:t>
      </w:r>
      <w:proofErr w:type="spellEnd"/>
    </w:p>
    <w:p w:rsidR="00AF4CA2" w:rsidRDefault="00AF4CA2" w:rsidP="00AF4CA2">
      <w:pPr>
        <w:tabs>
          <w:tab w:val="clear" w:pos="9270"/>
        </w:tabs>
        <w:rPr>
          <w:rFonts w:cs="Arial"/>
          <w:sz w:val="22"/>
          <w:szCs w:val="22"/>
        </w:rPr>
      </w:pPr>
      <w:r>
        <w:rPr>
          <w:rFonts w:eastAsia="SimSun" w:cs="Arial"/>
          <w:sz w:val="22"/>
          <w:szCs w:val="22"/>
          <w:lang w:val="de-DE"/>
        </w:rPr>
        <w:t xml:space="preserve">Infineon Technologies AG </w:t>
      </w:r>
      <w:r>
        <w:rPr>
          <w:rFonts w:eastAsia="SimSun" w:cs="Arial"/>
          <w:sz w:val="22"/>
          <w:szCs w:val="22"/>
          <w:lang w:val="de-DE"/>
        </w:rPr>
        <w:tab/>
      </w:r>
      <w:r>
        <w:rPr>
          <w:rFonts w:eastAsia="SimSun" w:cs="Arial"/>
          <w:sz w:val="22"/>
          <w:szCs w:val="22"/>
          <w:lang w:val="de-DE"/>
        </w:rPr>
        <w:tab/>
        <w:t>(Christian Sporrer)</w:t>
      </w:r>
    </w:p>
    <w:p w:rsidR="00AF4CA2" w:rsidRDefault="00AF4CA2" w:rsidP="00AF4CA2">
      <w:pPr>
        <w:tabs>
          <w:tab w:val="clear" w:pos="9270"/>
          <w:tab w:val="left" w:pos="3780"/>
        </w:tabs>
        <w:ind w:left="3600" w:hanging="3600"/>
        <w:rPr>
          <w:rFonts w:cs="Arial"/>
          <w:sz w:val="22"/>
          <w:szCs w:val="22"/>
        </w:rPr>
      </w:pPr>
      <w:r>
        <w:rPr>
          <w:rFonts w:cs="Arial"/>
          <w:sz w:val="22"/>
          <w:szCs w:val="22"/>
        </w:rPr>
        <w:t>Intel Corporation</w:t>
      </w:r>
      <w:r>
        <w:rPr>
          <w:rFonts w:cs="Arial"/>
          <w:sz w:val="22"/>
          <w:szCs w:val="22"/>
        </w:rPr>
        <w:tab/>
        <w:t xml:space="preserve">Hsinho Wu, Mohammad </w:t>
      </w:r>
      <w:proofErr w:type="spellStart"/>
      <w:r>
        <w:rPr>
          <w:rFonts w:cs="Arial"/>
          <w:sz w:val="22"/>
          <w:szCs w:val="22"/>
        </w:rPr>
        <w:t>Bapi</w:t>
      </w:r>
      <w:proofErr w:type="spellEnd"/>
      <w:r>
        <w:rPr>
          <w:rFonts w:cs="Arial"/>
          <w:sz w:val="22"/>
          <w:szCs w:val="22"/>
        </w:rPr>
        <w:t>, Michael Mirmak,</w:t>
      </w:r>
    </w:p>
    <w:p w:rsidR="00AF4CA2" w:rsidRDefault="00AF4CA2" w:rsidP="00AF4CA2">
      <w:pPr>
        <w:tabs>
          <w:tab w:val="clear" w:pos="9270"/>
          <w:tab w:val="left" w:pos="3780"/>
        </w:tabs>
        <w:ind w:left="3600" w:hanging="3600"/>
        <w:rPr>
          <w:rFonts w:cs="Arial"/>
          <w:sz w:val="22"/>
          <w:szCs w:val="22"/>
        </w:rPr>
      </w:pPr>
      <w:r>
        <w:rPr>
          <w:rFonts w:cs="Arial"/>
          <w:sz w:val="22"/>
          <w:szCs w:val="22"/>
        </w:rPr>
        <w:tab/>
        <w:t xml:space="preserve">  </w:t>
      </w:r>
      <w:proofErr w:type="spellStart"/>
      <w:r>
        <w:rPr>
          <w:rFonts w:cs="Arial"/>
          <w:sz w:val="22"/>
          <w:szCs w:val="22"/>
        </w:rPr>
        <w:t>Masahi</w:t>
      </w:r>
      <w:proofErr w:type="spellEnd"/>
      <w:r>
        <w:rPr>
          <w:rFonts w:cs="Arial"/>
          <w:sz w:val="22"/>
          <w:szCs w:val="22"/>
        </w:rPr>
        <w:t xml:space="preserve"> Shimanouchi, Todd </w:t>
      </w:r>
      <w:proofErr w:type="spellStart"/>
      <w:r>
        <w:rPr>
          <w:rFonts w:cs="Arial"/>
          <w:sz w:val="22"/>
          <w:szCs w:val="22"/>
        </w:rPr>
        <w:t>Bermensolo</w:t>
      </w:r>
      <w:proofErr w:type="spellEnd"/>
      <w:r>
        <w:rPr>
          <w:rFonts w:cs="Arial"/>
          <w:sz w:val="22"/>
          <w:szCs w:val="22"/>
        </w:rPr>
        <w:t xml:space="preserve">, </w:t>
      </w:r>
      <w:proofErr w:type="spellStart"/>
      <w:r>
        <w:rPr>
          <w:rFonts w:cs="Arial"/>
          <w:sz w:val="22"/>
          <w:szCs w:val="22"/>
        </w:rPr>
        <w:t>Zao</w:t>
      </w:r>
      <w:proofErr w:type="spellEnd"/>
      <w:r>
        <w:rPr>
          <w:rFonts w:cs="Arial"/>
          <w:sz w:val="22"/>
          <w:szCs w:val="22"/>
        </w:rPr>
        <w:t xml:space="preserve"> Liu,</w:t>
      </w:r>
    </w:p>
    <w:p w:rsidR="00AF4CA2" w:rsidRDefault="00AF4CA2" w:rsidP="00AF4CA2">
      <w:pPr>
        <w:tabs>
          <w:tab w:val="clear" w:pos="9270"/>
          <w:tab w:val="left" w:pos="3780"/>
        </w:tabs>
        <w:ind w:left="3600" w:hanging="3600"/>
        <w:rPr>
          <w:rFonts w:cs="Arial"/>
          <w:sz w:val="22"/>
          <w:szCs w:val="22"/>
        </w:rPr>
      </w:pPr>
      <w:r>
        <w:rPr>
          <w:rFonts w:cs="Arial"/>
          <w:sz w:val="22"/>
          <w:szCs w:val="22"/>
        </w:rPr>
        <w:tab/>
        <w:t xml:space="preserve">  Gong Ouyang, </w:t>
      </w:r>
      <w:proofErr w:type="spellStart"/>
      <w:r>
        <w:rPr>
          <w:rFonts w:cs="Arial"/>
          <w:sz w:val="22"/>
          <w:szCs w:val="22"/>
        </w:rPr>
        <w:t>Udy</w:t>
      </w:r>
      <w:proofErr w:type="spellEnd"/>
      <w:r>
        <w:rPr>
          <w:rFonts w:cs="Arial"/>
          <w:sz w:val="22"/>
          <w:szCs w:val="22"/>
        </w:rPr>
        <w:t xml:space="preserve"> </w:t>
      </w:r>
      <w:proofErr w:type="spellStart"/>
      <w:r>
        <w:rPr>
          <w:rFonts w:cs="Arial"/>
          <w:sz w:val="22"/>
          <w:szCs w:val="22"/>
        </w:rPr>
        <w:t>Shrivastava</w:t>
      </w:r>
      <w:proofErr w:type="spellEnd"/>
      <w:r>
        <w:rPr>
          <w:rFonts w:cs="Arial"/>
          <w:sz w:val="22"/>
          <w:szCs w:val="22"/>
        </w:rPr>
        <w:t xml:space="preserve">, Gianni </w:t>
      </w:r>
      <w:proofErr w:type="spellStart"/>
      <w:r>
        <w:rPr>
          <w:rFonts w:cs="Arial"/>
          <w:sz w:val="22"/>
          <w:szCs w:val="22"/>
        </w:rPr>
        <w:t>Signorini</w:t>
      </w:r>
      <w:proofErr w:type="spellEnd"/>
      <w:r>
        <w:rPr>
          <w:rFonts w:cs="Arial"/>
          <w:sz w:val="22"/>
          <w:szCs w:val="22"/>
        </w:rPr>
        <w:t>,</w:t>
      </w:r>
    </w:p>
    <w:p w:rsidR="00AF4CA2" w:rsidRDefault="00AF4CA2" w:rsidP="00AF4CA2">
      <w:pPr>
        <w:tabs>
          <w:tab w:val="clear" w:pos="9270"/>
          <w:tab w:val="left" w:pos="3780"/>
        </w:tabs>
        <w:ind w:left="3600" w:hanging="3600"/>
        <w:rPr>
          <w:rFonts w:cs="Arial"/>
          <w:sz w:val="22"/>
          <w:szCs w:val="22"/>
        </w:rPr>
      </w:pPr>
      <w:r>
        <w:rPr>
          <w:rFonts w:cs="Arial"/>
          <w:sz w:val="22"/>
          <w:szCs w:val="22"/>
        </w:rPr>
        <w:tab/>
        <w:t xml:space="preserve">  Richard </w:t>
      </w:r>
      <w:proofErr w:type="spellStart"/>
      <w:r>
        <w:rPr>
          <w:rFonts w:cs="Arial"/>
          <w:sz w:val="22"/>
          <w:szCs w:val="22"/>
        </w:rPr>
        <w:t>Mellitz</w:t>
      </w:r>
      <w:proofErr w:type="spellEnd"/>
      <w:r w:rsidR="00D62D37">
        <w:rPr>
          <w:rFonts w:cs="Arial"/>
          <w:sz w:val="22"/>
          <w:szCs w:val="22"/>
        </w:rPr>
        <w:t xml:space="preserve">, </w:t>
      </w:r>
      <w:proofErr w:type="spellStart"/>
      <w:r w:rsidR="00D62D37">
        <w:rPr>
          <w:rFonts w:cs="Arial"/>
          <w:sz w:val="22"/>
          <w:szCs w:val="22"/>
        </w:rPr>
        <w:t>Youqing</w:t>
      </w:r>
      <w:proofErr w:type="spellEnd"/>
      <w:r w:rsidR="00D62D37">
        <w:rPr>
          <w:rFonts w:cs="Arial"/>
          <w:sz w:val="22"/>
          <w:szCs w:val="22"/>
        </w:rPr>
        <w:t xml:space="preserve"> Chen, Jennifer Liu</w:t>
      </w:r>
    </w:p>
    <w:p w:rsidR="00C86BFF" w:rsidRDefault="00D62D37" w:rsidP="00C86BFF">
      <w:pPr>
        <w:tabs>
          <w:tab w:val="clear" w:pos="9270"/>
          <w:tab w:val="left" w:pos="3780"/>
        </w:tabs>
        <w:ind w:left="3600" w:hanging="3600"/>
        <w:rPr>
          <w:rFonts w:cs="Arial"/>
          <w:sz w:val="22"/>
          <w:szCs w:val="22"/>
        </w:rPr>
      </w:pPr>
      <w:r>
        <w:rPr>
          <w:rFonts w:cs="Arial"/>
          <w:sz w:val="22"/>
          <w:szCs w:val="22"/>
        </w:rPr>
        <w:tab/>
        <w:t xml:space="preserve">  </w:t>
      </w:r>
      <w:proofErr w:type="spellStart"/>
      <w:r>
        <w:rPr>
          <w:rFonts w:cs="Arial"/>
          <w:sz w:val="22"/>
          <w:szCs w:val="22"/>
        </w:rPr>
        <w:t>Luping</w:t>
      </w:r>
      <w:proofErr w:type="spellEnd"/>
      <w:r>
        <w:rPr>
          <w:rFonts w:cs="Arial"/>
          <w:sz w:val="22"/>
          <w:szCs w:val="22"/>
        </w:rPr>
        <w:t xml:space="preserve"> Liu, Bruce Qin, </w:t>
      </w:r>
      <w:proofErr w:type="spellStart"/>
      <w:r>
        <w:rPr>
          <w:rFonts w:cs="Arial"/>
          <w:sz w:val="22"/>
          <w:szCs w:val="22"/>
        </w:rPr>
        <w:t>Yuyang</w:t>
      </w:r>
      <w:proofErr w:type="spellEnd"/>
      <w:r>
        <w:rPr>
          <w:rFonts w:cs="Arial"/>
          <w:sz w:val="22"/>
          <w:szCs w:val="22"/>
        </w:rPr>
        <w:t xml:space="preserve"> Wang</w:t>
      </w:r>
      <w:r w:rsidR="00C86BFF">
        <w:rPr>
          <w:rFonts w:cs="Arial"/>
          <w:sz w:val="22"/>
          <w:szCs w:val="22"/>
        </w:rPr>
        <w:t>, Denis Chen</w:t>
      </w:r>
    </w:p>
    <w:p w:rsidR="00C86BFF" w:rsidRDefault="00C86BFF" w:rsidP="00C86BFF">
      <w:pPr>
        <w:tabs>
          <w:tab w:val="clear" w:pos="9270"/>
          <w:tab w:val="left" w:pos="3780"/>
        </w:tabs>
        <w:ind w:left="3600" w:hanging="3600"/>
        <w:rPr>
          <w:rFonts w:cs="Arial"/>
          <w:sz w:val="22"/>
          <w:szCs w:val="22"/>
        </w:rPr>
      </w:pPr>
      <w:r>
        <w:rPr>
          <w:rFonts w:cs="Arial"/>
          <w:sz w:val="22"/>
          <w:szCs w:val="22"/>
        </w:rPr>
        <w:tab/>
        <w:t xml:space="preserve">  Jimmy Hsu, </w:t>
      </w:r>
      <w:proofErr w:type="spellStart"/>
      <w:r>
        <w:rPr>
          <w:rFonts w:cs="Arial"/>
          <w:sz w:val="22"/>
          <w:szCs w:val="22"/>
        </w:rPr>
        <w:t>Thonas</w:t>
      </w:r>
      <w:proofErr w:type="spellEnd"/>
      <w:r>
        <w:rPr>
          <w:rFonts w:cs="Arial"/>
          <w:sz w:val="22"/>
          <w:szCs w:val="22"/>
        </w:rPr>
        <w:t xml:space="preserve"> Su, Morgan Tseng</w:t>
      </w:r>
    </w:p>
    <w:p w:rsidR="00AF4CA2" w:rsidRPr="003939A9" w:rsidRDefault="00AF4CA2" w:rsidP="00AF4CA2">
      <w:pPr>
        <w:tabs>
          <w:tab w:val="clear" w:pos="9270"/>
        </w:tabs>
        <w:rPr>
          <w:rFonts w:cs="Arial"/>
          <w:sz w:val="22"/>
          <w:szCs w:val="22"/>
        </w:rPr>
      </w:pPr>
      <w:r w:rsidRPr="003939A9">
        <w:rPr>
          <w:rFonts w:cs="Arial"/>
          <w:sz w:val="22"/>
          <w:szCs w:val="22"/>
        </w:rPr>
        <w:t>IO Methodology</w:t>
      </w:r>
      <w:r w:rsidRPr="003939A9">
        <w:rPr>
          <w:rFonts w:cs="Arial"/>
          <w:sz w:val="22"/>
          <w:szCs w:val="22"/>
        </w:rPr>
        <w:tab/>
      </w:r>
      <w:r w:rsidRPr="003939A9">
        <w:rPr>
          <w:rFonts w:cs="Arial"/>
          <w:sz w:val="22"/>
          <w:szCs w:val="22"/>
        </w:rPr>
        <w:tab/>
      </w:r>
      <w:r w:rsidRPr="003939A9">
        <w:rPr>
          <w:rFonts w:cs="Arial"/>
          <w:sz w:val="22"/>
          <w:szCs w:val="22"/>
        </w:rPr>
        <w:tab/>
        <w:t>Lance Wang</w:t>
      </w:r>
    </w:p>
    <w:p w:rsidR="00AF4CA2" w:rsidRDefault="00AF4CA2" w:rsidP="00AF4CA2">
      <w:pPr>
        <w:tabs>
          <w:tab w:val="clear" w:pos="9270"/>
          <w:tab w:val="left" w:pos="3600"/>
        </w:tabs>
        <w:ind w:left="3780" w:hanging="3780"/>
        <w:rPr>
          <w:rFonts w:cs="Arial"/>
          <w:sz w:val="22"/>
          <w:szCs w:val="22"/>
          <w:lang w:val="es-ES"/>
        </w:rPr>
      </w:pPr>
      <w:r>
        <w:rPr>
          <w:rFonts w:cs="Arial"/>
          <w:sz w:val="22"/>
          <w:szCs w:val="22"/>
          <w:lang w:val="es-ES"/>
        </w:rPr>
        <w:t>Keysight Technologies</w:t>
      </w:r>
      <w:r>
        <w:rPr>
          <w:rFonts w:cs="Arial"/>
          <w:sz w:val="22"/>
          <w:szCs w:val="22"/>
          <w:lang w:val="es-ES"/>
        </w:rPr>
        <w:tab/>
        <w:t xml:space="preserve">Radek Biernacki, Heidi Barnes, </w:t>
      </w:r>
      <w:proofErr w:type="spellStart"/>
      <w:r>
        <w:rPr>
          <w:rFonts w:cs="Arial"/>
          <w:sz w:val="22"/>
          <w:szCs w:val="22"/>
          <w:lang w:val="es-ES"/>
        </w:rPr>
        <w:t>Jian</w:t>
      </w:r>
      <w:proofErr w:type="spellEnd"/>
      <w:r>
        <w:rPr>
          <w:rFonts w:cs="Arial"/>
          <w:sz w:val="22"/>
          <w:szCs w:val="22"/>
          <w:lang w:val="es-ES"/>
        </w:rPr>
        <w:t xml:space="preserve"> Yang, </w:t>
      </w:r>
      <w:proofErr w:type="spellStart"/>
      <w:r>
        <w:rPr>
          <w:rFonts w:cs="Arial"/>
          <w:sz w:val="22"/>
          <w:szCs w:val="22"/>
          <w:lang w:val="es-ES"/>
        </w:rPr>
        <w:t>Fangyi</w:t>
      </w:r>
      <w:proofErr w:type="spellEnd"/>
      <w:r>
        <w:rPr>
          <w:rFonts w:cs="Arial"/>
          <w:sz w:val="22"/>
          <w:szCs w:val="22"/>
          <w:lang w:val="es-ES"/>
        </w:rPr>
        <w:t xml:space="preserve"> </w:t>
      </w:r>
      <w:proofErr w:type="spellStart"/>
      <w:r>
        <w:rPr>
          <w:rFonts w:cs="Arial"/>
          <w:sz w:val="22"/>
          <w:szCs w:val="22"/>
          <w:lang w:val="es-ES"/>
        </w:rPr>
        <w:t>Rao</w:t>
      </w:r>
      <w:proofErr w:type="spellEnd"/>
      <w:r>
        <w:rPr>
          <w:rFonts w:cs="Arial"/>
          <w:sz w:val="22"/>
          <w:szCs w:val="22"/>
          <w:lang w:val="es-ES"/>
        </w:rPr>
        <w:t xml:space="preserve">, Stephen </w:t>
      </w:r>
      <w:proofErr w:type="spellStart"/>
      <w:r>
        <w:rPr>
          <w:rFonts w:cs="Arial"/>
          <w:sz w:val="22"/>
          <w:szCs w:val="22"/>
          <w:lang w:val="es-ES"/>
        </w:rPr>
        <w:t>Slater</w:t>
      </w:r>
      <w:proofErr w:type="spellEnd"/>
      <w:r>
        <w:rPr>
          <w:rFonts w:cs="Arial"/>
          <w:sz w:val="22"/>
          <w:szCs w:val="22"/>
          <w:lang w:val="es-ES"/>
        </w:rPr>
        <w:t xml:space="preserve">, </w:t>
      </w:r>
      <w:proofErr w:type="spellStart"/>
      <w:r>
        <w:rPr>
          <w:rFonts w:cs="Arial"/>
          <w:sz w:val="22"/>
          <w:szCs w:val="22"/>
          <w:lang w:val="es-ES"/>
        </w:rPr>
        <w:t>Pegah</w:t>
      </w:r>
      <w:proofErr w:type="spellEnd"/>
      <w:r>
        <w:rPr>
          <w:rFonts w:cs="Arial"/>
          <w:sz w:val="22"/>
          <w:szCs w:val="22"/>
          <w:lang w:val="es-ES"/>
        </w:rPr>
        <w:t xml:space="preserve"> </w:t>
      </w:r>
      <w:proofErr w:type="spellStart"/>
      <w:r>
        <w:rPr>
          <w:rFonts w:cs="Arial"/>
          <w:sz w:val="22"/>
          <w:szCs w:val="22"/>
          <w:lang w:val="es-ES"/>
        </w:rPr>
        <w:t>Alavi</w:t>
      </w:r>
      <w:proofErr w:type="spellEnd"/>
      <w:r>
        <w:rPr>
          <w:rFonts w:cs="Arial"/>
          <w:sz w:val="22"/>
          <w:szCs w:val="22"/>
          <w:lang w:val="es-ES"/>
        </w:rPr>
        <w:t>, Edwin Young</w:t>
      </w:r>
    </w:p>
    <w:p w:rsidR="00802742" w:rsidRDefault="00802742" w:rsidP="00AF4CA2">
      <w:pPr>
        <w:tabs>
          <w:tab w:val="clear" w:pos="9270"/>
          <w:tab w:val="left" w:pos="3600"/>
        </w:tabs>
        <w:ind w:left="3780" w:hanging="3780"/>
        <w:rPr>
          <w:rFonts w:cs="Arial"/>
          <w:sz w:val="22"/>
          <w:szCs w:val="22"/>
          <w:lang w:val="pt-BR"/>
        </w:rPr>
      </w:pPr>
      <w:r>
        <w:rPr>
          <w:rFonts w:cs="Arial"/>
          <w:sz w:val="22"/>
          <w:szCs w:val="22"/>
          <w:lang w:val="es-ES"/>
        </w:rPr>
        <w:tab/>
      </w:r>
      <w:r>
        <w:rPr>
          <w:rFonts w:cs="Arial"/>
          <w:sz w:val="22"/>
          <w:szCs w:val="22"/>
          <w:lang w:val="es-ES"/>
        </w:rPr>
        <w:tab/>
      </w:r>
      <w:proofErr w:type="spellStart"/>
      <w:r>
        <w:rPr>
          <w:rFonts w:cs="Arial"/>
          <w:sz w:val="22"/>
          <w:szCs w:val="22"/>
          <w:lang w:val="es-ES"/>
        </w:rPr>
        <w:t>Mitsuhara</w:t>
      </w:r>
      <w:proofErr w:type="spellEnd"/>
      <w:r>
        <w:rPr>
          <w:rFonts w:cs="Arial"/>
          <w:sz w:val="22"/>
          <w:szCs w:val="22"/>
          <w:lang w:val="es-ES"/>
        </w:rPr>
        <w:t xml:space="preserve"> </w:t>
      </w:r>
      <w:proofErr w:type="spellStart"/>
      <w:r>
        <w:rPr>
          <w:rFonts w:cs="Arial"/>
          <w:sz w:val="22"/>
          <w:szCs w:val="22"/>
          <w:lang w:val="es-ES"/>
        </w:rPr>
        <w:t>Umekawa</w:t>
      </w:r>
      <w:proofErr w:type="spellEnd"/>
      <w:r>
        <w:rPr>
          <w:rFonts w:cs="Arial"/>
          <w:sz w:val="22"/>
          <w:szCs w:val="22"/>
          <w:lang w:val="es-ES"/>
        </w:rPr>
        <w:t xml:space="preserve">*, Hiroaki </w:t>
      </w:r>
      <w:proofErr w:type="spellStart"/>
      <w:r>
        <w:rPr>
          <w:rFonts w:cs="Arial"/>
          <w:sz w:val="22"/>
          <w:szCs w:val="22"/>
          <w:lang w:val="es-ES"/>
        </w:rPr>
        <w:t>Sasaki</w:t>
      </w:r>
      <w:proofErr w:type="spellEnd"/>
      <w:r>
        <w:rPr>
          <w:rFonts w:cs="Arial"/>
          <w:sz w:val="22"/>
          <w:szCs w:val="22"/>
          <w:lang w:val="es-ES"/>
        </w:rPr>
        <w:t>*</w:t>
      </w:r>
    </w:p>
    <w:p w:rsidR="00AF4CA2" w:rsidRPr="009A4417" w:rsidRDefault="00F74832" w:rsidP="00AF4CA2">
      <w:pPr>
        <w:tabs>
          <w:tab w:val="clear" w:pos="9270"/>
        </w:tabs>
        <w:rPr>
          <w:rFonts w:cs="Arial"/>
          <w:sz w:val="22"/>
          <w:szCs w:val="22"/>
          <w:lang w:val="pt-BR"/>
        </w:rPr>
      </w:pPr>
      <w:r>
        <w:rPr>
          <w:rFonts w:cs="Arial"/>
          <w:sz w:val="22"/>
          <w:szCs w:val="22"/>
          <w:lang w:val="pt-BR"/>
        </w:rPr>
        <w:t>Maxim Integrated</w:t>
      </w:r>
      <w:r w:rsidR="00AF4CA2">
        <w:rPr>
          <w:rFonts w:cs="Arial"/>
          <w:sz w:val="22"/>
          <w:szCs w:val="22"/>
          <w:lang w:val="pt-BR"/>
        </w:rPr>
        <w:tab/>
      </w:r>
      <w:r w:rsidR="00AF4CA2">
        <w:rPr>
          <w:rFonts w:cs="Arial"/>
          <w:sz w:val="22"/>
          <w:szCs w:val="22"/>
          <w:lang w:val="pt-BR"/>
        </w:rPr>
        <w:tab/>
      </w:r>
      <w:r>
        <w:rPr>
          <w:rFonts w:cs="Arial"/>
          <w:sz w:val="22"/>
          <w:szCs w:val="22"/>
          <w:lang w:val="pt-BR"/>
        </w:rPr>
        <w:tab/>
      </w:r>
      <w:r w:rsidR="00AF4CA2">
        <w:rPr>
          <w:rFonts w:cs="Arial"/>
          <w:sz w:val="22"/>
          <w:szCs w:val="22"/>
          <w:lang w:val="pt-BR"/>
        </w:rPr>
        <w:t>Yan Liang, Don Greer, Thinh Nguyen, Joe Engert</w:t>
      </w:r>
      <w:r w:rsidR="00AF4CA2" w:rsidRPr="009A4417">
        <w:rPr>
          <w:rFonts w:cs="Arial"/>
          <w:sz w:val="22"/>
          <w:szCs w:val="22"/>
          <w:lang w:val="pt-BR"/>
        </w:rPr>
        <w:t>,</w:t>
      </w:r>
    </w:p>
    <w:p w:rsidR="00AF4CA2" w:rsidRDefault="00AF4CA2" w:rsidP="00AF4CA2">
      <w:pPr>
        <w:tabs>
          <w:tab w:val="clear" w:pos="9270"/>
        </w:tabs>
        <w:rPr>
          <w:rFonts w:cs="Arial"/>
          <w:sz w:val="22"/>
          <w:szCs w:val="22"/>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w:t>
      </w:r>
      <w:r w:rsidRPr="009A4417">
        <w:rPr>
          <w:rFonts w:cs="Arial"/>
          <w:sz w:val="22"/>
          <w:szCs w:val="22"/>
          <w:lang w:val="pt-BR"/>
        </w:rPr>
        <w:t xml:space="preserve">Hock </w:t>
      </w:r>
      <w:r>
        <w:rPr>
          <w:rFonts w:cs="Arial"/>
          <w:sz w:val="22"/>
          <w:szCs w:val="22"/>
          <w:lang w:val="pt-BR"/>
        </w:rPr>
        <w:t>Seon</w:t>
      </w:r>
      <w:r w:rsidR="00CA05AF">
        <w:rPr>
          <w:rFonts w:cs="Arial"/>
          <w:sz w:val="22"/>
          <w:szCs w:val="22"/>
          <w:lang w:val="pt-BR"/>
        </w:rPr>
        <w:t>, Ahmed Gendy</w:t>
      </w:r>
    </w:p>
    <w:p w:rsidR="00AF4CA2" w:rsidRDefault="00AF4CA2" w:rsidP="00AF4CA2">
      <w:pPr>
        <w:tabs>
          <w:tab w:val="clear" w:pos="9270"/>
        </w:tabs>
        <w:rPr>
          <w:rFonts w:cs="Arial"/>
          <w:sz w:val="22"/>
          <w:szCs w:val="22"/>
        </w:rPr>
      </w:pPr>
      <w:r>
        <w:rPr>
          <w:rFonts w:cs="Arial"/>
          <w:sz w:val="22"/>
          <w:szCs w:val="22"/>
        </w:rPr>
        <w:t>Mentor Graphics</w:t>
      </w:r>
      <w:r>
        <w:rPr>
          <w:rFonts w:cs="Arial"/>
          <w:sz w:val="22"/>
          <w:szCs w:val="22"/>
        </w:rPr>
        <w:tab/>
      </w:r>
      <w:r>
        <w:rPr>
          <w:rFonts w:cs="Arial"/>
          <w:sz w:val="22"/>
          <w:szCs w:val="22"/>
        </w:rPr>
        <w:tab/>
      </w:r>
      <w:r>
        <w:rPr>
          <w:rFonts w:cs="Arial"/>
          <w:sz w:val="22"/>
          <w:szCs w:val="22"/>
        </w:rPr>
        <w:tab/>
        <w:t xml:space="preserve">Arpad Muranyi, </w:t>
      </w:r>
      <w:r w:rsidRPr="00F2747D">
        <w:rPr>
          <w:rFonts w:cs="Arial"/>
          <w:sz w:val="22"/>
          <w:szCs w:val="22"/>
        </w:rPr>
        <w:t>Vladimi</w:t>
      </w:r>
      <w:r>
        <w:rPr>
          <w:rFonts w:cs="Arial"/>
          <w:sz w:val="22"/>
          <w:szCs w:val="22"/>
        </w:rPr>
        <w:t>r Dmitriev-Zdorov, John Angulo,</w:t>
      </w:r>
    </w:p>
    <w:p w:rsidR="00AF4CA2" w:rsidRDefault="00AF4CA2" w:rsidP="00AF4CA2">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Mikael Stahlberg</w:t>
      </w:r>
      <w:r w:rsidR="0047783C">
        <w:rPr>
          <w:rFonts w:cs="Arial"/>
          <w:sz w:val="22"/>
          <w:szCs w:val="22"/>
        </w:rPr>
        <w:t xml:space="preserve">, Kenji </w:t>
      </w:r>
      <w:proofErr w:type="spellStart"/>
      <w:r w:rsidR="0047783C">
        <w:rPr>
          <w:rFonts w:cs="Arial"/>
          <w:sz w:val="22"/>
          <w:szCs w:val="22"/>
        </w:rPr>
        <w:t>Kushima</w:t>
      </w:r>
      <w:proofErr w:type="spellEnd"/>
      <w:r w:rsidR="0047783C">
        <w:rPr>
          <w:rFonts w:cs="Arial"/>
          <w:sz w:val="22"/>
          <w:szCs w:val="22"/>
        </w:rPr>
        <w:t>*</w:t>
      </w:r>
    </w:p>
    <w:p w:rsidR="00AF4CA2" w:rsidRDefault="00A95340" w:rsidP="00AF4CA2">
      <w:pPr>
        <w:tabs>
          <w:tab w:val="clear" w:pos="9270"/>
        </w:tabs>
        <w:rPr>
          <w:rFonts w:cs="Arial"/>
          <w:sz w:val="22"/>
          <w:szCs w:val="22"/>
        </w:rPr>
      </w:pPr>
      <w:r>
        <w:rPr>
          <w:rFonts w:cs="Arial"/>
          <w:sz w:val="22"/>
          <w:szCs w:val="22"/>
        </w:rPr>
        <w:lastRenderedPageBreak/>
        <w:t>Micron Technology</w:t>
      </w:r>
      <w:r>
        <w:rPr>
          <w:rFonts w:cs="Arial"/>
          <w:sz w:val="22"/>
          <w:szCs w:val="22"/>
        </w:rPr>
        <w:tab/>
      </w:r>
      <w:r>
        <w:rPr>
          <w:rFonts w:cs="Arial"/>
          <w:sz w:val="22"/>
          <w:szCs w:val="22"/>
        </w:rPr>
        <w:tab/>
      </w:r>
      <w:r>
        <w:rPr>
          <w:rFonts w:cs="Arial"/>
          <w:sz w:val="22"/>
          <w:szCs w:val="22"/>
        </w:rPr>
        <w:tab/>
      </w:r>
      <w:r w:rsidR="00AC168D">
        <w:rPr>
          <w:rFonts w:cs="Arial"/>
          <w:sz w:val="22"/>
          <w:szCs w:val="22"/>
        </w:rPr>
        <w:t>Randy Wolff</w:t>
      </w:r>
      <w:r w:rsidR="00200623">
        <w:rPr>
          <w:rFonts w:cs="Arial"/>
          <w:sz w:val="22"/>
          <w:szCs w:val="22"/>
        </w:rPr>
        <w:t>, Justin Butterfield</w:t>
      </w:r>
    </w:p>
    <w:p w:rsidR="0047783C" w:rsidRDefault="0047783C" w:rsidP="00AF4CA2">
      <w:pPr>
        <w:tabs>
          <w:tab w:val="clear" w:pos="9270"/>
        </w:tabs>
        <w:rPr>
          <w:rFonts w:cs="Arial"/>
          <w:sz w:val="22"/>
          <w:szCs w:val="22"/>
        </w:rPr>
      </w:pPr>
      <w:r>
        <w:rPr>
          <w:rFonts w:cs="Arial"/>
          <w:sz w:val="22"/>
          <w:szCs w:val="22"/>
        </w:rPr>
        <w:t xml:space="preserve">  Micron Memory Japan</w:t>
      </w:r>
      <w:r>
        <w:rPr>
          <w:rFonts w:cs="Arial"/>
          <w:sz w:val="22"/>
          <w:szCs w:val="22"/>
        </w:rPr>
        <w:tab/>
      </w:r>
      <w:r>
        <w:rPr>
          <w:rFonts w:cs="Arial"/>
          <w:sz w:val="22"/>
          <w:szCs w:val="22"/>
        </w:rPr>
        <w:tab/>
        <w:t xml:space="preserve">Masayuki Honda*, </w:t>
      </w:r>
      <w:proofErr w:type="spellStart"/>
      <w:r>
        <w:rPr>
          <w:rFonts w:cs="Arial"/>
          <w:sz w:val="22"/>
          <w:szCs w:val="22"/>
        </w:rPr>
        <w:t>Tadaaki</w:t>
      </w:r>
      <w:proofErr w:type="spellEnd"/>
      <w:r>
        <w:rPr>
          <w:rFonts w:cs="Arial"/>
          <w:sz w:val="22"/>
          <w:szCs w:val="22"/>
        </w:rPr>
        <w:t xml:space="preserve"> Yoshimura*, Toshio Oki*</w:t>
      </w:r>
    </w:p>
    <w:p w:rsidR="0047783C" w:rsidRDefault="0047783C" w:rsidP="00AF4CA2">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Mikio Sugawara*</w:t>
      </w:r>
    </w:p>
    <w:p w:rsidR="00AF4CA2" w:rsidRDefault="00AF4CA2" w:rsidP="00AF4CA2">
      <w:pPr>
        <w:tabs>
          <w:tab w:val="clear" w:pos="9270"/>
        </w:tabs>
        <w:rPr>
          <w:rFonts w:cs="Arial"/>
          <w:sz w:val="22"/>
          <w:szCs w:val="22"/>
        </w:rPr>
      </w:pPr>
      <w:r>
        <w:rPr>
          <w:rFonts w:cs="Arial"/>
          <w:sz w:val="22"/>
          <w:szCs w:val="22"/>
        </w:rPr>
        <w:t>Signal Integrity Software</w:t>
      </w:r>
      <w:r>
        <w:rPr>
          <w:rFonts w:cs="Arial"/>
          <w:sz w:val="22"/>
          <w:szCs w:val="22"/>
        </w:rPr>
        <w:tab/>
      </w:r>
      <w:r>
        <w:rPr>
          <w:rFonts w:cs="Arial"/>
          <w:sz w:val="22"/>
          <w:szCs w:val="22"/>
        </w:rPr>
        <w:tab/>
        <w:t>Mike LaBonte</w:t>
      </w:r>
      <w:r w:rsidR="003075BB">
        <w:rPr>
          <w:rFonts w:cs="Arial"/>
          <w:sz w:val="22"/>
          <w:szCs w:val="22"/>
        </w:rPr>
        <w:t>*</w:t>
      </w:r>
      <w:r>
        <w:rPr>
          <w:rFonts w:cs="Arial"/>
          <w:sz w:val="22"/>
          <w:szCs w:val="22"/>
        </w:rPr>
        <w:t>, Walter Katz, Todd Westerhoff,</w:t>
      </w:r>
    </w:p>
    <w:p w:rsidR="00AF4CA2" w:rsidRDefault="00AF4CA2" w:rsidP="00AF4CA2">
      <w:pPr>
        <w:tabs>
          <w:tab w:val="clear" w:pos="9270"/>
        </w:tabs>
        <w:ind w:left="2880" w:firstLine="720"/>
        <w:rPr>
          <w:rFonts w:cs="Arial"/>
          <w:sz w:val="22"/>
          <w:szCs w:val="22"/>
        </w:rPr>
      </w:pPr>
      <w:r>
        <w:rPr>
          <w:rFonts w:cs="Arial"/>
          <w:sz w:val="22"/>
          <w:szCs w:val="22"/>
        </w:rPr>
        <w:t xml:space="preserve">  Richard Allred</w:t>
      </w:r>
    </w:p>
    <w:p w:rsidR="00AF4CA2" w:rsidRDefault="00AF4CA2" w:rsidP="00AF4CA2">
      <w:pPr>
        <w:tabs>
          <w:tab w:val="clear" w:pos="9270"/>
        </w:tabs>
        <w:rPr>
          <w:rFonts w:cs="Arial"/>
          <w:sz w:val="22"/>
          <w:szCs w:val="22"/>
        </w:rPr>
      </w:pPr>
      <w:r>
        <w:rPr>
          <w:rFonts w:cs="Arial"/>
          <w:sz w:val="22"/>
          <w:szCs w:val="22"/>
        </w:rPr>
        <w:t>Synopsys</w:t>
      </w:r>
      <w:r>
        <w:rPr>
          <w:rFonts w:cs="Arial"/>
          <w:sz w:val="22"/>
          <w:szCs w:val="22"/>
        </w:rPr>
        <w:tab/>
      </w:r>
      <w:r>
        <w:rPr>
          <w:rFonts w:cs="Arial"/>
          <w:sz w:val="22"/>
          <w:szCs w:val="22"/>
        </w:rPr>
        <w:tab/>
      </w:r>
      <w:r>
        <w:rPr>
          <w:rFonts w:cs="Arial"/>
          <w:sz w:val="22"/>
          <w:szCs w:val="22"/>
        </w:rPr>
        <w:tab/>
      </w:r>
      <w:r>
        <w:rPr>
          <w:rFonts w:cs="Arial"/>
          <w:sz w:val="22"/>
          <w:szCs w:val="22"/>
        </w:rPr>
        <w:tab/>
        <w:t xml:space="preserve">Ted </w:t>
      </w:r>
      <w:proofErr w:type="spellStart"/>
      <w:r>
        <w:rPr>
          <w:rFonts w:cs="Arial"/>
          <w:sz w:val="22"/>
          <w:szCs w:val="22"/>
        </w:rPr>
        <w:t>Mido</w:t>
      </w:r>
      <w:proofErr w:type="spellEnd"/>
      <w:r>
        <w:rPr>
          <w:rFonts w:cs="Arial"/>
          <w:sz w:val="22"/>
          <w:szCs w:val="22"/>
        </w:rPr>
        <w:t xml:space="preserve">, Kevin Li, Massimo </w:t>
      </w:r>
      <w:proofErr w:type="spellStart"/>
      <w:r>
        <w:rPr>
          <w:rFonts w:cs="Arial"/>
          <w:sz w:val="22"/>
          <w:szCs w:val="22"/>
        </w:rPr>
        <w:t>Prando</w:t>
      </w:r>
      <w:proofErr w:type="spellEnd"/>
      <w:r w:rsidR="001B13A1">
        <w:rPr>
          <w:rFonts w:cs="Arial"/>
          <w:sz w:val="22"/>
          <w:szCs w:val="22"/>
        </w:rPr>
        <w:t>, Xuefeng Chen</w:t>
      </w:r>
    </w:p>
    <w:p w:rsidR="001B13A1" w:rsidRDefault="001B13A1" w:rsidP="00AF4CA2">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Andy Tai</w:t>
      </w:r>
      <w:r w:rsidR="00CB04FE">
        <w:rPr>
          <w:rFonts w:cs="Arial"/>
          <w:sz w:val="22"/>
          <w:szCs w:val="22"/>
        </w:rPr>
        <w:t xml:space="preserve">, </w:t>
      </w:r>
      <w:proofErr w:type="spellStart"/>
      <w:r w:rsidR="00CB04FE">
        <w:rPr>
          <w:rFonts w:cs="Arial"/>
          <w:sz w:val="22"/>
          <w:szCs w:val="22"/>
        </w:rPr>
        <w:t>Jinghua</w:t>
      </w:r>
      <w:proofErr w:type="spellEnd"/>
      <w:r w:rsidR="00CB04FE">
        <w:rPr>
          <w:rFonts w:cs="Arial"/>
          <w:sz w:val="22"/>
          <w:szCs w:val="22"/>
        </w:rPr>
        <w:t xml:space="preserve"> Huang</w:t>
      </w:r>
    </w:p>
    <w:p w:rsidR="00AF4CA2" w:rsidRDefault="00AF4CA2" w:rsidP="00AF4CA2">
      <w:pPr>
        <w:tabs>
          <w:tab w:val="clear" w:pos="9270"/>
        </w:tabs>
        <w:rPr>
          <w:rFonts w:cs="Arial"/>
          <w:sz w:val="22"/>
          <w:szCs w:val="22"/>
        </w:rPr>
      </w:pPr>
      <w:r>
        <w:rPr>
          <w:rFonts w:cs="Arial"/>
          <w:sz w:val="22"/>
          <w:szCs w:val="22"/>
        </w:rPr>
        <w:t>Teraspeed Labs</w:t>
      </w:r>
      <w:r>
        <w:rPr>
          <w:rFonts w:cs="Arial"/>
          <w:sz w:val="22"/>
          <w:szCs w:val="22"/>
        </w:rPr>
        <w:tab/>
      </w:r>
      <w:r>
        <w:rPr>
          <w:rFonts w:cs="Arial"/>
          <w:sz w:val="22"/>
          <w:szCs w:val="22"/>
        </w:rPr>
        <w:tab/>
      </w:r>
      <w:r>
        <w:rPr>
          <w:rFonts w:cs="Arial"/>
          <w:sz w:val="22"/>
          <w:szCs w:val="22"/>
        </w:rPr>
        <w:tab/>
        <w:t>Bob Ross</w:t>
      </w:r>
    </w:p>
    <w:p w:rsidR="00AF4CA2" w:rsidRDefault="00A85985" w:rsidP="00AF4CA2">
      <w:pPr>
        <w:tabs>
          <w:tab w:val="clear" w:pos="9270"/>
        </w:tabs>
        <w:rPr>
          <w:rFonts w:cs="Arial"/>
          <w:sz w:val="22"/>
          <w:szCs w:val="22"/>
        </w:rPr>
      </w:pPr>
      <w:r>
        <w:rPr>
          <w:rFonts w:cs="Arial"/>
          <w:sz w:val="22"/>
          <w:szCs w:val="22"/>
        </w:rPr>
        <w:t>Xilinx</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Masao </w:t>
      </w:r>
      <w:proofErr w:type="spellStart"/>
      <w:r>
        <w:rPr>
          <w:rFonts w:cs="Arial"/>
          <w:sz w:val="22"/>
          <w:szCs w:val="22"/>
        </w:rPr>
        <w:t>Nakane</w:t>
      </w:r>
      <w:proofErr w:type="spellEnd"/>
      <w:r>
        <w:rPr>
          <w:rFonts w:cs="Arial"/>
          <w:sz w:val="22"/>
          <w:szCs w:val="22"/>
        </w:rPr>
        <w:t>*</w:t>
      </w:r>
    </w:p>
    <w:p w:rsidR="00AF4CA2" w:rsidRDefault="001B13A1" w:rsidP="00AF4CA2">
      <w:pPr>
        <w:tabs>
          <w:tab w:val="clear" w:pos="9270"/>
        </w:tabs>
        <w:rPr>
          <w:rFonts w:cs="Arial"/>
          <w:sz w:val="22"/>
          <w:szCs w:val="22"/>
        </w:rPr>
      </w:pPr>
      <w:r>
        <w:rPr>
          <w:rFonts w:cs="Arial"/>
          <w:sz w:val="22"/>
          <w:szCs w:val="22"/>
        </w:rPr>
        <w:t>ZTE Corporation</w:t>
      </w:r>
      <w:r>
        <w:rPr>
          <w:rFonts w:cs="Arial"/>
          <w:sz w:val="22"/>
          <w:szCs w:val="22"/>
        </w:rPr>
        <w:tab/>
      </w:r>
      <w:r>
        <w:rPr>
          <w:rFonts w:cs="Arial"/>
          <w:sz w:val="22"/>
          <w:szCs w:val="22"/>
        </w:rPr>
        <w:tab/>
      </w:r>
      <w:r>
        <w:rPr>
          <w:rFonts w:cs="Arial"/>
          <w:sz w:val="22"/>
          <w:szCs w:val="22"/>
        </w:rPr>
        <w:tab/>
      </w:r>
      <w:proofErr w:type="spellStart"/>
      <w:r>
        <w:rPr>
          <w:rFonts w:cs="Arial"/>
          <w:sz w:val="22"/>
          <w:szCs w:val="22"/>
        </w:rPr>
        <w:t>Shunlin</w:t>
      </w:r>
      <w:proofErr w:type="spellEnd"/>
      <w:r>
        <w:rPr>
          <w:rFonts w:cs="Arial"/>
          <w:sz w:val="22"/>
          <w:szCs w:val="22"/>
        </w:rPr>
        <w:t xml:space="preserve"> Zhu, </w:t>
      </w:r>
      <w:proofErr w:type="spellStart"/>
      <w:r>
        <w:rPr>
          <w:rFonts w:cs="Arial"/>
          <w:sz w:val="22"/>
          <w:szCs w:val="22"/>
        </w:rPr>
        <w:t>Fengling</w:t>
      </w:r>
      <w:proofErr w:type="spellEnd"/>
      <w:r>
        <w:rPr>
          <w:rFonts w:cs="Arial"/>
          <w:sz w:val="22"/>
          <w:szCs w:val="22"/>
        </w:rPr>
        <w:t xml:space="preserve"> Gao, Lili Wei, </w:t>
      </w:r>
      <w:proofErr w:type="spellStart"/>
      <w:r>
        <w:rPr>
          <w:rFonts w:cs="Arial"/>
          <w:sz w:val="22"/>
          <w:szCs w:val="22"/>
        </w:rPr>
        <w:t>Zhongmin</w:t>
      </w:r>
      <w:proofErr w:type="spellEnd"/>
      <w:r>
        <w:rPr>
          <w:rFonts w:cs="Arial"/>
          <w:sz w:val="22"/>
          <w:szCs w:val="22"/>
        </w:rPr>
        <w:t xml:space="preserve"> Wei</w:t>
      </w:r>
    </w:p>
    <w:p w:rsidR="001B13A1" w:rsidRDefault="001B13A1" w:rsidP="00AF4CA2">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Bi Yi, </w:t>
      </w:r>
      <w:proofErr w:type="spellStart"/>
      <w:r>
        <w:rPr>
          <w:rFonts w:cs="Arial"/>
          <w:sz w:val="22"/>
          <w:szCs w:val="22"/>
        </w:rPr>
        <w:t>Changgang</w:t>
      </w:r>
      <w:proofErr w:type="spellEnd"/>
      <w:r>
        <w:rPr>
          <w:rFonts w:cs="Arial"/>
          <w:sz w:val="22"/>
          <w:szCs w:val="22"/>
        </w:rPr>
        <w:t xml:space="preserve"> Yin</w:t>
      </w:r>
      <w:r w:rsidR="006475F8">
        <w:rPr>
          <w:rFonts w:cs="Arial"/>
          <w:sz w:val="22"/>
          <w:szCs w:val="22"/>
        </w:rPr>
        <w:t xml:space="preserve">, Yang </w:t>
      </w:r>
      <w:proofErr w:type="spellStart"/>
      <w:r w:rsidR="006475F8">
        <w:rPr>
          <w:rFonts w:cs="Arial"/>
          <w:sz w:val="22"/>
          <w:szCs w:val="22"/>
        </w:rPr>
        <w:t>Yang</w:t>
      </w:r>
      <w:proofErr w:type="spellEnd"/>
      <w:r w:rsidR="006475F8">
        <w:rPr>
          <w:rFonts w:cs="Arial"/>
          <w:sz w:val="22"/>
          <w:szCs w:val="22"/>
        </w:rPr>
        <w:t xml:space="preserve">, </w:t>
      </w:r>
      <w:proofErr w:type="spellStart"/>
      <w:r w:rsidR="006475F8">
        <w:rPr>
          <w:rFonts w:cs="Arial"/>
          <w:sz w:val="22"/>
          <w:szCs w:val="22"/>
        </w:rPr>
        <w:t>Xiaoli</w:t>
      </w:r>
      <w:proofErr w:type="spellEnd"/>
      <w:r w:rsidR="006475F8">
        <w:rPr>
          <w:rFonts w:cs="Arial"/>
          <w:sz w:val="22"/>
          <w:szCs w:val="22"/>
        </w:rPr>
        <w:t xml:space="preserve"> Yu</w:t>
      </w:r>
    </w:p>
    <w:p w:rsidR="00A85985" w:rsidRDefault="00AF4CA2" w:rsidP="00AF4CA2">
      <w:pPr>
        <w:tabs>
          <w:tab w:val="clear" w:pos="9270"/>
        </w:tabs>
        <w:rPr>
          <w:rFonts w:cs="Arial"/>
          <w:sz w:val="22"/>
          <w:szCs w:val="22"/>
        </w:rPr>
      </w:pPr>
      <w:r>
        <w:rPr>
          <w:rFonts w:cs="Arial"/>
          <w:sz w:val="22"/>
          <w:szCs w:val="22"/>
        </w:rPr>
        <w:t>Zuken</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Michael Schaeder, Amir </w:t>
      </w:r>
      <w:proofErr w:type="spellStart"/>
      <w:r>
        <w:rPr>
          <w:rFonts w:cs="Arial"/>
          <w:sz w:val="22"/>
          <w:szCs w:val="22"/>
        </w:rPr>
        <w:t>Wallrabenstein</w:t>
      </w:r>
    </w:p>
    <w:p w:rsidR="00AF4CA2" w:rsidRDefault="00A85985" w:rsidP="00A85985">
      <w:pPr>
        <w:tabs>
          <w:tab w:val="clear" w:pos="9270"/>
        </w:tabs>
        <w:ind w:left="2880" w:firstLine="720"/>
        <w:rPr>
          <w:rFonts w:cs="Arial"/>
          <w:b/>
          <w:sz w:val="22"/>
          <w:szCs w:val="22"/>
        </w:rPr>
      </w:pPr>
      <w:proofErr w:type="spellEnd"/>
      <w:r>
        <w:rPr>
          <w:rFonts w:cs="Arial"/>
          <w:sz w:val="22"/>
          <w:szCs w:val="22"/>
        </w:rPr>
        <w:t xml:space="preserve">  </w:t>
      </w:r>
      <w:proofErr w:type="spellStart"/>
      <w:r>
        <w:rPr>
          <w:rFonts w:cs="Arial"/>
          <w:sz w:val="22"/>
          <w:szCs w:val="22"/>
        </w:rPr>
        <w:t>Kiyohisa</w:t>
      </w:r>
      <w:proofErr w:type="spellEnd"/>
      <w:r>
        <w:rPr>
          <w:rFonts w:cs="Arial"/>
          <w:sz w:val="22"/>
          <w:szCs w:val="22"/>
        </w:rPr>
        <w:t xml:space="preserve"> Hasegawa*, </w:t>
      </w:r>
      <w:proofErr w:type="spellStart"/>
      <w:r>
        <w:rPr>
          <w:rFonts w:cs="Arial"/>
          <w:sz w:val="22"/>
          <w:szCs w:val="22"/>
        </w:rPr>
        <w:t>Kazuki</w:t>
      </w:r>
      <w:proofErr w:type="spellEnd"/>
      <w:r>
        <w:rPr>
          <w:rFonts w:cs="Arial"/>
          <w:sz w:val="22"/>
          <w:szCs w:val="22"/>
        </w:rPr>
        <w:t xml:space="preserve"> Furukawa*</w:t>
      </w:r>
    </w:p>
    <w:p w:rsidR="00AF4CA2" w:rsidRDefault="00AF4CA2" w:rsidP="00AF4CA2">
      <w:pPr>
        <w:tabs>
          <w:tab w:val="clear" w:pos="9270"/>
        </w:tabs>
        <w:rPr>
          <w:rFonts w:cs="Arial"/>
          <w:b/>
          <w:sz w:val="22"/>
          <w:szCs w:val="22"/>
        </w:rPr>
      </w:pPr>
    </w:p>
    <w:p w:rsidR="00AF4CA2" w:rsidRDefault="00AF4CA2" w:rsidP="00AF4CA2">
      <w:pPr>
        <w:tabs>
          <w:tab w:val="clear" w:pos="9270"/>
        </w:tabs>
        <w:rPr>
          <w:rFonts w:cs="Arial"/>
          <w:b/>
          <w:sz w:val="22"/>
          <w:szCs w:val="22"/>
        </w:rPr>
      </w:pPr>
    </w:p>
    <w:p w:rsidR="00AF4CA2" w:rsidRDefault="00AF4CA2" w:rsidP="00AF4CA2">
      <w:pPr>
        <w:tabs>
          <w:tab w:val="clear" w:pos="9270"/>
        </w:tabs>
        <w:rPr>
          <w:sz w:val="22"/>
          <w:szCs w:val="22"/>
          <w:lang w:val="pt-BR"/>
        </w:rPr>
      </w:pPr>
      <w:r>
        <w:rPr>
          <w:rFonts w:cs="Arial"/>
          <w:b/>
          <w:sz w:val="22"/>
          <w:szCs w:val="22"/>
        </w:rPr>
        <w:t>OTHER PARTICIPANTS IN 2016</w:t>
      </w:r>
    </w:p>
    <w:p w:rsidR="00DB11A2" w:rsidRDefault="00DB11A2" w:rsidP="00AF4CA2">
      <w:pPr>
        <w:tabs>
          <w:tab w:val="clear" w:pos="9270"/>
        </w:tabs>
        <w:rPr>
          <w:rFonts w:cs="Arial"/>
          <w:sz w:val="22"/>
          <w:szCs w:val="22"/>
          <w:lang w:val="pt-BR"/>
        </w:rPr>
      </w:pPr>
      <w:r>
        <w:rPr>
          <w:rFonts w:cs="Arial"/>
          <w:sz w:val="22"/>
          <w:szCs w:val="22"/>
          <w:lang w:val="pt-BR"/>
        </w:rPr>
        <w:t>AAT</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Sam Liu</w:t>
      </w:r>
    </w:p>
    <w:p w:rsidR="00CD046E" w:rsidRDefault="00CD046E" w:rsidP="00AF4CA2">
      <w:pPr>
        <w:tabs>
          <w:tab w:val="clear" w:pos="9270"/>
        </w:tabs>
        <w:rPr>
          <w:rFonts w:cs="Arial"/>
          <w:sz w:val="22"/>
          <w:szCs w:val="22"/>
          <w:lang w:val="pt-BR"/>
        </w:rPr>
      </w:pPr>
      <w:r>
        <w:rPr>
          <w:rFonts w:cs="Arial"/>
          <w:sz w:val="22"/>
          <w:szCs w:val="22"/>
          <w:lang w:val="pt-BR"/>
        </w:rPr>
        <w:t>A&amp;D Print Engineering Co</w:t>
      </w:r>
      <w:r w:rsidR="009C3FF1">
        <w:rPr>
          <w:rFonts w:cs="Arial"/>
          <w:sz w:val="22"/>
          <w:szCs w:val="22"/>
          <w:lang w:val="pt-BR"/>
        </w:rPr>
        <w:t>.</w:t>
      </w:r>
      <w:r w:rsidR="009C3FF1">
        <w:rPr>
          <w:rFonts w:cs="Arial"/>
          <w:sz w:val="22"/>
          <w:szCs w:val="22"/>
          <w:lang w:val="pt-BR"/>
        </w:rPr>
        <w:tab/>
      </w:r>
      <w:r>
        <w:rPr>
          <w:rFonts w:cs="Arial"/>
          <w:sz w:val="22"/>
          <w:szCs w:val="22"/>
          <w:lang w:val="pt-BR"/>
        </w:rPr>
        <w:tab/>
        <w:t>Minoru Hasegawa*</w:t>
      </w:r>
    </w:p>
    <w:p w:rsidR="00CD046E" w:rsidRDefault="00CD046E" w:rsidP="00AF4CA2">
      <w:pPr>
        <w:tabs>
          <w:tab w:val="clear" w:pos="9270"/>
        </w:tabs>
        <w:rPr>
          <w:rFonts w:cs="Arial"/>
          <w:sz w:val="22"/>
          <w:szCs w:val="22"/>
          <w:lang w:val="pt-BR"/>
        </w:rPr>
      </w:pPr>
      <w:r>
        <w:rPr>
          <w:rFonts w:cs="Arial"/>
          <w:sz w:val="22"/>
          <w:szCs w:val="22"/>
          <w:lang w:val="pt-BR"/>
        </w:rPr>
        <w:t>Abeism Corporation</w:t>
      </w:r>
      <w:r>
        <w:rPr>
          <w:rFonts w:cs="Arial"/>
          <w:sz w:val="22"/>
          <w:szCs w:val="22"/>
          <w:lang w:val="pt-BR"/>
        </w:rPr>
        <w:tab/>
      </w:r>
      <w:r>
        <w:rPr>
          <w:rFonts w:cs="Arial"/>
          <w:sz w:val="22"/>
          <w:szCs w:val="22"/>
          <w:lang w:val="pt-BR"/>
        </w:rPr>
        <w:tab/>
      </w:r>
      <w:r>
        <w:rPr>
          <w:rFonts w:cs="Arial"/>
          <w:sz w:val="22"/>
          <w:szCs w:val="22"/>
          <w:lang w:val="pt-BR"/>
        </w:rPr>
        <w:tab/>
        <w:t>Nobuyuki Kiyota*</w:t>
      </w:r>
    </w:p>
    <w:p w:rsidR="00CD046E" w:rsidRDefault="00CD046E" w:rsidP="00AF4CA2">
      <w:pPr>
        <w:tabs>
          <w:tab w:val="clear" w:pos="9270"/>
        </w:tabs>
        <w:rPr>
          <w:rFonts w:cs="Arial"/>
          <w:sz w:val="22"/>
          <w:szCs w:val="22"/>
          <w:lang w:val="pt-BR"/>
        </w:rPr>
      </w:pPr>
      <w:r>
        <w:rPr>
          <w:rFonts w:cs="Arial"/>
          <w:sz w:val="22"/>
          <w:szCs w:val="22"/>
          <w:lang w:val="pt-BR"/>
        </w:rPr>
        <w:t>AET</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Shigekazu Hino*</w:t>
      </w:r>
    </w:p>
    <w:p w:rsidR="00A00601" w:rsidRDefault="00A00601" w:rsidP="00AF4CA2">
      <w:pPr>
        <w:tabs>
          <w:tab w:val="clear" w:pos="9270"/>
        </w:tabs>
        <w:rPr>
          <w:rFonts w:cs="Arial"/>
          <w:sz w:val="22"/>
          <w:szCs w:val="22"/>
          <w:lang w:val="pt-BR"/>
        </w:rPr>
      </w:pPr>
      <w:r>
        <w:rPr>
          <w:rFonts w:cs="Arial"/>
          <w:sz w:val="22"/>
          <w:szCs w:val="22"/>
          <w:lang w:val="pt-BR"/>
        </w:rPr>
        <w:t>Alcatel-Lucent</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Yishan Li, Yiqing Mao</w:t>
      </w:r>
    </w:p>
    <w:p w:rsidR="00CD046E" w:rsidRDefault="00CD046E" w:rsidP="00CD046E">
      <w:pPr>
        <w:tabs>
          <w:tab w:val="clear" w:pos="9270"/>
        </w:tabs>
        <w:ind w:right="14"/>
        <w:rPr>
          <w:kern w:val="2"/>
          <w:sz w:val="22"/>
          <w:szCs w:val="22"/>
          <w:lang w:val="pt-BR"/>
        </w:rPr>
      </w:pPr>
      <w:r>
        <w:rPr>
          <w:sz w:val="22"/>
          <w:szCs w:val="22"/>
          <w:lang w:val="pt-BR"/>
        </w:rPr>
        <w:t>AMD Japan</w:t>
      </w: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Tadashi Arai*</w:t>
      </w:r>
    </w:p>
    <w:p w:rsidR="00CD046E" w:rsidRDefault="00CD046E" w:rsidP="00CD046E">
      <w:pPr>
        <w:tabs>
          <w:tab w:val="clear" w:pos="9270"/>
          <w:tab w:val="left" w:pos="720"/>
        </w:tabs>
        <w:ind w:right="14"/>
        <w:rPr>
          <w:kern w:val="2"/>
          <w:sz w:val="22"/>
          <w:szCs w:val="22"/>
          <w:lang w:val="pt-BR"/>
        </w:rPr>
      </w:pPr>
      <w:r>
        <w:rPr>
          <w:sz w:val="22"/>
          <w:szCs w:val="22"/>
          <w:lang w:val="pt-BR"/>
        </w:rPr>
        <w:t>Apollo Giken Co.</w:t>
      </w:r>
      <w:r>
        <w:rPr>
          <w:sz w:val="22"/>
          <w:szCs w:val="22"/>
          <w:lang w:val="pt-BR"/>
        </w:rPr>
        <w:tab/>
      </w:r>
      <w:r>
        <w:rPr>
          <w:sz w:val="22"/>
          <w:szCs w:val="22"/>
          <w:lang w:val="pt-BR"/>
        </w:rPr>
        <w:tab/>
      </w:r>
      <w:r>
        <w:rPr>
          <w:sz w:val="22"/>
          <w:szCs w:val="22"/>
          <w:lang w:val="pt-BR"/>
        </w:rPr>
        <w:tab/>
      </w:r>
      <w:r>
        <w:rPr>
          <w:sz w:val="22"/>
          <w:szCs w:val="22"/>
          <w:lang w:val="pt-BR"/>
        </w:rPr>
        <w:t xml:space="preserve">Satoshi Endo*, Naoya Iisaka*, Toshiki Tamura* </w:t>
      </w:r>
    </w:p>
    <w:p w:rsidR="00C86BFF" w:rsidRDefault="00C86BFF" w:rsidP="00AF4CA2">
      <w:pPr>
        <w:tabs>
          <w:tab w:val="clear" w:pos="9270"/>
        </w:tabs>
        <w:rPr>
          <w:rFonts w:cs="Arial"/>
          <w:sz w:val="22"/>
          <w:szCs w:val="22"/>
          <w:lang w:val="pt-BR"/>
        </w:rPr>
      </w:pPr>
      <w:r>
        <w:rPr>
          <w:rFonts w:cs="Arial"/>
          <w:sz w:val="22"/>
          <w:szCs w:val="22"/>
          <w:lang w:val="pt-BR"/>
        </w:rPr>
        <w:t>ASUSTek Computer</w:t>
      </w:r>
      <w:r>
        <w:rPr>
          <w:rFonts w:cs="Arial"/>
          <w:sz w:val="22"/>
          <w:szCs w:val="22"/>
          <w:lang w:val="pt-BR"/>
        </w:rPr>
        <w:tab/>
      </w:r>
      <w:r>
        <w:rPr>
          <w:rFonts w:cs="Arial"/>
          <w:sz w:val="22"/>
          <w:szCs w:val="22"/>
          <w:lang w:val="pt-BR"/>
        </w:rPr>
        <w:tab/>
      </w:r>
      <w:r>
        <w:rPr>
          <w:rFonts w:cs="Arial"/>
          <w:sz w:val="22"/>
          <w:szCs w:val="22"/>
          <w:lang w:val="pt-BR"/>
        </w:rPr>
        <w:tab/>
        <w:t>Nick Huang</w:t>
      </w:r>
    </w:p>
    <w:p w:rsidR="00111C6A" w:rsidRDefault="00111C6A" w:rsidP="00AF4CA2">
      <w:pPr>
        <w:tabs>
          <w:tab w:val="clear" w:pos="9270"/>
        </w:tabs>
        <w:rPr>
          <w:rFonts w:cs="Arial"/>
          <w:sz w:val="22"/>
          <w:szCs w:val="22"/>
          <w:lang w:val="pt-BR"/>
        </w:rPr>
      </w:pPr>
      <w:r>
        <w:rPr>
          <w:rFonts w:cs="Arial"/>
          <w:sz w:val="22"/>
          <w:szCs w:val="22"/>
          <w:lang w:val="pt-BR"/>
        </w:rPr>
        <w:t>Aurora System</w:t>
      </w:r>
      <w:r>
        <w:rPr>
          <w:rFonts w:cs="Arial"/>
          <w:sz w:val="22"/>
          <w:szCs w:val="22"/>
          <w:lang w:val="pt-BR"/>
        </w:rPr>
        <w:tab/>
      </w:r>
      <w:r>
        <w:rPr>
          <w:rFonts w:cs="Arial"/>
          <w:sz w:val="22"/>
          <w:szCs w:val="22"/>
          <w:lang w:val="pt-BR"/>
        </w:rPr>
        <w:tab/>
      </w:r>
      <w:r>
        <w:rPr>
          <w:rFonts w:cs="Arial"/>
          <w:sz w:val="22"/>
          <w:szCs w:val="22"/>
          <w:lang w:val="pt-BR"/>
        </w:rPr>
        <w:tab/>
        <w:t>Dian Yang</w:t>
      </w:r>
    </w:p>
    <w:p w:rsidR="00C86BFF" w:rsidRDefault="00C86BFF" w:rsidP="00AF4CA2">
      <w:pPr>
        <w:tabs>
          <w:tab w:val="clear" w:pos="9270"/>
        </w:tabs>
        <w:rPr>
          <w:rFonts w:cs="Arial"/>
          <w:sz w:val="22"/>
          <w:szCs w:val="22"/>
          <w:lang w:val="pt-BR"/>
        </w:rPr>
      </w:pPr>
      <w:r>
        <w:rPr>
          <w:rFonts w:cs="Arial"/>
          <w:sz w:val="22"/>
          <w:szCs w:val="22"/>
          <w:lang w:val="pt-BR"/>
        </w:rPr>
        <w:t>Avant Technology</w:t>
      </w:r>
      <w:r>
        <w:rPr>
          <w:rFonts w:cs="Arial"/>
          <w:sz w:val="22"/>
          <w:szCs w:val="22"/>
          <w:lang w:val="pt-BR"/>
        </w:rPr>
        <w:tab/>
      </w:r>
      <w:r>
        <w:rPr>
          <w:rFonts w:cs="Arial"/>
          <w:sz w:val="22"/>
          <w:szCs w:val="22"/>
          <w:lang w:val="pt-BR"/>
        </w:rPr>
        <w:tab/>
      </w:r>
      <w:r>
        <w:rPr>
          <w:rFonts w:cs="Arial"/>
          <w:sz w:val="22"/>
          <w:szCs w:val="22"/>
          <w:lang w:val="pt-BR"/>
        </w:rPr>
        <w:tab/>
        <w:t>Jyam Huang, Chloe Yang</w:t>
      </w:r>
    </w:p>
    <w:p w:rsidR="00A00601" w:rsidRDefault="00A00601" w:rsidP="00AF4CA2">
      <w:pPr>
        <w:tabs>
          <w:tab w:val="clear" w:pos="9270"/>
        </w:tabs>
        <w:rPr>
          <w:rFonts w:cs="Arial"/>
          <w:sz w:val="22"/>
          <w:szCs w:val="22"/>
          <w:lang w:val="pt-BR"/>
        </w:rPr>
      </w:pPr>
      <w:r>
        <w:rPr>
          <w:rFonts w:cs="Arial"/>
          <w:sz w:val="22"/>
          <w:szCs w:val="22"/>
          <w:lang w:val="pt-BR"/>
        </w:rPr>
        <w:t>BasiCAE Software Technology</w:t>
      </w:r>
      <w:r>
        <w:rPr>
          <w:rFonts w:cs="Arial"/>
          <w:sz w:val="22"/>
          <w:szCs w:val="22"/>
          <w:lang w:val="pt-BR"/>
        </w:rPr>
        <w:tab/>
        <w:t>Darcy Liu</w:t>
      </w:r>
    </w:p>
    <w:p w:rsidR="00CD046E" w:rsidRDefault="00CD046E" w:rsidP="00AF4CA2">
      <w:pPr>
        <w:tabs>
          <w:tab w:val="clear" w:pos="9270"/>
        </w:tabs>
        <w:rPr>
          <w:rFonts w:cs="Arial"/>
          <w:sz w:val="22"/>
          <w:szCs w:val="22"/>
          <w:lang w:val="pt-BR"/>
        </w:rPr>
      </w:pPr>
      <w:r>
        <w:rPr>
          <w:rFonts w:cs="Arial"/>
          <w:sz w:val="22"/>
          <w:szCs w:val="22"/>
          <w:lang w:val="pt-BR"/>
        </w:rPr>
        <w:t>Canon Components</w:t>
      </w:r>
      <w:r>
        <w:rPr>
          <w:rFonts w:cs="Arial"/>
          <w:sz w:val="22"/>
          <w:szCs w:val="22"/>
          <w:lang w:val="pt-BR"/>
        </w:rPr>
        <w:tab/>
      </w:r>
      <w:r>
        <w:rPr>
          <w:rFonts w:cs="Arial"/>
          <w:sz w:val="22"/>
          <w:szCs w:val="22"/>
          <w:lang w:val="pt-BR"/>
        </w:rPr>
        <w:tab/>
      </w:r>
      <w:r>
        <w:rPr>
          <w:rFonts w:cs="Arial"/>
          <w:sz w:val="22"/>
          <w:szCs w:val="22"/>
          <w:lang w:val="pt-BR"/>
        </w:rPr>
        <w:tab/>
        <w:t>Takeshi Nagata*</w:t>
      </w:r>
    </w:p>
    <w:p w:rsidR="00CD046E" w:rsidRDefault="00CD046E" w:rsidP="00AF4CA2">
      <w:pPr>
        <w:tabs>
          <w:tab w:val="clear" w:pos="9270"/>
        </w:tabs>
        <w:rPr>
          <w:rFonts w:cs="Arial"/>
          <w:sz w:val="22"/>
          <w:szCs w:val="22"/>
          <w:lang w:val="pt-BR"/>
        </w:rPr>
      </w:pPr>
      <w:r>
        <w:rPr>
          <w:rFonts w:cs="Arial"/>
          <w:sz w:val="22"/>
          <w:szCs w:val="22"/>
          <w:lang w:val="pt-BR"/>
        </w:rPr>
        <w:t>Canon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Kengo Umeda*, Syoji Matsumoto*</w:t>
      </w:r>
    </w:p>
    <w:p w:rsidR="00AD3E98" w:rsidRDefault="00AD3E98" w:rsidP="00AD3E98">
      <w:pPr>
        <w:tabs>
          <w:tab w:val="clear" w:pos="9270"/>
        </w:tabs>
        <w:ind w:right="14"/>
        <w:rPr>
          <w:rFonts w:cs="Arial"/>
          <w:kern w:val="0"/>
          <w:sz w:val="22"/>
          <w:szCs w:val="22"/>
          <w:lang w:val="pt-BR"/>
        </w:rPr>
      </w:pPr>
      <w:r>
        <w:rPr>
          <w:rFonts w:cs="Arial"/>
          <w:kern w:val="0"/>
          <w:sz w:val="22"/>
          <w:szCs w:val="22"/>
          <w:lang w:val="pt-BR"/>
        </w:rPr>
        <w:t>Casio Computer Co.</w:t>
      </w:r>
      <w:r>
        <w:rPr>
          <w:rFonts w:cs="Arial"/>
          <w:kern w:val="0"/>
          <w:sz w:val="22"/>
          <w:szCs w:val="22"/>
          <w:lang w:val="pt-BR"/>
        </w:rPr>
        <w:tab/>
      </w:r>
      <w:r>
        <w:rPr>
          <w:rFonts w:cs="Arial"/>
          <w:kern w:val="0"/>
          <w:sz w:val="22"/>
          <w:szCs w:val="22"/>
          <w:lang w:val="pt-BR"/>
        </w:rPr>
        <w:tab/>
      </w:r>
      <w:r>
        <w:rPr>
          <w:rFonts w:cs="Arial"/>
          <w:kern w:val="0"/>
          <w:sz w:val="22"/>
          <w:szCs w:val="22"/>
          <w:lang w:val="pt-BR"/>
        </w:rPr>
        <w:tab/>
        <w:t>Yasuhisa Hayashi*</w:t>
      </w:r>
      <w:r>
        <w:rPr>
          <w:rFonts w:cs="Arial"/>
          <w:kern w:val="0"/>
          <w:sz w:val="22"/>
          <w:szCs w:val="22"/>
          <w:lang w:val="pt-BR"/>
        </w:rPr>
        <w:t>, Ikuo Imada*</w:t>
      </w:r>
    </w:p>
    <w:p w:rsidR="00412190" w:rsidRDefault="00412190" w:rsidP="00AF4CA2">
      <w:pPr>
        <w:tabs>
          <w:tab w:val="clear" w:pos="9270"/>
        </w:tabs>
        <w:rPr>
          <w:rFonts w:cs="Arial"/>
          <w:sz w:val="22"/>
          <w:szCs w:val="22"/>
          <w:lang w:val="pt-BR"/>
        </w:rPr>
      </w:pPr>
      <w:r>
        <w:rPr>
          <w:rFonts w:cs="Arial"/>
          <w:sz w:val="22"/>
          <w:szCs w:val="22"/>
          <w:lang w:val="pt-BR"/>
        </w:rPr>
        <w:t>Celestica</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Allen Wang, Vincent Wen</w:t>
      </w:r>
    </w:p>
    <w:p w:rsidR="00E716C3" w:rsidRDefault="00E716C3" w:rsidP="00E716C3">
      <w:pPr>
        <w:tabs>
          <w:tab w:val="clear" w:pos="9270"/>
        </w:tabs>
        <w:ind w:right="14"/>
        <w:rPr>
          <w:rFonts w:cs="Arial"/>
          <w:kern w:val="2"/>
          <w:sz w:val="22"/>
          <w:szCs w:val="22"/>
          <w:lang w:val="pt-BR"/>
        </w:rPr>
      </w:pPr>
      <w:r>
        <w:rPr>
          <w:rFonts w:cs="Arial"/>
          <w:sz w:val="22"/>
          <w:szCs w:val="22"/>
          <w:lang w:val="pt-BR"/>
        </w:rPr>
        <w:t>Cybernet Systems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Hideto Ishikura</w:t>
      </w:r>
      <w:r>
        <w:rPr>
          <w:rFonts w:cs="Arial"/>
          <w:sz w:val="22"/>
          <w:szCs w:val="22"/>
          <w:lang w:val="pt-BR"/>
        </w:rPr>
        <w:t xml:space="preserve">*, </w:t>
      </w:r>
      <w:r>
        <w:rPr>
          <w:rFonts w:cs="Arial"/>
          <w:sz w:val="22"/>
          <w:szCs w:val="22"/>
          <w:lang w:val="pt-BR"/>
        </w:rPr>
        <w:t xml:space="preserve">Shiho Nagae*, </w:t>
      </w:r>
      <w:r>
        <w:rPr>
          <w:rFonts w:cs="Arial"/>
          <w:sz w:val="22"/>
          <w:szCs w:val="22"/>
          <w:lang w:val="pt-BR"/>
        </w:rPr>
        <w:t>Takayuki Tsuzura*</w:t>
      </w:r>
    </w:p>
    <w:p w:rsidR="009C3FF1" w:rsidRDefault="009C3FF1" w:rsidP="00AF4CA2">
      <w:pPr>
        <w:tabs>
          <w:tab w:val="clear" w:pos="9270"/>
        </w:tabs>
        <w:rPr>
          <w:rFonts w:cs="Arial"/>
          <w:sz w:val="22"/>
          <w:szCs w:val="22"/>
          <w:lang w:val="pt-BR"/>
        </w:rPr>
      </w:pPr>
      <w:r>
        <w:rPr>
          <w:rFonts w:cs="Arial"/>
          <w:sz w:val="22"/>
          <w:szCs w:val="22"/>
          <w:lang w:val="pt-BR"/>
        </w:rPr>
        <w:t>Denso Corp.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Koji Ichikawa*</w:t>
      </w:r>
    </w:p>
    <w:p w:rsidR="009C3FF1" w:rsidRDefault="009C3FF1" w:rsidP="009C3FF1">
      <w:pPr>
        <w:tabs>
          <w:tab w:val="clear" w:pos="9270"/>
        </w:tabs>
        <w:ind w:right="14"/>
        <w:rPr>
          <w:kern w:val="2"/>
          <w:sz w:val="22"/>
          <w:szCs w:val="22"/>
          <w:lang w:val="pt-BR"/>
        </w:rPr>
      </w:pPr>
      <w:r>
        <w:rPr>
          <w:sz w:val="22"/>
          <w:szCs w:val="22"/>
          <w:lang w:val="pt-BR"/>
        </w:rPr>
        <w:t>Digital Corp.</w:t>
      </w:r>
      <w:r>
        <w:rPr>
          <w:sz w:val="22"/>
          <w:szCs w:val="22"/>
          <w:lang w:val="pt-BR"/>
        </w:rPr>
        <w:tab/>
      </w:r>
      <w:r>
        <w:rPr>
          <w:sz w:val="22"/>
          <w:szCs w:val="22"/>
          <w:lang w:val="pt-BR"/>
        </w:rPr>
        <w:tab/>
      </w:r>
      <w:r>
        <w:rPr>
          <w:sz w:val="22"/>
          <w:szCs w:val="22"/>
          <w:lang w:val="pt-BR"/>
        </w:rPr>
        <w:tab/>
      </w:r>
      <w:r>
        <w:rPr>
          <w:sz w:val="22"/>
          <w:szCs w:val="22"/>
          <w:lang w:val="pt-BR"/>
        </w:rPr>
        <w:tab/>
        <w:t>Hiroaki Fujita*</w:t>
      </w:r>
    </w:p>
    <w:p w:rsidR="00AF4CA2" w:rsidRDefault="00AF4CA2" w:rsidP="00AF4CA2">
      <w:pPr>
        <w:tabs>
          <w:tab w:val="clear" w:pos="9270"/>
        </w:tabs>
        <w:rPr>
          <w:rFonts w:cs="Arial"/>
          <w:sz w:val="22"/>
          <w:szCs w:val="22"/>
          <w:lang w:val="pt-BR"/>
        </w:rPr>
      </w:pPr>
      <w:r>
        <w:rPr>
          <w:rFonts w:cs="Arial"/>
          <w:sz w:val="22"/>
          <w:szCs w:val="22"/>
          <w:lang w:val="pt-BR"/>
        </w:rPr>
        <w:t>eASIC</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David Banas</w:t>
      </w:r>
    </w:p>
    <w:p w:rsidR="00412190" w:rsidRDefault="00412190" w:rsidP="00AF4CA2">
      <w:pPr>
        <w:tabs>
          <w:tab w:val="clear" w:pos="9270"/>
        </w:tabs>
        <w:rPr>
          <w:rFonts w:cs="Arial"/>
          <w:sz w:val="22"/>
          <w:szCs w:val="22"/>
          <w:lang w:val="pt-BR"/>
        </w:rPr>
      </w:pPr>
      <w:r>
        <w:rPr>
          <w:rFonts w:cs="Arial"/>
          <w:sz w:val="22"/>
          <w:szCs w:val="22"/>
          <w:lang w:val="pt-BR"/>
        </w:rPr>
        <w:t>Edadoc</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Deheng Chen, Hong Zhang</w:t>
      </w:r>
    </w:p>
    <w:p w:rsidR="009C3FF1" w:rsidRDefault="009C3FF1" w:rsidP="00AF4CA2">
      <w:pPr>
        <w:tabs>
          <w:tab w:val="clear" w:pos="9270"/>
        </w:tabs>
        <w:rPr>
          <w:rFonts w:cs="Arial"/>
          <w:sz w:val="22"/>
          <w:szCs w:val="22"/>
          <w:lang w:val="pt-BR"/>
        </w:rPr>
      </w:pPr>
      <w:r>
        <w:rPr>
          <w:rFonts w:cs="Arial"/>
          <w:sz w:val="22"/>
          <w:szCs w:val="22"/>
          <w:lang w:val="pt-BR"/>
        </w:rPr>
        <w:t>Eizo Corp.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Yu Yamada*</w:t>
      </w:r>
    </w:p>
    <w:p w:rsidR="004F7F2E" w:rsidRDefault="004F7F2E" w:rsidP="00AF4CA2">
      <w:pPr>
        <w:tabs>
          <w:tab w:val="clear" w:pos="9270"/>
        </w:tabs>
        <w:rPr>
          <w:rFonts w:cs="Arial"/>
          <w:sz w:val="22"/>
          <w:szCs w:val="22"/>
          <w:lang w:val="pt-BR"/>
        </w:rPr>
      </w:pPr>
      <w:r>
        <w:rPr>
          <w:rFonts w:cs="Arial"/>
          <w:sz w:val="22"/>
          <w:szCs w:val="22"/>
          <w:lang w:val="pt-BR"/>
        </w:rPr>
        <w:t>FiberHome Technologies</w:t>
      </w:r>
      <w:r>
        <w:rPr>
          <w:rFonts w:cs="Arial"/>
          <w:sz w:val="22"/>
          <w:szCs w:val="22"/>
          <w:lang w:val="pt-BR"/>
        </w:rPr>
        <w:tab/>
      </w:r>
      <w:r>
        <w:rPr>
          <w:rFonts w:cs="Arial"/>
          <w:sz w:val="22"/>
          <w:szCs w:val="22"/>
          <w:lang w:val="pt-BR"/>
        </w:rPr>
        <w:tab/>
        <w:t>Yejing Jia</w:t>
      </w:r>
    </w:p>
    <w:p w:rsidR="00C86BFF" w:rsidRDefault="00C86BFF" w:rsidP="00AF4CA2">
      <w:pPr>
        <w:tabs>
          <w:tab w:val="clear" w:pos="9270"/>
        </w:tabs>
        <w:rPr>
          <w:rFonts w:cs="Arial"/>
          <w:sz w:val="22"/>
          <w:szCs w:val="22"/>
          <w:lang w:val="pt-BR"/>
        </w:rPr>
      </w:pPr>
      <w:r>
        <w:rPr>
          <w:rFonts w:cs="Arial"/>
          <w:sz w:val="22"/>
          <w:szCs w:val="22"/>
          <w:lang w:val="pt-BR"/>
        </w:rPr>
        <w:t>Foxconn Electronics</w:t>
      </w:r>
      <w:r>
        <w:rPr>
          <w:rFonts w:cs="Arial"/>
          <w:sz w:val="22"/>
          <w:szCs w:val="22"/>
          <w:lang w:val="pt-BR"/>
        </w:rPr>
        <w:tab/>
      </w:r>
      <w:r>
        <w:rPr>
          <w:rFonts w:cs="Arial"/>
          <w:sz w:val="22"/>
          <w:szCs w:val="22"/>
          <w:lang w:val="pt-BR"/>
        </w:rPr>
        <w:tab/>
      </w:r>
      <w:r>
        <w:rPr>
          <w:rFonts w:cs="Arial"/>
          <w:sz w:val="22"/>
          <w:szCs w:val="22"/>
          <w:lang w:val="pt-BR"/>
        </w:rPr>
        <w:tab/>
        <w:t>Gino Chen, Ryan Hou, Mandy HY Su</w:t>
      </w:r>
    </w:p>
    <w:p w:rsidR="009C3FF1" w:rsidRDefault="009C3FF1" w:rsidP="00AF4CA2">
      <w:pPr>
        <w:tabs>
          <w:tab w:val="clear" w:pos="9270"/>
        </w:tabs>
        <w:rPr>
          <w:rFonts w:cs="Arial"/>
          <w:sz w:val="22"/>
          <w:szCs w:val="22"/>
          <w:lang w:val="pt-BR"/>
        </w:rPr>
      </w:pPr>
      <w:r>
        <w:rPr>
          <w:rFonts w:cs="Arial"/>
          <w:sz w:val="22"/>
          <w:szCs w:val="22"/>
          <w:lang w:val="pt-BR"/>
        </w:rPr>
        <w:t>Fuji Xerox Manufacturing Co.</w:t>
      </w:r>
      <w:r>
        <w:rPr>
          <w:rFonts w:cs="Arial"/>
          <w:sz w:val="22"/>
          <w:szCs w:val="22"/>
          <w:lang w:val="pt-BR"/>
        </w:rPr>
        <w:tab/>
      </w:r>
      <w:r>
        <w:rPr>
          <w:rFonts w:cs="Arial"/>
          <w:sz w:val="22"/>
          <w:szCs w:val="22"/>
          <w:lang w:val="pt-BR"/>
        </w:rPr>
        <w:tab/>
        <w:t>Rumi Maeda*</w:t>
      </w:r>
    </w:p>
    <w:p w:rsidR="00AF4CA2" w:rsidRDefault="00AF4CA2" w:rsidP="00AF4CA2">
      <w:pPr>
        <w:tabs>
          <w:tab w:val="clear" w:pos="9270"/>
        </w:tabs>
        <w:rPr>
          <w:rFonts w:cs="Arial"/>
          <w:sz w:val="22"/>
          <w:szCs w:val="22"/>
          <w:lang w:val="pt-BR"/>
        </w:rPr>
      </w:pPr>
      <w:r w:rsidRPr="00F2747D">
        <w:rPr>
          <w:rFonts w:cs="Arial"/>
          <w:sz w:val="22"/>
          <w:szCs w:val="22"/>
          <w:lang w:val="pt-BR"/>
        </w:rPr>
        <w:t>Fujitsu Advan</w:t>
      </w:r>
      <w:r>
        <w:rPr>
          <w:rFonts w:cs="Arial"/>
          <w:sz w:val="22"/>
          <w:szCs w:val="22"/>
          <w:lang w:val="pt-BR"/>
        </w:rPr>
        <w:t>ced Technologies</w:t>
      </w:r>
      <w:r>
        <w:rPr>
          <w:rFonts w:cs="Arial"/>
          <w:sz w:val="22"/>
          <w:szCs w:val="22"/>
          <w:lang w:val="pt-BR"/>
        </w:rPr>
        <w:tab/>
        <w:t>Shogo Fujimori</w:t>
      </w:r>
      <w:r w:rsidR="009C3FF1">
        <w:rPr>
          <w:rFonts w:cs="Arial"/>
          <w:sz w:val="22"/>
          <w:szCs w:val="22"/>
          <w:lang w:val="pt-BR"/>
        </w:rPr>
        <w:t>*</w:t>
      </w:r>
    </w:p>
    <w:p w:rsidR="009C3FF1" w:rsidRPr="009C3FF1" w:rsidRDefault="009C3FF1" w:rsidP="009C3FF1">
      <w:pPr>
        <w:tabs>
          <w:tab w:val="clear" w:pos="9270"/>
        </w:tabs>
        <w:ind w:right="14"/>
        <w:rPr>
          <w:rFonts w:cs="Arial"/>
          <w:kern w:val="2"/>
          <w:sz w:val="22"/>
          <w:szCs w:val="22"/>
          <w:lang w:val="de-DE"/>
        </w:rPr>
      </w:pPr>
      <w:r>
        <w:rPr>
          <w:rFonts w:cs="Arial"/>
          <w:sz w:val="22"/>
          <w:szCs w:val="22"/>
          <w:lang w:val="de-DE"/>
        </w:rPr>
        <w:t>Fujitsu Interconnect Technologies</w:t>
      </w:r>
      <w:r>
        <w:rPr>
          <w:rFonts w:cs="Arial"/>
          <w:sz w:val="22"/>
          <w:szCs w:val="22"/>
          <w:lang w:val="de-DE"/>
        </w:rPr>
        <w:tab/>
        <w:t>Masaki Kirinaka*</w:t>
      </w:r>
      <w:r>
        <w:rPr>
          <w:rFonts w:cs="Arial"/>
          <w:kern w:val="2"/>
          <w:sz w:val="22"/>
          <w:szCs w:val="22"/>
          <w:lang w:val="de-DE"/>
        </w:rPr>
        <w:t xml:space="preserve">, </w:t>
      </w:r>
      <w:r>
        <w:rPr>
          <w:rFonts w:cs="Arial"/>
          <w:sz w:val="22"/>
          <w:szCs w:val="22"/>
          <w:lang w:val="de-DE"/>
        </w:rPr>
        <w:t>Akiko Tsukada*</w:t>
      </w:r>
    </w:p>
    <w:p w:rsidR="00CD078F" w:rsidRDefault="00CD078F" w:rsidP="00AF4CA2">
      <w:pPr>
        <w:tabs>
          <w:tab w:val="clear" w:pos="9270"/>
        </w:tabs>
        <w:rPr>
          <w:rFonts w:cs="Arial"/>
          <w:sz w:val="22"/>
          <w:szCs w:val="22"/>
          <w:lang w:val="pt-BR"/>
        </w:rPr>
      </w:pPr>
      <w:r>
        <w:rPr>
          <w:rFonts w:cs="Arial"/>
          <w:sz w:val="22"/>
          <w:szCs w:val="22"/>
          <w:lang w:val="pt-BR"/>
        </w:rPr>
        <w:t>Fujitsu Ltd.</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Kohichi Yoshimi*</w:t>
      </w:r>
    </w:p>
    <w:p w:rsidR="00CD078F" w:rsidRDefault="00CD078F" w:rsidP="00CD078F">
      <w:pPr>
        <w:tabs>
          <w:tab w:val="clear" w:pos="9270"/>
        </w:tabs>
        <w:ind w:right="14"/>
        <w:rPr>
          <w:rFonts w:cs="Arial"/>
          <w:kern w:val="2"/>
          <w:sz w:val="22"/>
          <w:szCs w:val="22"/>
          <w:lang w:val="de-DE"/>
        </w:rPr>
      </w:pPr>
      <w:r>
        <w:rPr>
          <w:rFonts w:cs="Arial"/>
          <w:sz w:val="22"/>
          <w:szCs w:val="22"/>
          <w:lang w:val="de-DE"/>
        </w:rPr>
        <w:t>Fujitsu Semiconductor</w:t>
      </w:r>
      <w:r>
        <w:rPr>
          <w:rFonts w:cs="Arial"/>
          <w:sz w:val="22"/>
          <w:szCs w:val="22"/>
          <w:lang w:val="de-DE"/>
        </w:rPr>
        <w:tab/>
      </w:r>
      <w:r>
        <w:rPr>
          <w:rFonts w:cs="Arial"/>
          <w:sz w:val="22"/>
          <w:szCs w:val="22"/>
          <w:lang w:val="de-DE"/>
        </w:rPr>
        <w:tab/>
        <w:t>Hirokazu Yamazaki*</w:t>
      </w:r>
    </w:p>
    <w:p w:rsidR="00AF4CA2" w:rsidRPr="00F2747D" w:rsidRDefault="00AF4CA2" w:rsidP="00AF4CA2">
      <w:pPr>
        <w:tabs>
          <w:tab w:val="clear" w:pos="9270"/>
        </w:tabs>
        <w:rPr>
          <w:rFonts w:cs="Arial"/>
          <w:sz w:val="22"/>
          <w:szCs w:val="22"/>
          <w:lang w:val="pt-BR"/>
        </w:rPr>
      </w:pPr>
      <w:r>
        <w:rPr>
          <w:rFonts w:cs="Arial"/>
          <w:sz w:val="22"/>
          <w:szCs w:val="22"/>
          <w:lang w:val="pt-BR"/>
        </w:rPr>
        <w:t>Ghent University</w:t>
      </w:r>
      <w:r>
        <w:rPr>
          <w:rFonts w:cs="Arial"/>
          <w:sz w:val="22"/>
          <w:szCs w:val="22"/>
          <w:lang w:val="pt-BR"/>
        </w:rPr>
        <w:tab/>
      </w:r>
      <w:r>
        <w:rPr>
          <w:rFonts w:cs="Arial"/>
          <w:sz w:val="22"/>
          <w:szCs w:val="22"/>
          <w:lang w:val="pt-BR"/>
        </w:rPr>
        <w:tab/>
      </w:r>
      <w:r>
        <w:rPr>
          <w:rFonts w:cs="Arial"/>
          <w:sz w:val="22"/>
          <w:szCs w:val="22"/>
          <w:lang w:val="pt-BR"/>
        </w:rPr>
        <w:tab/>
        <w:t>Paolo Manfredi</w:t>
      </w:r>
    </w:p>
    <w:p w:rsidR="00C86BFF" w:rsidRDefault="00C86BFF" w:rsidP="00AF4CA2">
      <w:pPr>
        <w:tabs>
          <w:tab w:val="clear" w:pos="9270"/>
        </w:tabs>
        <w:rPr>
          <w:rFonts w:cs="Arial"/>
          <w:sz w:val="22"/>
          <w:szCs w:val="22"/>
          <w:lang w:val="pt-BR"/>
        </w:rPr>
      </w:pPr>
      <w:r>
        <w:rPr>
          <w:rFonts w:cs="Arial"/>
          <w:sz w:val="22"/>
          <w:szCs w:val="22"/>
          <w:lang w:val="pt-BR"/>
        </w:rPr>
        <w:lastRenderedPageBreak/>
        <w:t>Gigabyte Technology</w:t>
      </w:r>
      <w:r>
        <w:rPr>
          <w:rFonts w:cs="Arial"/>
          <w:sz w:val="22"/>
          <w:szCs w:val="22"/>
          <w:lang w:val="pt-BR"/>
        </w:rPr>
        <w:tab/>
      </w:r>
      <w:r>
        <w:rPr>
          <w:rFonts w:cs="Arial"/>
          <w:sz w:val="22"/>
          <w:szCs w:val="22"/>
          <w:lang w:val="pt-BR"/>
        </w:rPr>
        <w:tab/>
      </w:r>
      <w:r>
        <w:rPr>
          <w:rFonts w:cs="Arial"/>
          <w:sz w:val="22"/>
          <w:szCs w:val="22"/>
          <w:lang w:val="pt-BR"/>
        </w:rPr>
        <w:tab/>
        <w:t>Chris Tsai, CJ Wang</w:t>
      </w:r>
    </w:p>
    <w:p w:rsidR="00687082" w:rsidRDefault="00687082" w:rsidP="00AF4CA2">
      <w:pPr>
        <w:tabs>
          <w:tab w:val="clear" w:pos="9270"/>
        </w:tabs>
        <w:rPr>
          <w:rFonts w:cs="Arial"/>
          <w:sz w:val="22"/>
          <w:szCs w:val="22"/>
          <w:lang w:val="pt-BR"/>
        </w:rPr>
      </w:pPr>
      <w:r>
        <w:rPr>
          <w:rFonts w:cs="Arial"/>
          <w:sz w:val="22"/>
          <w:szCs w:val="22"/>
          <w:lang w:val="pt-BR"/>
        </w:rPr>
        <w:t>Global Unichip Japan</w:t>
      </w:r>
      <w:r>
        <w:rPr>
          <w:rFonts w:cs="Arial"/>
          <w:sz w:val="22"/>
          <w:szCs w:val="22"/>
          <w:lang w:val="pt-BR"/>
        </w:rPr>
        <w:tab/>
      </w:r>
      <w:r>
        <w:rPr>
          <w:rFonts w:cs="Arial"/>
          <w:sz w:val="22"/>
          <w:szCs w:val="22"/>
          <w:lang w:val="pt-BR"/>
        </w:rPr>
        <w:tab/>
      </w:r>
      <w:r>
        <w:rPr>
          <w:rFonts w:cs="Arial"/>
          <w:sz w:val="22"/>
          <w:szCs w:val="22"/>
          <w:lang w:val="pt-BR"/>
        </w:rPr>
        <w:tab/>
        <w:t>Masafumi Mitsuishi*</w:t>
      </w:r>
    </w:p>
    <w:p w:rsidR="004F7F2E" w:rsidRDefault="004F7F2E" w:rsidP="00AF4CA2">
      <w:pPr>
        <w:tabs>
          <w:tab w:val="clear" w:pos="9270"/>
        </w:tabs>
        <w:rPr>
          <w:rFonts w:cs="Arial"/>
          <w:sz w:val="22"/>
          <w:szCs w:val="22"/>
          <w:lang w:val="pt-BR"/>
        </w:rPr>
      </w:pPr>
      <w:r>
        <w:rPr>
          <w:rFonts w:cs="Arial"/>
          <w:sz w:val="22"/>
          <w:szCs w:val="22"/>
          <w:lang w:val="pt-BR"/>
        </w:rPr>
        <w:t>Gowin Semiconductor</w:t>
      </w:r>
      <w:r>
        <w:rPr>
          <w:rFonts w:cs="Arial"/>
          <w:sz w:val="22"/>
          <w:szCs w:val="22"/>
          <w:lang w:val="pt-BR"/>
        </w:rPr>
        <w:tab/>
      </w:r>
      <w:r>
        <w:rPr>
          <w:rFonts w:cs="Arial"/>
          <w:sz w:val="22"/>
          <w:szCs w:val="22"/>
          <w:lang w:val="pt-BR"/>
        </w:rPr>
        <w:tab/>
      </w:r>
      <w:r>
        <w:rPr>
          <w:rFonts w:cs="Arial"/>
          <w:sz w:val="22"/>
          <w:szCs w:val="22"/>
          <w:lang w:val="pt-BR"/>
        </w:rPr>
        <w:tab/>
        <w:t>Xiaozhi Lin, Qi Zhou</w:t>
      </w:r>
    </w:p>
    <w:p w:rsidR="00AF4CA2" w:rsidRPr="00F2747D" w:rsidRDefault="006475F8" w:rsidP="00AF4CA2">
      <w:pPr>
        <w:tabs>
          <w:tab w:val="clear" w:pos="9270"/>
        </w:tabs>
        <w:rPr>
          <w:rFonts w:cs="Arial"/>
          <w:sz w:val="22"/>
          <w:szCs w:val="22"/>
          <w:lang w:val="pt-BR"/>
        </w:rPr>
      </w:pPr>
      <w:r>
        <w:rPr>
          <w:rFonts w:cs="Arial"/>
          <w:sz w:val="22"/>
          <w:szCs w:val="22"/>
          <w:lang w:val="pt-BR"/>
        </w:rPr>
        <w:t>H3C</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Bin Chen</w:t>
      </w:r>
      <w:r w:rsidR="00AF4CA2" w:rsidRPr="00F2747D">
        <w:rPr>
          <w:rFonts w:cs="Arial"/>
          <w:sz w:val="22"/>
          <w:szCs w:val="22"/>
          <w:lang w:val="pt-BR"/>
        </w:rPr>
        <w:t xml:space="preserve">, </w:t>
      </w:r>
      <w:r w:rsidR="00AF4CA2">
        <w:rPr>
          <w:rFonts w:cs="Arial"/>
          <w:sz w:val="22"/>
          <w:szCs w:val="22"/>
          <w:lang w:val="pt-BR"/>
        </w:rPr>
        <w:t>Mao Jun</w:t>
      </w:r>
      <w:r>
        <w:rPr>
          <w:rFonts w:cs="Arial"/>
          <w:sz w:val="22"/>
          <w:szCs w:val="22"/>
          <w:lang w:val="pt-BR"/>
        </w:rPr>
        <w:t>, Xing Hu</w:t>
      </w:r>
    </w:p>
    <w:p w:rsidR="00687082" w:rsidRDefault="00687082" w:rsidP="00687082">
      <w:pPr>
        <w:tabs>
          <w:tab w:val="clear" w:pos="9270"/>
        </w:tabs>
        <w:ind w:right="14"/>
        <w:rPr>
          <w:kern w:val="2"/>
          <w:sz w:val="22"/>
          <w:szCs w:val="22"/>
          <w:lang w:val="pt-BR"/>
        </w:rPr>
      </w:pPr>
      <w:r>
        <w:rPr>
          <w:sz w:val="22"/>
          <w:szCs w:val="22"/>
          <w:lang w:val="pt-BR"/>
        </w:rPr>
        <w:t>Hamamatsu Photonics</w:t>
      </w:r>
      <w:r>
        <w:rPr>
          <w:sz w:val="22"/>
          <w:szCs w:val="22"/>
          <w:lang w:val="pt-BR"/>
        </w:rPr>
        <w:tab/>
      </w:r>
      <w:r>
        <w:rPr>
          <w:sz w:val="22"/>
          <w:szCs w:val="22"/>
          <w:lang w:val="pt-BR"/>
        </w:rPr>
        <w:tab/>
        <w:t>Akahiro Inoguchi*</w:t>
      </w:r>
    </w:p>
    <w:p w:rsidR="00AF4CA2" w:rsidRDefault="00AF4CA2" w:rsidP="00AF4CA2">
      <w:pPr>
        <w:tabs>
          <w:tab w:val="clear" w:pos="9270"/>
        </w:tabs>
        <w:rPr>
          <w:rFonts w:cs="Arial"/>
          <w:sz w:val="22"/>
          <w:szCs w:val="22"/>
          <w:lang w:val="pt-BR"/>
        </w:rPr>
      </w:pPr>
      <w:r>
        <w:rPr>
          <w:rFonts w:cs="Arial"/>
          <w:sz w:val="22"/>
          <w:szCs w:val="22"/>
          <w:lang w:val="pt-BR"/>
        </w:rPr>
        <w:t>Hamburg University of Technology</w:t>
      </w:r>
      <w:r>
        <w:rPr>
          <w:rFonts w:cs="Arial"/>
          <w:sz w:val="22"/>
          <w:szCs w:val="22"/>
          <w:lang w:val="pt-BR"/>
        </w:rPr>
        <w:tab/>
        <w:t>Jan Preibisch, David Dahl</w:t>
      </w:r>
    </w:p>
    <w:p w:rsidR="004F7F2E" w:rsidRDefault="004F7F2E" w:rsidP="00AF4CA2">
      <w:pPr>
        <w:tabs>
          <w:tab w:val="clear" w:pos="9270"/>
        </w:tabs>
        <w:rPr>
          <w:rFonts w:cs="Arial"/>
          <w:sz w:val="22"/>
          <w:szCs w:val="22"/>
          <w:lang w:val="pt-BR"/>
        </w:rPr>
      </w:pPr>
      <w:r>
        <w:rPr>
          <w:rFonts w:cs="Arial"/>
          <w:sz w:val="22"/>
          <w:szCs w:val="22"/>
          <w:lang w:val="pt-BR"/>
        </w:rPr>
        <w:t>Hanghou Hikvision Digital</w:t>
      </w:r>
      <w:r>
        <w:rPr>
          <w:rFonts w:cs="Arial"/>
          <w:sz w:val="22"/>
          <w:szCs w:val="22"/>
          <w:lang w:val="pt-BR"/>
        </w:rPr>
        <w:tab/>
      </w:r>
      <w:r>
        <w:rPr>
          <w:rFonts w:cs="Arial"/>
          <w:sz w:val="22"/>
          <w:szCs w:val="22"/>
          <w:lang w:val="pt-BR"/>
        </w:rPr>
        <w:tab/>
        <w:t>Wenquan Hu</w:t>
      </w:r>
    </w:p>
    <w:p w:rsidR="004F7F2E" w:rsidRDefault="004F7F2E" w:rsidP="00AF4CA2">
      <w:pPr>
        <w:tabs>
          <w:tab w:val="clear" w:pos="9270"/>
        </w:tabs>
        <w:rPr>
          <w:rFonts w:cs="Arial"/>
          <w:sz w:val="22"/>
          <w:szCs w:val="22"/>
          <w:lang w:val="pt-BR"/>
        </w:rPr>
      </w:pPr>
      <w:r>
        <w:rPr>
          <w:rFonts w:cs="Arial"/>
          <w:sz w:val="22"/>
          <w:szCs w:val="22"/>
          <w:lang w:val="pt-BR"/>
        </w:rPr>
        <w:t xml:space="preserve"> Technology</w:t>
      </w:r>
    </w:p>
    <w:p w:rsidR="00C86BFF" w:rsidRDefault="00C86BFF" w:rsidP="00AF4CA2">
      <w:pPr>
        <w:tabs>
          <w:tab w:val="clear" w:pos="9270"/>
        </w:tabs>
        <w:rPr>
          <w:rFonts w:cs="Arial"/>
          <w:sz w:val="22"/>
          <w:szCs w:val="22"/>
          <w:lang w:val="pt-BR"/>
        </w:rPr>
      </w:pPr>
      <w:r>
        <w:rPr>
          <w:rFonts w:cs="Arial"/>
          <w:sz w:val="22"/>
          <w:szCs w:val="22"/>
          <w:lang w:val="pt-BR"/>
        </w:rPr>
        <w:t>Hewlett Packard Enterprise</w:t>
      </w:r>
      <w:r>
        <w:rPr>
          <w:rFonts w:cs="Arial"/>
          <w:sz w:val="22"/>
          <w:szCs w:val="22"/>
          <w:lang w:val="pt-BR"/>
        </w:rPr>
        <w:tab/>
      </w:r>
      <w:r>
        <w:rPr>
          <w:rFonts w:cs="Arial"/>
          <w:sz w:val="22"/>
          <w:szCs w:val="22"/>
          <w:lang w:val="pt-BR"/>
        </w:rPr>
        <w:tab/>
        <w:t>Passor Ho, Corey Huang, Hellen Lo</w:t>
      </w:r>
    </w:p>
    <w:p w:rsidR="00522D00" w:rsidRDefault="00522D00" w:rsidP="00AF4CA2">
      <w:pPr>
        <w:tabs>
          <w:tab w:val="clear" w:pos="9270"/>
        </w:tabs>
        <w:rPr>
          <w:rFonts w:cs="Arial"/>
          <w:sz w:val="22"/>
          <w:szCs w:val="22"/>
          <w:lang w:val="pt-BR"/>
        </w:rPr>
      </w:pPr>
      <w:r>
        <w:rPr>
          <w:rFonts w:cs="Arial"/>
          <w:sz w:val="22"/>
          <w:szCs w:val="22"/>
          <w:lang w:val="pt-BR"/>
        </w:rPr>
        <w:t>HGST</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Satoshi Nakamura*</w:t>
      </w:r>
    </w:p>
    <w:p w:rsidR="00932D7D" w:rsidRDefault="00932D7D" w:rsidP="00AF4CA2">
      <w:pPr>
        <w:tabs>
          <w:tab w:val="clear" w:pos="9270"/>
        </w:tabs>
        <w:rPr>
          <w:rFonts w:cs="Arial"/>
          <w:sz w:val="22"/>
          <w:szCs w:val="22"/>
          <w:lang w:val="pt-BR"/>
        </w:rPr>
      </w:pPr>
      <w:r>
        <w:rPr>
          <w:rFonts w:cs="Arial"/>
          <w:sz w:val="22"/>
          <w:szCs w:val="22"/>
          <w:lang w:val="pt-BR"/>
        </w:rPr>
        <w:t>Hisilicon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Wei Zhen, </w:t>
      </w:r>
    </w:p>
    <w:p w:rsidR="00522D00" w:rsidRDefault="00522D00" w:rsidP="00522D00">
      <w:pPr>
        <w:tabs>
          <w:tab w:val="clear" w:pos="9270"/>
        </w:tabs>
        <w:ind w:right="14"/>
        <w:rPr>
          <w:sz w:val="22"/>
          <w:szCs w:val="22"/>
          <w:lang w:val="pt-BR"/>
        </w:rPr>
      </w:pPr>
      <w:r>
        <w:rPr>
          <w:sz w:val="22"/>
          <w:szCs w:val="22"/>
          <w:lang w:val="pt-BR"/>
        </w:rPr>
        <w:t>Hitachi</w:t>
      </w: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Kimihisa Handa*</w:t>
      </w:r>
    </w:p>
    <w:p w:rsidR="00522D00" w:rsidRDefault="00522D00" w:rsidP="00522D00">
      <w:pPr>
        <w:tabs>
          <w:tab w:val="clear" w:pos="9270"/>
        </w:tabs>
        <w:ind w:right="14"/>
        <w:rPr>
          <w:kern w:val="2"/>
          <w:sz w:val="22"/>
          <w:szCs w:val="22"/>
          <w:lang w:val="pt-BR"/>
        </w:rPr>
      </w:pPr>
      <w:r>
        <w:rPr>
          <w:sz w:val="22"/>
          <w:szCs w:val="22"/>
          <w:lang w:val="pt-BR"/>
        </w:rPr>
        <w:t>Hitachi Kokusai Electric</w:t>
      </w:r>
      <w:r>
        <w:rPr>
          <w:sz w:val="22"/>
          <w:szCs w:val="22"/>
          <w:lang w:val="pt-BR"/>
        </w:rPr>
        <w:tab/>
      </w:r>
      <w:r>
        <w:rPr>
          <w:sz w:val="22"/>
          <w:szCs w:val="22"/>
          <w:lang w:val="pt-BR"/>
        </w:rPr>
        <w:tab/>
        <w:t>Katsuya Konno*</w:t>
      </w:r>
    </w:p>
    <w:p w:rsidR="00522D00" w:rsidRDefault="00522D00" w:rsidP="00522D00">
      <w:pPr>
        <w:tabs>
          <w:tab w:val="clear" w:pos="9270"/>
        </w:tabs>
        <w:ind w:right="14"/>
        <w:rPr>
          <w:rFonts w:cs="Arial"/>
          <w:kern w:val="0"/>
          <w:sz w:val="22"/>
          <w:szCs w:val="22"/>
        </w:rPr>
      </w:pPr>
      <w:r>
        <w:rPr>
          <w:rFonts w:cs="Arial"/>
          <w:kern w:val="0"/>
          <w:sz w:val="22"/>
          <w:szCs w:val="22"/>
        </w:rPr>
        <w:t>Hitachi ULSI Systems Co.</w:t>
      </w:r>
      <w:r>
        <w:rPr>
          <w:rFonts w:cs="Arial"/>
          <w:kern w:val="0"/>
          <w:sz w:val="22"/>
          <w:szCs w:val="22"/>
        </w:rPr>
        <w:tab/>
      </w:r>
      <w:r>
        <w:rPr>
          <w:rFonts w:cs="Arial"/>
          <w:kern w:val="0"/>
          <w:sz w:val="22"/>
          <w:szCs w:val="22"/>
        </w:rPr>
        <w:tab/>
      </w:r>
      <w:proofErr w:type="spellStart"/>
      <w:r>
        <w:rPr>
          <w:rFonts w:cs="Arial"/>
          <w:kern w:val="0"/>
          <w:sz w:val="22"/>
          <w:szCs w:val="22"/>
        </w:rPr>
        <w:t>Sadahiro</w:t>
      </w:r>
      <w:proofErr w:type="spellEnd"/>
      <w:r>
        <w:rPr>
          <w:rFonts w:cs="Arial"/>
          <w:kern w:val="0"/>
          <w:sz w:val="22"/>
          <w:szCs w:val="22"/>
        </w:rPr>
        <w:t xml:space="preserve"> </w:t>
      </w:r>
      <w:proofErr w:type="spellStart"/>
      <w:r>
        <w:rPr>
          <w:rFonts w:cs="Arial"/>
          <w:kern w:val="0"/>
          <w:sz w:val="22"/>
          <w:szCs w:val="22"/>
        </w:rPr>
        <w:t>Nonoyama</w:t>
      </w:r>
      <w:proofErr w:type="spellEnd"/>
      <w:r>
        <w:rPr>
          <w:rFonts w:cs="Arial"/>
          <w:kern w:val="0"/>
          <w:sz w:val="22"/>
          <w:szCs w:val="22"/>
        </w:rPr>
        <w:t>*</w:t>
      </w:r>
    </w:p>
    <w:p w:rsidR="00522D00" w:rsidRDefault="00522D00" w:rsidP="00522D00">
      <w:pPr>
        <w:tabs>
          <w:tab w:val="clear" w:pos="9270"/>
        </w:tabs>
        <w:ind w:right="14"/>
        <w:rPr>
          <w:kern w:val="2"/>
          <w:sz w:val="22"/>
          <w:szCs w:val="22"/>
          <w:lang w:val="pt-BR"/>
        </w:rPr>
      </w:pPr>
      <w:r>
        <w:rPr>
          <w:sz w:val="22"/>
          <w:szCs w:val="22"/>
          <w:lang w:val="pt-BR"/>
        </w:rPr>
        <w:t>IB-Electronics</w:t>
      </w:r>
      <w:r>
        <w:rPr>
          <w:sz w:val="22"/>
          <w:szCs w:val="22"/>
          <w:lang w:val="pt-BR"/>
        </w:rPr>
        <w:tab/>
      </w:r>
      <w:r>
        <w:rPr>
          <w:sz w:val="22"/>
          <w:szCs w:val="22"/>
          <w:lang w:val="pt-BR"/>
        </w:rPr>
        <w:tab/>
      </w:r>
      <w:r>
        <w:rPr>
          <w:sz w:val="22"/>
          <w:szCs w:val="22"/>
          <w:lang w:val="pt-BR"/>
        </w:rPr>
        <w:tab/>
      </w:r>
      <w:r>
        <w:rPr>
          <w:sz w:val="22"/>
          <w:szCs w:val="22"/>
          <w:lang w:val="pt-BR"/>
        </w:rPr>
        <w:tab/>
        <w:t>Makoto Matsumuro*</w:t>
      </w:r>
    </w:p>
    <w:p w:rsidR="00AF4CA2" w:rsidRPr="00F2747D" w:rsidRDefault="00AF4CA2" w:rsidP="00AF4CA2">
      <w:pPr>
        <w:tabs>
          <w:tab w:val="clear" w:pos="9270"/>
        </w:tabs>
        <w:rPr>
          <w:rFonts w:cs="Arial"/>
          <w:sz w:val="22"/>
          <w:szCs w:val="22"/>
          <w:lang w:val="pt-BR"/>
        </w:rPr>
      </w:pPr>
      <w:r>
        <w:rPr>
          <w:rFonts w:cs="Arial"/>
          <w:sz w:val="22"/>
          <w:szCs w:val="22"/>
          <w:lang w:val="pt-BR"/>
        </w:rPr>
        <w:t>Independent</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Carl Gabrielson</w:t>
      </w:r>
    </w:p>
    <w:p w:rsidR="00D62D37" w:rsidRDefault="00D62D37" w:rsidP="00AF4CA2">
      <w:pPr>
        <w:widowControl/>
        <w:tabs>
          <w:tab w:val="clear" w:pos="9270"/>
        </w:tabs>
        <w:suppressAutoHyphens w:val="0"/>
        <w:spacing w:after="0" w:line="255" w:lineRule="atLeast"/>
        <w:ind w:right="0"/>
        <w:textAlignment w:val="baseline"/>
        <w:rPr>
          <w:rFonts w:cs="Arial"/>
          <w:color w:val="333333"/>
          <w:sz w:val="22"/>
          <w:szCs w:val="22"/>
          <w:bdr w:val="none" w:sz="0" w:space="0" w:color="auto" w:frame="1"/>
        </w:rPr>
      </w:pPr>
      <w:r>
        <w:rPr>
          <w:rFonts w:cs="Arial"/>
          <w:color w:val="333333"/>
          <w:sz w:val="22"/>
          <w:szCs w:val="22"/>
          <w:bdr w:val="none" w:sz="0" w:space="0" w:color="auto" w:frame="1"/>
        </w:rPr>
        <w:t>Info TM Microelectronics</w:t>
      </w:r>
      <w:r>
        <w:rPr>
          <w:rFonts w:cs="Arial"/>
          <w:color w:val="333333"/>
          <w:sz w:val="22"/>
          <w:szCs w:val="22"/>
          <w:bdr w:val="none" w:sz="0" w:space="0" w:color="auto" w:frame="1"/>
        </w:rPr>
        <w:tab/>
      </w:r>
      <w:r>
        <w:rPr>
          <w:rFonts w:cs="Arial"/>
          <w:color w:val="333333"/>
          <w:sz w:val="22"/>
          <w:szCs w:val="22"/>
          <w:bdr w:val="none" w:sz="0" w:space="0" w:color="auto" w:frame="1"/>
        </w:rPr>
        <w:tab/>
      </w:r>
      <w:proofErr w:type="spellStart"/>
      <w:r>
        <w:rPr>
          <w:rFonts w:cs="Arial"/>
          <w:color w:val="333333"/>
          <w:sz w:val="22"/>
          <w:szCs w:val="22"/>
          <w:bdr w:val="none" w:sz="0" w:space="0" w:color="auto" w:frame="1"/>
        </w:rPr>
        <w:t>Aofeng</w:t>
      </w:r>
      <w:proofErr w:type="spellEnd"/>
      <w:r>
        <w:rPr>
          <w:rFonts w:cs="Arial"/>
          <w:color w:val="333333"/>
          <w:sz w:val="22"/>
          <w:szCs w:val="22"/>
          <w:bdr w:val="none" w:sz="0" w:space="0" w:color="auto" w:frame="1"/>
        </w:rPr>
        <w:t xml:space="preserve"> Qian</w:t>
      </w:r>
    </w:p>
    <w:p w:rsidR="00AF4CA2" w:rsidRDefault="00AF4CA2" w:rsidP="00AF4CA2">
      <w:pPr>
        <w:widowControl/>
        <w:tabs>
          <w:tab w:val="clear" w:pos="9270"/>
        </w:tabs>
        <w:suppressAutoHyphens w:val="0"/>
        <w:spacing w:after="0" w:line="255" w:lineRule="atLeast"/>
        <w:ind w:right="0"/>
        <w:textAlignment w:val="baseline"/>
        <w:rPr>
          <w:rFonts w:cs="Arial"/>
          <w:color w:val="333333"/>
          <w:sz w:val="22"/>
          <w:szCs w:val="22"/>
          <w:bdr w:val="none" w:sz="0" w:space="0" w:color="auto" w:frame="1"/>
        </w:rPr>
      </w:pPr>
      <w:proofErr w:type="spellStart"/>
      <w:r w:rsidRPr="00380DDB">
        <w:rPr>
          <w:rFonts w:cs="Arial"/>
          <w:color w:val="333333"/>
          <w:sz w:val="22"/>
          <w:szCs w:val="22"/>
          <w:bdr w:val="none" w:sz="0" w:space="0" w:color="auto" w:frame="1"/>
        </w:rPr>
        <w:t>Institut</w:t>
      </w:r>
      <w:proofErr w:type="spellEnd"/>
      <w:r w:rsidRPr="00380DDB">
        <w:rPr>
          <w:rFonts w:cs="Arial"/>
          <w:color w:val="333333"/>
          <w:sz w:val="22"/>
          <w:szCs w:val="22"/>
          <w:bdr w:val="none" w:sz="0" w:space="0" w:color="auto" w:frame="1"/>
        </w:rPr>
        <w:t xml:space="preserve"> </w:t>
      </w:r>
      <w:proofErr w:type="spellStart"/>
      <w:r w:rsidRPr="00380DDB">
        <w:rPr>
          <w:rFonts w:cs="Arial"/>
          <w:color w:val="333333"/>
          <w:sz w:val="22"/>
          <w:szCs w:val="22"/>
          <w:bdr w:val="none" w:sz="0" w:space="0" w:color="auto" w:frame="1"/>
        </w:rPr>
        <w:t>Supérieur</w:t>
      </w:r>
      <w:proofErr w:type="spellEnd"/>
      <w:r w:rsidRPr="00380DDB">
        <w:rPr>
          <w:rFonts w:cs="Arial"/>
          <w:color w:val="333333"/>
          <w:sz w:val="22"/>
          <w:szCs w:val="22"/>
          <w:bdr w:val="none" w:sz="0" w:space="0" w:color="auto" w:frame="1"/>
        </w:rPr>
        <w:t xml:space="preserve"> des Sciences </w:t>
      </w:r>
      <w:r>
        <w:rPr>
          <w:rFonts w:cs="Arial"/>
          <w:color w:val="333333"/>
          <w:sz w:val="22"/>
          <w:szCs w:val="22"/>
          <w:bdr w:val="none" w:sz="0" w:space="0" w:color="auto" w:frame="1"/>
        </w:rPr>
        <w:tab/>
      </w:r>
      <w:proofErr w:type="spellStart"/>
      <w:r>
        <w:rPr>
          <w:rFonts w:cs="Arial"/>
          <w:color w:val="333333"/>
          <w:sz w:val="22"/>
          <w:szCs w:val="22"/>
          <w:bdr w:val="none" w:sz="0" w:space="0" w:color="auto" w:frame="1"/>
        </w:rPr>
        <w:t>Wael</w:t>
      </w:r>
      <w:proofErr w:type="spellEnd"/>
      <w:r>
        <w:rPr>
          <w:rFonts w:cs="Arial"/>
          <w:color w:val="333333"/>
          <w:sz w:val="22"/>
          <w:szCs w:val="22"/>
          <w:bdr w:val="none" w:sz="0" w:space="0" w:color="auto" w:frame="1"/>
        </w:rPr>
        <w:t xml:space="preserve"> </w:t>
      </w:r>
      <w:proofErr w:type="spellStart"/>
      <w:r>
        <w:rPr>
          <w:rFonts w:cs="Arial"/>
          <w:color w:val="333333"/>
          <w:sz w:val="22"/>
          <w:szCs w:val="22"/>
          <w:bdr w:val="none" w:sz="0" w:space="0" w:color="auto" w:frame="1"/>
        </w:rPr>
        <w:t>Dghais</w:t>
      </w:r>
      <w:proofErr w:type="spellEnd"/>
    </w:p>
    <w:p w:rsidR="00AF4CA2" w:rsidRDefault="00AF4CA2" w:rsidP="00AF4CA2">
      <w:pPr>
        <w:widowControl/>
        <w:tabs>
          <w:tab w:val="clear" w:pos="9270"/>
        </w:tabs>
        <w:suppressAutoHyphens w:val="0"/>
        <w:spacing w:after="0" w:line="255" w:lineRule="atLeast"/>
        <w:ind w:right="0"/>
        <w:textAlignment w:val="baseline"/>
        <w:rPr>
          <w:rFonts w:cs="Arial"/>
          <w:color w:val="333333"/>
          <w:sz w:val="22"/>
          <w:szCs w:val="22"/>
          <w:bdr w:val="none" w:sz="0" w:space="0" w:color="auto" w:frame="1"/>
        </w:rPr>
      </w:pPr>
      <w:r>
        <w:rPr>
          <w:rFonts w:cs="Arial"/>
          <w:color w:val="333333"/>
          <w:sz w:val="22"/>
          <w:szCs w:val="22"/>
          <w:bdr w:val="none" w:sz="0" w:space="0" w:color="auto" w:frame="1"/>
        </w:rPr>
        <w:t xml:space="preserve"> </w:t>
      </w:r>
      <w:proofErr w:type="spellStart"/>
      <w:r w:rsidRPr="00380DDB">
        <w:rPr>
          <w:rFonts w:cs="Arial"/>
          <w:color w:val="333333"/>
          <w:sz w:val="22"/>
          <w:szCs w:val="22"/>
          <w:bdr w:val="none" w:sz="0" w:space="0" w:color="auto" w:frame="1"/>
        </w:rPr>
        <w:t>Appliquées</w:t>
      </w:r>
      <w:proofErr w:type="spellEnd"/>
      <w:r w:rsidRPr="00380DDB">
        <w:rPr>
          <w:rFonts w:cs="Arial"/>
          <w:color w:val="333333"/>
          <w:sz w:val="22"/>
          <w:szCs w:val="22"/>
          <w:bdr w:val="none" w:sz="0" w:space="0" w:color="auto" w:frame="1"/>
        </w:rPr>
        <w:t xml:space="preserve"> et de </w:t>
      </w:r>
      <w:proofErr w:type="spellStart"/>
      <w:r w:rsidRPr="00380DDB">
        <w:rPr>
          <w:rFonts w:cs="Arial"/>
          <w:color w:val="333333"/>
          <w:sz w:val="22"/>
          <w:szCs w:val="22"/>
          <w:bdr w:val="none" w:sz="0" w:space="0" w:color="auto" w:frame="1"/>
        </w:rPr>
        <w:t>Technologie</w:t>
      </w:r>
      <w:proofErr w:type="spellEnd"/>
      <w:r w:rsidRPr="00380DDB">
        <w:rPr>
          <w:rFonts w:cs="Arial"/>
          <w:color w:val="333333"/>
          <w:sz w:val="22"/>
          <w:szCs w:val="22"/>
          <w:bdr w:val="none" w:sz="0" w:space="0" w:color="auto" w:frame="1"/>
        </w:rPr>
        <w:t xml:space="preserve"> de </w:t>
      </w:r>
    </w:p>
    <w:p w:rsidR="00AF4CA2" w:rsidRPr="00380DDB" w:rsidRDefault="00AF4CA2" w:rsidP="00AF4CA2">
      <w:pPr>
        <w:widowControl/>
        <w:tabs>
          <w:tab w:val="clear" w:pos="9270"/>
        </w:tabs>
        <w:suppressAutoHyphens w:val="0"/>
        <w:spacing w:after="0" w:line="255" w:lineRule="atLeast"/>
        <w:ind w:right="0"/>
        <w:textAlignment w:val="baseline"/>
        <w:rPr>
          <w:rFonts w:cs="Arial"/>
          <w:color w:val="333333"/>
          <w:kern w:val="0"/>
          <w:sz w:val="22"/>
          <w:szCs w:val="22"/>
          <w:lang w:eastAsia="en-US"/>
        </w:rPr>
      </w:pPr>
      <w:r>
        <w:rPr>
          <w:rFonts w:cs="Arial"/>
          <w:color w:val="333333"/>
          <w:sz w:val="22"/>
          <w:szCs w:val="22"/>
          <w:bdr w:val="none" w:sz="0" w:space="0" w:color="auto" w:frame="1"/>
        </w:rPr>
        <w:t xml:space="preserve"> </w:t>
      </w:r>
      <w:r w:rsidRPr="00380DDB">
        <w:rPr>
          <w:rFonts w:cs="Arial"/>
          <w:color w:val="333333"/>
          <w:sz w:val="22"/>
          <w:szCs w:val="22"/>
          <w:bdr w:val="none" w:sz="0" w:space="0" w:color="auto" w:frame="1"/>
        </w:rPr>
        <w:t>Sousse</w:t>
      </w:r>
    </w:p>
    <w:p w:rsidR="0048401D" w:rsidRDefault="0048401D" w:rsidP="00AF4CA2">
      <w:pPr>
        <w:tabs>
          <w:tab w:val="clear" w:pos="9270"/>
        </w:tabs>
        <w:rPr>
          <w:rFonts w:cs="Arial"/>
          <w:sz w:val="22"/>
          <w:szCs w:val="22"/>
          <w:lang w:val="pt-BR"/>
        </w:rPr>
      </w:pPr>
      <w:r>
        <w:rPr>
          <w:rFonts w:cs="Arial"/>
          <w:sz w:val="22"/>
          <w:szCs w:val="22"/>
          <w:lang w:val="pt-BR"/>
        </w:rPr>
        <w:t>Inventec</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Zhong Peng</w:t>
      </w:r>
    </w:p>
    <w:p w:rsidR="00522D00" w:rsidRDefault="00522D00" w:rsidP="00AF4CA2">
      <w:pPr>
        <w:tabs>
          <w:tab w:val="clear" w:pos="9270"/>
        </w:tabs>
        <w:rPr>
          <w:rFonts w:cs="Arial"/>
          <w:sz w:val="22"/>
          <w:szCs w:val="22"/>
          <w:lang w:val="pt-BR"/>
        </w:rPr>
      </w:pPr>
      <w:r>
        <w:rPr>
          <w:rFonts w:cs="Arial"/>
          <w:sz w:val="22"/>
          <w:szCs w:val="22"/>
          <w:lang w:val="pt-BR"/>
        </w:rPr>
        <w:t>Japan Electronics Packaging and</w:t>
      </w:r>
      <w:r>
        <w:rPr>
          <w:rFonts w:cs="Arial"/>
          <w:sz w:val="22"/>
          <w:szCs w:val="22"/>
          <w:lang w:val="pt-BR"/>
        </w:rPr>
        <w:tab/>
        <w:t>Yukio Masuko*</w:t>
      </w:r>
    </w:p>
    <w:p w:rsidR="00522D00" w:rsidRDefault="00522D00" w:rsidP="00AF4CA2">
      <w:pPr>
        <w:tabs>
          <w:tab w:val="clear" w:pos="9270"/>
        </w:tabs>
        <w:rPr>
          <w:rFonts w:cs="Arial"/>
          <w:sz w:val="22"/>
          <w:szCs w:val="22"/>
          <w:lang w:val="pt-BR"/>
        </w:rPr>
      </w:pPr>
      <w:r>
        <w:rPr>
          <w:rFonts w:cs="Arial"/>
          <w:sz w:val="22"/>
          <w:szCs w:val="22"/>
          <w:lang w:val="pt-BR"/>
        </w:rPr>
        <w:t xml:space="preserve"> Circuits Association</w:t>
      </w:r>
    </w:p>
    <w:p w:rsidR="00695FEF" w:rsidRDefault="00695FEF" w:rsidP="00AF4CA2">
      <w:pPr>
        <w:tabs>
          <w:tab w:val="clear" w:pos="9270"/>
        </w:tabs>
        <w:rPr>
          <w:rFonts w:cs="Arial"/>
          <w:sz w:val="22"/>
          <w:szCs w:val="22"/>
          <w:lang w:val="pt-BR"/>
        </w:rPr>
      </w:pPr>
      <w:r>
        <w:rPr>
          <w:rFonts w:cs="Arial"/>
          <w:sz w:val="22"/>
          <w:szCs w:val="22"/>
          <w:lang w:val="pt-BR"/>
        </w:rPr>
        <w:t xml:space="preserve">Japan </w:t>
      </w:r>
      <w:r w:rsidR="00802742">
        <w:rPr>
          <w:rFonts w:cs="Arial"/>
          <w:sz w:val="22"/>
          <w:szCs w:val="22"/>
          <w:lang w:val="pt-BR"/>
        </w:rPr>
        <w:t>Radio Co.</w:t>
      </w:r>
      <w:r w:rsidR="00802742">
        <w:rPr>
          <w:rFonts w:cs="Arial"/>
          <w:sz w:val="22"/>
          <w:szCs w:val="22"/>
          <w:lang w:val="pt-BR"/>
        </w:rPr>
        <w:tab/>
      </w:r>
      <w:r w:rsidR="00802742">
        <w:rPr>
          <w:rFonts w:cs="Arial"/>
          <w:sz w:val="22"/>
          <w:szCs w:val="22"/>
          <w:lang w:val="pt-BR"/>
        </w:rPr>
        <w:tab/>
      </w:r>
      <w:r w:rsidR="00802742">
        <w:rPr>
          <w:rFonts w:cs="Arial"/>
          <w:sz w:val="22"/>
          <w:szCs w:val="22"/>
          <w:lang w:val="pt-BR"/>
        </w:rPr>
        <w:tab/>
        <w:t>Hiroto Katakura*</w:t>
      </w:r>
    </w:p>
    <w:p w:rsidR="00AF4CA2" w:rsidRPr="00F2747D" w:rsidRDefault="00AF4CA2" w:rsidP="00AF4CA2">
      <w:pPr>
        <w:tabs>
          <w:tab w:val="clear" w:pos="9270"/>
        </w:tabs>
        <w:rPr>
          <w:rFonts w:cs="Arial"/>
          <w:sz w:val="22"/>
          <w:szCs w:val="22"/>
          <w:lang w:val="pt-BR"/>
        </w:rPr>
      </w:pPr>
      <w:r>
        <w:rPr>
          <w:rFonts w:cs="Arial"/>
          <w:sz w:val="22"/>
          <w:szCs w:val="22"/>
          <w:lang w:val="pt-BR"/>
        </w:rPr>
        <w:t>JEITA</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Yosuke Kanamaru</w:t>
      </w:r>
      <w:r w:rsidR="009E0A17">
        <w:rPr>
          <w:rFonts w:cs="Arial"/>
          <w:sz w:val="22"/>
          <w:szCs w:val="22"/>
          <w:lang w:val="pt-BR"/>
        </w:rPr>
        <w:t>*</w:t>
      </w:r>
    </w:p>
    <w:p w:rsidR="00AF4CA2" w:rsidRPr="00F2747D" w:rsidRDefault="00AF4CA2" w:rsidP="00AF4CA2">
      <w:pPr>
        <w:tabs>
          <w:tab w:val="clear" w:pos="9270"/>
        </w:tabs>
        <w:rPr>
          <w:rFonts w:cs="Arial"/>
          <w:sz w:val="22"/>
          <w:szCs w:val="22"/>
          <w:lang w:val="pt-BR"/>
        </w:rPr>
      </w:pPr>
      <w:r w:rsidRPr="00F2747D">
        <w:rPr>
          <w:rFonts w:cs="Arial"/>
          <w:sz w:val="22"/>
          <w:szCs w:val="22"/>
          <w:lang w:val="pt-BR"/>
        </w:rPr>
        <w:t>John B</w:t>
      </w:r>
      <w:r>
        <w:rPr>
          <w:rFonts w:cs="Arial"/>
          <w:sz w:val="22"/>
          <w:szCs w:val="22"/>
          <w:lang w:val="pt-BR"/>
        </w:rPr>
        <w:t>aprawski, Inc.</w:t>
      </w:r>
      <w:r>
        <w:rPr>
          <w:rFonts w:cs="Arial"/>
          <w:sz w:val="22"/>
          <w:szCs w:val="22"/>
          <w:lang w:val="pt-BR"/>
        </w:rPr>
        <w:tab/>
      </w:r>
      <w:r>
        <w:rPr>
          <w:rFonts w:cs="Arial"/>
          <w:sz w:val="22"/>
          <w:szCs w:val="22"/>
          <w:lang w:val="pt-BR"/>
        </w:rPr>
        <w:tab/>
      </w:r>
      <w:r>
        <w:rPr>
          <w:rFonts w:cs="Arial"/>
          <w:sz w:val="22"/>
          <w:szCs w:val="22"/>
          <w:lang w:val="pt-BR"/>
        </w:rPr>
        <w:tab/>
        <w:t>John Baprawski</w:t>
      </w:r>
    </w:p>
    <w:p w:rsidR="00802742" w:rsidRDefault="00802742" w:rsidP="00802742">
      <w:pPr>
        <w:tabs>
          <w:tab w:val="clear" w:pos="9270"/>
        </w:tabs>
        <w:ind w:right="14"/>
        <w:rPr>
          <w:kern w:val="2"/>
          <w:sz w:val="22"/>
          <w:szCs w:val="22"/>
          <w:lang w:val="pt-BR"/>
        </w:rPr>
      </w:pPr>
      <w:r>
        <w:rPr>
          <w:sz w:val="22"/>
          <w:szCs w:val="22"/>
          <w:lang w:val="pt-BR"/>
        </w:rPr>
        <w:t>JVC Kenwood Corp.</w:t>
      </w:r>
      <w:r>
        <w:rPr>
          <w:sz w:val="22"/>
          <w:szCs w:val="22"/>
          <w:lang w:val="pt-BR"/>
        </w:rPr>
        <w:tab/>
      </w:r>
      <w:r>
        <w:rPr>
          <w:sz w:val="22"/>
          <w:szCs w:val="22"/>
          <w:lang w:val="pt-BR"/>
        </w:rPr>
        <w:tab/>
      </w:r>
      <w:r>
        <w:rPr>
          <w:sz w:val="22"/>
          <w:szCs w:val="22"/>
          <w:lang w:val="pt-BR"/>
        </w:rPr>
        <w:tab/>
      </w:r>
      <w:r>
        <w:rPr>
          <w:sz w:val="22"/>
          <w:szCs w:val="22"/>
          <w:lang w:val="pt-BR"/>
        </w:rPr>
        <w:t xml:space="preserve">Takuo Fujimura*, </w:t>
      </w:r>
      <w:r>
        <w:rPr>
          <w:sz w:val="22"/>
          <w:szCs w:val="22"/>
          <w:lang w:val="pt-BR"/>
        </w:rPr>
        <w:t>Hidetoshi Suzuki*</w:t>
      </w:r>
      <w:r>
        <w:rPr>
          <w:sz w:val="22"/>
          <w:szCs w:val="22"/>
          <w:lang w:val="pt-BR"/>
        </w:rPr>
        <w:t>, Masayuki Kurihara*</w:t>
      </w:r>
    </w:p>
    <w:p w:rsidR="00AF4CA2" w:rsidRPr="00F2747D" w:rsidRDefault="00AF4CA2" w:rsidP="00AF4CA2">
      <w:pPr>
        <w:tabs>
          <w:tab w:val="clear" w:pos="9270"/>
        </w:tabs>
        <w:rPr>
          <w:rFonts w:cs="Arial"/>
          <w:sz w:val="22"/>
          <w:szCs w:val="22"/>
          <w:lang w:val="pt-BR"/>
        </w:rPr>
      </w:pPr>
      <w:r>
        <w:rPr>
          <w:rFonts w:cs="Arial"/>
          <w:sz w:val="22"/>
          <w:szCs w:val="22"/>
          <w:lang w:val="pt-BR"/>
        </w:rPr>
        <w:t>KEI Systems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Shinichi Maeda</w:t>
      </w:r>
      <w:r w:rsidR="00802742">
        <w:rPr>
          <w:rFonts w:cs="Arial"/>
          <w:sz w:val="22"/>
          <w:szCs w:val="22"/>
          <w:lang w:val="pt-BR"/>
        </w:rPr>
        <w:t>*</w:t>
      </w:r>
    </w:p>
    <w:p w:rsidR="00802742" w:rsidRDefault="00802742" w:rsidP="00AF4CA2">
      <w:pPr>
        <w:tabs>
          <w:tab w:val="clear" w:pos="9270"/>
        </w:tabs>
        <w:rPr>
          <w:rFonts w:cs="Arial"/>
          <w:sz w:val="22"/>
          <w:szCs w:val="22"/>
          <w:lang w:val="pt-BR"/>
        </w:rPr>
      </w:pPr>
      <w:r>
        <w:rPr>
          <w:rFonts w:cs="Arial"/>
          <w:sz w:val="22"/>
          <w:szCs w:val="22"/>
          <w:lang w:val="pt-BR"/>
        </w:rPr>
        <w:t>Keyence Corp.</w:t>
      </w:r>
      <w:r>
        <w:rPr>
          <w:rFonts w:cs="Arial"/>
          <w:sz w:val="22"/>
          <w:szCs w:val="22"/>
          <w:lang w:val="pt-BR"/>
        </w:rPr>
        <w:tab/>
      </w:r>
      <w:r>
        <w:rPr>
          <w:rFonts w:cs="Arial"/>
          <w:sz w:val="22"/>
          <w:szCs w:val="22"/>
          <w:lang w:val="pt-BR"/>
        </w:rPr>
        <w:tab/>
      </w:r>
      <w:r>
        <w:rPr>
          <w:rFonts w:cs="Arial"/>
          <w:sz w:val="22"/>
          <w:szCs w:val="22"/>
          <w:lang w:val="pt-BR"/>
        </w:rPr>
        <w:tab/>
        <w:t>Tomo Uchida*</w:t>
      </w:r>
    </w:p>
    <w:p w:rsidR="00AF4CA2" w:rsidRPr="00F2747D" w:rsidRDefault="00AF4CA2" w:rsidP="00AF4CA2">
      <w:pPr>
        <w:tabs>
          <w:tab w:val="clear" w:pos="9270"/>
        </w:tabs>
        <w:rPr>
          <w:rFonts w:cs="Arial"/>
          <w:sz w:val="22"/>
          <w:szCs w:val="22"/>
          <w:lang w:val="pt-BR"/>
        </w:rPr>
      </w:pPr>
      <w:r w:rsidRPr="00F2747D">
        <w:rPr>
          <w:rFonts w:cs="Arial"/>
          <w:sz w:val="22"/>
          <w:szCs w:val="22"/>
          <w:lang w:val="pt-BR"/>
        </w:rPr>
        <w:t>Lattice Semiconduct</w:t>
      </w:r>
      <w:r>
        <w:rPr>
          <w:rFonts w:cs="Arial"/>
          <w:sz w:val="22"/>
          <w:szCs w:val="22"/>
          <w:lang w:val="pt-BR"/>
        </w:rPr>
        <w:t>or</w:t>
      </w:r>
      <w:r>
        <w:rPr>
          <w:rFonts w:cs="Arial"/>
          <w:sz w:val="22"/>
          <w:szCs w:val="22"/>
          <w:lang w:val="pt-BR"/>
        </w:rPr>
        <w:tab/>
      </w:r>
      <w:r>
        <w:rPr>
          <w:rFonts w:cs="Arial"/>
          <w:sz w:val="22"/>
          <w:szCs w:val="22"/>
          <w:lang w:val="pt-BR"/>
        </w:rPr>
        <w:tab/>
        <w:t>Dinh Tran, Maryam Shahbazi</w:t>
      </w:r>
    </w:p>
    <w:p w:rsidR="00AF4CA2" w:rsidRDefault="00AF4CA2" w:rsidP="00AF4CA2">
      <w:pPr>
        <w:tabs>
          <w:tab w:val="clear" w:pos="9270"/>
        </w:tabs>
        <w:rPr>
          <w:rFonts w:cs="Arial"/>
          <w:sz w:val="22"/>
          <w:szCs w:val="22"/>
          <w:lang w:val="pt-BR"/>
        </w:rPr>
      </w:pPr>
      <w:r>
        <w:rPr>
          <w:rFonts w:cs="Arial"/>
          <w:sz w:val="22"/>
          <w:szCs w:val="22"/>
          <w:lang w:val="pt-BR"/>
        </w:rPr>
        <w:t>Leading Edge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Pietro Vergine</w:t>
      </w:r>
    </w:p>
    <w:p w:rsidR="00F00207" w:rsidRDefault="00F00207" w:rsidP="00AF4CA2">
      <w:pPr>
        <w:tabs>
          <w:tab w:val="clear" w:pos="9270"/>
        </w:tabs>
        <w:rPr>
          <w:rFonts w:cs="Arial"/>
          <w:sz w:val="22"/>
          <w:szCs w:val="22"/>
          <w:lang w:val="pt-BR"/>
        </w:rPr>
      </w:pPr>
      <w:r>
        <w:rPr>
          <w:rFonts w:cs="Arial"/>
          <w:sz w:val="22"/>
          <w:szCs w:val="22"/>
          <w:lang w:val="pt-BR"/>
        </w:rPr>
        <w:t>Lenovo</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John Lin, Alan Sun</w:t>
      </w:r>
    </w:p>
    <w:p w:rsidR="00F00207" w:rsidRDefault="00F00207" w:rsidP="00AF4CA2">
      <w:pPr>
        <w:tabs>
          <w:tab w:val="clear" w:pos="9270"/>
        </w:tabs>
        <w:rPr>
          <w:rFonts w:cs="Arial"/>
          <w:sz w:val="22"/>
          <w:szCs w:val="22"/>
          <w:lang w:val="pt-BR"/>
        </w:rPr>
      </w:pPr>
      <w:r>
        <w:rPr>
          <w:rFonts w:cs="Arial"/>
          <w:sz w:val="22"/>
          <w:szCs w:val="22"/>
          <w:lang w:val="pt-BR"/>
        </w:rPr>
        <w:t>Lite-On Technology</w:t>
      </w:r>
      <w:r>
        <w:rPr>
          <w:rFonts w:cs="Arial"/>
          <w:sz w:val="22"/>
          <w:szCs w:val="22"/>
          <w:lang w:val="pt-BR"/>
        </w:rPr>
        <w:tab/>
      </w:r>
      <w:r>
        <w:rPr>
          <w:rFonts w:cs="Arial"/>
          <w:sz w:val="22"/>
          <w:szCs w:val="22"/>
          <w:lang w:val="pt-BR"/>
        </w:rPr>
        <w:tab/>
      </w:r>
      <w:r>
        <w:rPr>
          <w:rFonts w:cs="Arial"/>
          <w:sz w:val="22"/>
          <w:szCs w:val="22"/>
          <w:lang w:val="pt-BR"/>
        </w:rPr>
        <w:tab/>
        <w:t>Steven Chen, Steven CH Chen, Sam Lyu</w:t>
      </w:r>
    </w:p>
    <w:p w:rsidR="00724C76" w:rsidRDefault="00724C76" w:rsidP="00AF4CA2">
      <w:pPr>
        <w:tabs>
          <w:tab w:val="clear" w:pos="9270"/>
        </w:tabs>
        <w:rPr>
          <w:rFonts w:cs="Arial"/>
          <w:sz w:val="22"/>
          <w:szCs w:val="22"/>
          <w:lang w:val="pt-BR"/>
        </w:rPr>
      </w:pPr>
      <w:r>
        <w:rPr>
          <w:rFonts w:cs="Arial"/>
          <w:sz w:val="22"/>
          <w:szCs w:val="22"/>
          <w:lang w:val="pt-BR"/>
        </w:rPr>
        <w:t>Marvell</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Jie Pan, Weizhe Li, Liang Wu, BL Qian</w:t>
      </w:r>
      <w:r w:rsidR="00C571F0">
        <w:rPr>
          <w:rFonts w:cs="Arial"/>
          <w:sz w:val="22"/>
          <w:szCs w:val="22"/>
          <w:lang w:val="pt-BR"/>
        </w:rPr>
        <w:t>, Fang Lv</w:t>
      </w:r>
    </w:p>
    <w:p w:rsidR="00AF4CA2" w:rsidRPr="00F2747D" w:rsidRDefault="00AF4CA2" w:rsidP="00AF4CA2">
      <w:pPr>
        <w:tabs>
          <w:tab w:val="clear" w:pos="9270"/>
        </w:tabs>
        <w:rPr>
          <w:rFonts w:cs="Arial"/>
          <w:sz w:val="22"/>
          <w:szCs w:val="22"/>
          <w:lang w:val="pt-BR"/>
        </w:rPr>
      </w:pPr>
      <w:r w:rsidRPr="00F2747D">
        <w:rPr>
          <w:rFonts w:cs="Arial"/>
          <w:sz w:val="22"/>
          <w:szCs w:val="22"/>
          <w:lang w:val="pt-BR"/>
        </w:rPr>
        <w:t>MathWorks</w:t>
      </w:r>
      <w:r w:rsidRPr="00F2747D">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Mike Mulligan, Corey Mathis</w:t>
      </w:r>
    </w:p>
    <w:p w:rsidR="00802742" w:rsidRDefault="00802742" w:rsidP="00AF4CA2">
      <w:pPr>
        <w:tabs>
          <w:tab w:val="clear" w:pos="9270"/>
        </w:tabs>
        <w:rPr>
          <w:rFonts w:cs="Arial"/>
          <w:sz w:val="22"/>
          <w:szCs w:val="22"/>
          <w:lang w:val="pt-BR"/>
        </w:rPr>
      </w:pPr>
      <w:r>
        <w:rPr>
          <w:rFonts w:cs="Arial"/>
          <w:sz w:val="22"/>
          <w:szCs w:val="22"/>
          <w:lang w:val="pt-BR"/>
        </w:rPr>
        <w:t>MD Systems Co.</w:t>
      </w:r>
      <w:r>
        <w:rPr>
          <w:rFonts w:cs="Arial"/>
          <w:sz w:val="22"/>
          <w:szCs w:val="22"/>
          <w:lang w:val="pt-BR"/>
        </w:rPr>
        <w:tab/>
      </w:r>
      <w:r>
        <w:rPr>
          <w:rFonts w:cs="Arial"/>
          <w:sz w:val="22"/>
          <w:szCs w:val="22"/>
          <w:lang w:val="pt-BR"/>
        </w:rPr>
        <w:tab/>
      </w:r>
      <w:r>
        <w:rPr>
          <w:rFonts w:cs="Arial"/>
          <w:sz w:val="22"/>
          <w:szCs w:val="22"/>
          <w:lang w:val="pt-BR"/>
        </w:rPr>
        <w:tab/>
        <w:t>Hideaki Kouzu*</w:t>
      </w:r>
    </w:p>
    <w:p w:rsidR="00C650E0" w:rsidRDefault="00C650E0" w:rsidP="00C650E0">
      <w:pPr>
        <w:tabs>
          <w:tab w:val="clear" w:pos="9270"/>
        </w:tabs>
        <w:ind w:right="14"/>
        <w:rPr>
          <w:rFonts w:cs="Arial"/>
          <w:kern w:val="2"/>
          <w:sz w:val="22"/>
          <w:szCs w:val="22"/>
          <w:lang w:val="pt-BR"/>
        </w:rPr>
      </w:pPr>
      <w:r>
        <w:rPr>
          <w:rFonts w:cs="Arial"/>
          <w:sz w:val="22"/>
          <w:szCs w:val="22"/>
          <w:lang w:val="pt-BR"/>
        </w:rPr>
        <w:t>Megachips Corp.</w:t>
      </w:r>
      <w:r>
        <w:rPr>
          <w:rFonts w:cs="Arial"/>
          <w:sz w:val="22"/>
          <w:szCs w:val="22"/>
          <w:lang w:val="pt-BR"/>
        </w:rPr>
        <w:tab/>
      </w:r>
      <w:r>
        <w:rPr>
          <w:rFonts w:cs="Arial"/>
          <w:sz w:val="22"/>
          <w:szCs w:val="22"/>
          <w:lang w:val="pt-BR"/>
        </w:rPr>
        <w:tab/>
      </w:r>
      <w:r>
        <w:rPr>
          <w:rFonts w:cs="Arial"/>
          <w:sz w:val="22"/>
          <w:szCs w:val="22"/>
          <w:lang w:val="pt-BR"/>
        </w:rPr>
        <w:tab/>
        <w:t>Ko</w:t>
      </w:r>
      <w:r>
        <w:rPr>
          <w:rFonts w:cs="Arial"/>
          <w:sz w:val="22"/>
          <w:szCs w:val="22"/>
          <w:lang w:val="pt-BR"/>
        </w:rPr>
        <w:t>suke Egami*</w:t>
      </w:r>
    </w:p>
    <w:p w:rsidR="007B1F55" w:rsidRDefault="007B1F55" w:rsidP="00AF4CA2">
      <w:pPr>
        <w:tabs>
          <w:tab w:val="clear" w:pos="9270"/>
        </w:tabs>
        <w:rPr>
          <w:rFonts w:cs="Arial"/>
          <w:sz w:val="22"/>
          <w:szCs w:val="22"/>
          <w:lang w:val="pt-BR"/>
        </w:rPr>
      </w:pPr>
      <w:r>
        <w:rPr>
          <w:rFonts w:cs="Arial"/>
          <w:sz w:val="22"/>
          <w:szCs w:val="22"/>
          <w:lang w:val="pt-BR"/>
        </w:rPr>
        <w:t>Modech</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Tomo Koba*</w:t>
      </w:r>
    </w:p>
    <w:p w:rsidR="00AF4CA2" w:rsidRDefault="00AF4CA2" w:rsidP="00AF4CA2">
      <w:pPr>
        <w:tabs>
          <w:tab w:val="clear" w:pos="9270"/>
        </w:tabs>
        <w:rPr>
          <w:rFonts w:cs="Arial"/>
          <w:sz w:val="22"/>
          <w:szCs w:val="22"/>
          <w:lang w:val="pt-BR"/>
        </w:rPr>
      </w:pPr>
      <w:r>
        <w:rPr>
          <w:rFonts w:cs="Arial"/>
          <w:sz w:val="22"/>
          <w:szCs w:val="22"/>
          <w:lang w:val="pt-BR"/>
        </w:rPr>
        <w:t>Monsoon Solutions</w:t>
      </w:r>
      <w:r>
        <w:rPr>
          <w:rFonts w:cs="Arial"/>
          <w:sz w:val="22"/>
          <w:szCs w:val="22"/>
          <w:lang w:val="pt-BR"/>
        </w:rPr>
        <w:tab/>
      </w:r>
      <w:r>
        <w:rPr>
          <w:rFonts w:cs="Arial"/>
          <w:sz w:val="22"/>
          <w:szCs w:val="22"/>
          <w:lang w:val="pt-BR"/>
        </w:rPr>
        <w:tab/>
      </w:r>
      <w:r>
        <w:rPr>
          <w:rFonts w:cs="Arial"/>
          <w:sz w:val="22"/>
          <w:szCs w:val="22"/>
          <w:lang w:val="pt-BR"/>
        </w:rPr>
        <w:tab/>
        <w:t>Nathan Hirsch</w:t>
      </w:r>
    </w:p>
    <w:p w:rsidR="00724C76" w:rsidRDefault="00724C76" w:rsidP="00AF4CA2">
      <w:pPr>
        <w:tabs>
          <w:tab w:val="clear" w:pos="9270"/>
        </w:tabs>
        <w:rPr>
          <w:rFonts w:cs="Arial"/>
          <w:sz w:val="22"/>
          <w:szCs w:val="22"/>
          <w:lang w:val="pt-BR"/>
        </w:rPr>
      </w:pPr>
      <w:r>
        <w:rPr>
          <w:rFonts w:cs="Arial"/>
          <w:sz w:val="22"/>
          <w:szCs w:val="22"/>
          <w:lang w:val="pt-BR"/>
        </w:rPr>
        <w:t>Mostec</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Ninghua Li, Kaihe Zhang</w:t>
      </w:r>
    </w:p>
    <w:p w:rsidR="007B1F55" w:rsidRDefault="007B1F55" w:rsidP="007B1F55">
      <w:pPr>
        <w:tabs>
          <w:tab w:val="clear" w:pos="9270"/>
        </w:tabs>
        <w:ind w:right="14"/>
        <w:rPr>
          <w:rFonts w:cs="Arial"/>
          <w:kern w:val="2"/>
          <w:sz w:val="22"/>
          <w:szCs w:val="22"/>
          <w:lang w:val="pt-BR"/>
        </w:rPr>
      </w:pPr>
      <w:r>
        <w:rPr>
          <w:rFonts w:cs="Arial"/>
          <w:sz w:val="22"/>
          <w:szCs w:val="22"/>
          <w:lang w:val="pt-BR"/>
        </w:rPr>
        <w:t>Murata Manufacturing Co.</w:t>
      </w:r>
      <w:r>
        <w:rPr>
          <w:rFonts w:cs="Arial"/>
          <w:sz w:val="22"/>
          <w:szCs w:val="22"/>
          <w:lang w:val="pt-BR"/>
        </w:rPr>
        <w:tab/>
      </w:r>
      <w:r>
        <w:rPr>
          <w:rFonts w:cs="Arial"/>
          <w:sz w:val="22"/>
          <w:szCs w:val="22"/>
          <w:lang w:val="pt-BR"/>
        </w:rPr>
        <w:tab/>
        <w:t>Satoshi Arai*</w:t>
      </w:r>
    </w:p>
    <w:p w:rsidR="00F00207" w:rsidRDefault="00F00207" w:rsidP="00AF4CA2">
      <w:pPr>
        <w:tabs>
          <w:tab w:val="clear" w:pos="9270"/>
        </w:tabs>
        <w:rPr>
          <w:rFonts w:cs="Arial"/>
          <w:sz w:val="22"/>
          <w:szCs w:val="22"/>
          <w:lang w:val="pt-BR"/>
        </w:rPr>
      </w:pPr>
      <w:r>
        <w:rPr>
          <w:rFonts w:cs="Arial"/>
          <w:sz w:val="22"/>
          <w:szCs w:val="22"/>
          <w:lang w:val="pt-BR"/>
        </w:rPr>
        <w:t>Nanya Technology Corp.</w:t>
      </w:r>
      <w:r>
        <w:rPr>
          <w:rFonts w:cs="Arial"/>
          <w:sz w:val="22"/>
          <w:szCs w:val="22"/>
          <w:lang w:val="pt-BR"/>
        </w:rPr>
        <w:tab/>
      </w:r>
      <w:r>
        <w:rPr>
          <w:rFonts w:cs="Arial"/>
          <w:sz w:val="22"/>
          <w:szCs w:val="22"/>
          <w:lang w:val="pt-BR"/>
        </w:rPr>
        <w:tab/>
        <w:t>Chiwei Chen, Andy Chih, Taco Hsieh</w:t>
      </w:r>
      <w:r w:rsidR="00290117">
        <w:rPr>
          <w:rFonts w:cs="Arial"/>
          <w:sz w:val="22"/>
          <w:szCs w:val="22"/>
          <w:lang w:val="pt-BR"/>
        </w:rPr>
        <w:t>, Jordan Hsu</w:t>
      </w:r>
    </w:p>
    <w:p w:rsidR="00290117" w:rsidRDefault="00290117" w:rsidP="00AF4CA2">
      <w:pPr>
        <w:tabs>
          <w:tab w:val="clear" w:pos="9270"/>
        </w:tabs>
        <w:rPr>
          <w:rFonts w:cs="Arial"/>
          <w:sz w:val="22"/>
          <w:szCs w:val="22"/>
          <w:lang w:val="pt-BR"/>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Andre Huang, Raphael Huang, George Lee, Allen Zuo</w:t>
      </w:r>
    </w:p>
    <w:p w:rsidR="00C501AA" w:rsidRDefault="00C501AA" w:rsidP="00C501AA">
      <w:pPr>
        <w:tabs>
          <w:tab w:val="clear" w:pos="9270"/>
        </w:tabs>
        <w:ind w:right="14"/>
        <w:rPr>
          <w:rFonts w:cs="Arial"/>
          <w:kern w:val="2"/>
          <w:sz w:val="22"/>
          <w:szCs w:val="22"/>
          <w:lang w:val="pt-BR"/>
        </w:rPr>
      </w:pPr>
      <w:r>
        <w:rPr>
          <w:rFonts w:cs="Arial"/>
          <w:sz w:val="22"/>
          <w:szCs w:val="22"/>
          <w:lang w:val="pt-BR"/>
        </w:rPr>
        <w:t>NEC Engineering</w:t>
      </w:r>
      <w:r>
        <w:rPr>
          <w:rFonts w:cs="Arial"/>
          <w:sz w:val="22"/>
          <w:szCs w:val="22"/>
          <w:lang w:val="pt-BR"/>
        </w:rPr>
        <w:tab/>
      </w:r>
      <w:r>
        <w:rPr>
          <w:rFonts w:cs="Arial"/>
          <w:sz w:val="22"/>
          <w:szCs w:val="22"/>
          <w:lang w:val="pt-BR"/>
        </w:rPr>
        <w:tab/>
      </w:r>
      <w:r>
        <w:rPr>
          <w:rFonts w:cs="Arial"/>
          <w:sz w:val="22"/>
          <w:szCs w:val="22"/>
          <w:lang w:val="pt-BR"/>
        </w:rPr>
        <w:tab/>
        <w:t>Masahiko Kuroda*</w:t>
      </w:r>
    </w:p>
    <w:p w:rsidR="00C501AA" w:rsidRDefault="00C501AA" w:rsidP="00C501AA">
      <w:pPr>
        <w:tabs>
          <w:tab w:val="clear" w:pos="9270"/>
        </w:tabs>
        <w:ind w:right="14"/>
        <w:rPr>
          <w:rFonts w:cs="Arial"/>
          <w:sz w:val="22"/>
          <w:szCs w:val="22"/>
          <w:lang w:val="pt-BR"/>
        </w:rPr>
      </w:pPr>
      <w:r>
        <w:rPr>
          <w:rFonts w:cs="Arial"/>
          <w:sz w:val="22"/>
          <w:szCs w:val="22"/>
          <w:lang w:val="pt-BR"/>
        </w:rPr>
        <w:t>NEC Magnus Communications</w:t>
      </w:r>
      <w:r>
        <w:rPr>
          <w:rFonts w:cs="Arial"/>
          <w:sz w:val="22"/>
          <w:szCs w:val="22"/>
          <w:lang w:val="pt-BR"/>
        </w:rPr>
        <w:tab/>
        <w:t>Toshio Saito*</w:t>
      </w:r>
    </w:p>
    <w:p w:rsidR="00C501AA" w:rsidRDefault="00C501AA" w:rsidP="00C501AA">
      <w:pPr>
        <w:tabs>
          <w:tab w:val="clear" w:pos="9270"/>
        </w:tabs>
        <w:ind w:right="14"/>
        <w:rPr>
          <w:rFonts w:cs="Arial"/>
          <w:sz w:val="22"/>
          <w:szCs w:val="22"/>
          <w:lang w:val="pt-BR"/>
        </w:rPr>
      </w:pPr>
      <w:r>
        <w:rPr>
          <w:rFonts w:cs="Arial"/>
          <w:sz w:val="22"/>
          <w:szCs w:val="22"/>
          <w:lang w:val="pt-BR"/>
        </w:rPr>
        <w:t>NEC Space Technologies</w:t>
      </w:r>
      <w:r>
        <w:rPr>
          <w:rFonts w:cs="Arial"/>
          <w:sz w:val="22"/>
          <w:szCs w:val="22"/>
          <w:lang w:val="pt-BR"/>
        </w:rPr>
        <w:tab/>
      </w:r>
      <w:r>
        <w:rPr>
          <w:rFonts w:cs="Arial"/>
          <w:sz w:val="22"/>
          <w:szCs w:val="22"/>
          <w:lang w:val="pt-BR"/>
        </w:rPr>
        <w:tab/>
      </w:r>
      <w:r>
        <w:rPr>
          <w:rFonts w:cs="Arial"/>
          <w:sz w:val="22"/>
          <w:szCs w:val="22"/>
          <w:lang w:val="pt-BR"/>
        </w:rPr>
        <w:t>Syuichi Koreeda*</w:t>
      </w:r>
    </w:p>
    <w:p w:rsidR="00C501AA" w:rsidRDefault="00C501AA" w:rsidP="00C501AA">
      <w:pPr>
        <w:tabs>
          <w:tab w:val="clear" w:pos="9270"/>
        </w:tabs>
        <w:ind w:right="14"/>
        <w:rPr>
          <w:rFonts w:cs="Arial"/>
          <w:kern w:val="2"/>
          <w:sz w:val="22"/>
          <w:szCs w:val="22"/>
        </w:rPr>
      </w:pPr>
      <w:r>
        <w:rPr>
          <w:rFonts w:cs="Arial"/>
          <w:kern w:val="0"/>
          <w:sz w:val="22"/>
          <w:szCs w:val="22"/>
        </w:rPr>
        <w:lastRenderedPageBreak/>
        <w:t>Nikon Corporation</w:t>
      </w:r>
      <w:r>
        <w:rPr>
          <w:rFonts w:cs="Arial"/>
          <w:kern w:val="0"/>
          <w:sz w:val="22"/>
          <w:szCs w:val="22"/>
        </w:rPr>
        <w:tab/>
      </w:r>
      <w:r>
        <w:rPr>
          <w:rFonts w:cs="Arial"/>
          <w:kern w:val="0"/>
          <w:sz w:val="22"/>
          <w:szCs w:val="22"/>
        </w:rPr>
        <w:tab/>
      </w:r>
      <w:r>
        <w:rPr>
          <w:rFonts w:cs="Arial"/>
          <w:kern w:val="0"/>
          <w:sz w:val="22"/>
          <w:szCs w:val="22"/>
        </w:rPr>
        <w:tab/>
        <w:t>Manabu Matsumoto*</w:t>
      </w:r>
    </w:p>
    <w:p w:rsidR="00AF4CA2" w:rsidRPr="00F2747D" w:rsidRDefault="00AF4CA2" w:rsidP="00AF4CA2">
      <w:pPr>
        <w:tabs>
          <w:tab w:val="clear" w:pos="9270"/>
        </w:tabs>
        <w:rPr>
          <w:rFonts w:cs="Arial"/>
          <w:sz w:val="22"/>
          <w:szCs w:val="22"/>
          <w:lang w:val="pt-BR"/>
        </w:rPr>
      </w:pPr>
      <w:r w:rsidRPr="00F2747D">
        <w:rPr>
          <w:rFonts w:cs="Arial"/>
          <w:sz w:val="22"/>
          <w:szCs w:val="22"/>
          <w:lang w:val="pt-BR"/>
        </w:rPr>
        <w:t>Northrup Grumman</w:t>
      </w:r>
      <w:r w:rsidRPr="00F2747D">
        <w:rPr>
          <w:rFonts w:cs="Arial"/>
          <w:sz w:val="22"/>
          <w:szCs w:val="22"/>
          <w:lang w:val="pt-BR"/>
        </w:rPr>
        <w:tab/>
      </w:r>
      <w:r w:rsidRPr="00F2747D">
        <w:rPr>
          <w:rFonts w:cs="Arial"/>
          <w:sz w:val="22"/>
          <w:szCs w:val="22"/>
          <w:lang w:val="pt-BR"/>
        </w:rPr>
        <w:tab/>
      </w:r>
      <w:r w:rsidRPr="00F2747D">
        <w:rPr>
          <w:rFonts w:cs="Arial"/>
          <w:sz w:val="22"/>
          <w:szCs w:val="22"/>
          <w:lang w:val="pt-BR"/>
        </w:rPr>
        <w:tab/>
        <w:t>Alex</w:t>
      </w:r>
      <w:r>
        <w:rPr>
          <w:rFonts w:cs="Arial"/>
          <w:sz w:val="22"/>
          <w:szCs w:val="22"/>
          <w:lang w:val="pt-BR"/>
        </w:rPr>
        <w:t xml:space="preserve"> Golian</w:t>
      </w:r>
    </w:p>
    <w:p w:rsidR="00DB11A2" w:rsidRDefault="00DB11A2" w:rsidP="00AF4CA2">
      <w:pPr>
        <w:tabs>
          <w:tab w:val="clear" w:pos="9270"/>
        </w:tabs>
        <w:rPr>
          <w:rFonts w:cs="Arial"/>
          <w:sz w:val="22"/>
          <w:szCs w:val="22"/>
          <w:lang w:val="pt-BR"/>
        </w:rPr>
      </w:pPr>
      <w:r>
        <w:rPr>
          <w:rFonts w:cs="Arial"/>
          <w:sz w:val="22"/>
          <w:szCs w:val="22"/>
          <w:lang w:val="pt-BR"/>
        </w:rPr>
        <w:t>Novatek</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Vincent Lin, Willy Lin</w:t>
      </w:r>
    </w:p>
    <w:p w:rsidR="004E0925" w:rsidRDefault="004E0925" w:rsidP="00AF4CA2">
      <w:pPr>
        <w:tabs>
          <w:tab w:val="clear" w:pos="9270"/>
        </w:tabs>
        <w:rPr>
          <w:rFonts w:cs="Arial"/>
          <w:sz w:val="22"/>
          <w:szCs w:val="22"/>
          <w:lang w:val="pt-BR"/>
        </w:rPr>
      </w:pPr>
      <w:r>
        <w:rPr>
          <w:rFonts w:cs="Arial"/>
          <w:sz w:val="22"/>
          <w:szCs w:val="22"/>
          <w:lang w:val="pt-BR"/>
        </w:rPr>
        <w:t>Nvidia Corp.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Norman Chang, David Chen, Chihwei Tsai, Ann Yen</w:t>
      </w:r>
    </w:p>
    <w:p w:rsidR="00AF4CA2" w:rsidRPr="00F2747D" w:rsidRDefault="00AF4CA2" w:rsidP="00AF4CA2">
      <w:pPr>
        <w:tabs>
          <w:tab w:val="clear" w:pos="9270"/>
        </w:tabs>
        <w:rPr>
          <w:rFonts w:cs="Arial"/>
          <w:sz w:val="22"/>
          <w:szCs w:val="22"/>
          <w:lang w:val="pt-BR"/>
        </w:rPr>
      </w:pPr>
      <w:r>
        <w:rPr>
          <w:rFonts w:cs="Arial"/>
          <w:sz w:val="22"/>
          <w:szCs w:val="22"/>
          <w:lang w:val="pt-BR"/>
        </w:rPr>
        <w:t>NXP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Jon Burnett</w:t>
      </w:r>
    </w:p>
    <w:p w:rsidR="00C501AA" w:rsidRDefault="00C501AA" w:rsidP="00C501AA">
      <w:pPr>
        <w:tabs>
          <w:tab w:val="clear" w:pos="9270"/>
        </w:tabs>
        <w:ind w:right="14"/>
        <w:rPr>
          <w:rFonts w:eastAsia="Calibri" w:cs="Arial"/>
          <w:kern w:val="2"/>
          <w:sz w:val="22"/>
          <w:szCs w:val="22"/>
          <w:lang w:val="pt-BR"/>
        </w:rPr>
      </w:pPr>
      <w:r>
        <w:rPr>
          <w:rFonts w:eastAsia="Calibri" w:cs="Arial"/>
          <w:sz w:val="22"/>
          <w:szCs w:val="22"/>
          <w:lang w:val="pt-BR"/>
        </w:rPr>
        <w:t>Oki Electric Industry Co.</w:t>
      </w:r>
      <w:r>
        <w:rPr>
          <w:rFonts w:eastAsia="Calibri" w:cs="Arial"/>
          <w:sz w:val="22"/>
          <w:szCs w:val="22"/>
          <w:lang w:val="pt-BR"/>
        </w:rPr>
        <w:tab/>
      </w:r>
      <w:r>
        <w:rPr>
          <w:rFonts w:eastAsia="Calibri" w:cs="Arial"/>
          <w:sz w:val="22"/>
          <w:szCs w:val="22"/>
          <w:lang w:val="pt-BR"/>
        </w:rPr>
        <w:tab/>
        <w:t>Atsushi Kitai*</w:t>
      </w:r>
    </w:p>
    <w:p w:rsidR="0009043A" w:rsidRDefault="0009043A" w:rsidP="0009043A">
      <w:pPr>
        <w:tabs>
          <w:tab w:val="clear" w:pos="9270"/>
        </w:tabs>
        <w:ind w:right="14"/>
        <w:rPr>
          <w:rFonts w:eastAsia="Calibri" w:cs="Arial"/>
          <w:kern w:val="2"/>
          <w:sz w:val="22"/>
          <w:szCs w:val="22"/>
          <w:lang w:val="pt-BR"/>
        </w:rPr>
      </w:pPr>
      <w:r>
        <w:rPr>
          <w:rFonts w:eastAsia="Calibri" w:cs="Arial"/>
          <w:sz w:val="22"/>
          <w:szCs w:val="22"/>
          <w:lang w:val="pt-BR"/>
        </w:rPr>
        <w:t>Panasonic Corp.</w:t>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Kenichi Hirano</w:t>
      </w:r>
      <w:r>
        <w:rPr>
          <w:rFonts w:eastAsia="Calibri" w:cs="Arial"/>
          <w:sz w:val="22"/>
          <w:szCs w:val="22"/>
          <w:lang w:val="pt-BR"/>
        </w:rPr>
        <w:t>*</w:t>
      </w:r>
    </w:p>
    <w:p w:rsidR="0009043A" w:rsidRDefault="0009043A" w:rsidP="0009043A">
      <w:pPr>
        <w:tabs>
          <w:tab w:val="clear" w:pos="9270"/>
        </w:tabs>
        <w:ind w:right="14"/>
        <w:rPr>
          <w:rFonts w:eastAsia="Calibri" w:cs="Arial"/>
          <w:sz w:val="22"/>
          <w:szCs w:val="22"/>
          <w:lang w:val="pt-BR"/>
        </w:rPr>
      </w:pPr>
      <w:r>
        <w:rPr>
          <w:rFonts w:eastAsia="Calibri" w:cs="Arial"/>
          <w:sz w:val="22"/>
          <w:szCs w:val="22"/>
          <w:lang w:val="pt-BR"/>
        </w:rPr>
        <w:t>Panasonic Industrial Devices,</w:t>
      </w:r>
      <w:r>
        <w:rPr>
          <w:rFonts w:eastAsia="Calibri" w:cs="Arial"/>
          <w:sz w:val="22"/>
          <w:szCs w:val="22"/>
          <w:lang w:val="pt-BR"/>
        </w:rPr>
        <w:tab/>
        <w:t>Kazuki Wakabayashi*</w:t>
      </w:r>
      <w:r>
        <w:rPr>
          <w:rFonts w:eastAsia="Calibri" w:cs="Arial"/>
          <w:sz w:val="22"/>
          <w:szCs w:val="22"/>
          <w:lang w:val="pt-BR"/>
        </w:rPr>
        <w:t>, Yoshihide Komatsu*</w:t>
      </w:r>
    </w:p>
    <w:p w:rsidR="0009043A" w:rsidRDefault="0009043A" w:rsidP="0009043A">
      <w:pPr>
        <w:tabs>
          <w:tab w:val="clear" w:pos="9270"/>
        </w:tabs>
        <w:ind w:right="14"/>
        <w:rPr>
          <w:rFonts w:eastAsia="Calibri" w:cs="Arial"/>
          <w:sz w:val="22"/>
          <w:szCs w:val="22"/>
          <w:lang w:val="pt-BR"/>
        </w:rPr>
      </w:pPr>
      <w:r>
        <w:rPr>
          <w:rFonts w:eastAsia="Calibri" w:cs="Arial"/>
          <w:sz w:val="22"/>
          <w:szCs w:val="22"/>
          <w:lang w:val="pt-BR"/>
        </w:rPr>
        <w:t xml:space="preserve"> Systems and Technology Co.</w:t>
      </w:r>
    </w:p>
    <w:p w:rsidR="004E0925" w:rsidRDefault="004E0925" w:rsidP="00AF4CA2">
      <w:pPr>
        <w:tabs>
          <w:tab w:val="clear" w:pos="9270"/>
        </w:tabs>
        <w:rPr>
          <w:rFonts w:eastAsia="Calibri" w:cs="Arial"/>
          <w:sz w:val="22"/>
          <w:szCs w:val="22"/>
          <w:lang w:val="pt-BR"/>
        </w:rPr>
      </w:pPr>
      <w:r>
        <w:rPr>
          <w:rFonts w:eastAsia="Calibri" w:cs="Arial"/>
          <w:sz w:val="22"/>
          <w:szCs w:val="22"/>
          <w:lang w:val="pt-BR"/>
        </w:rPr>
        <w:t>Peace Giant Corp.</w:t>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t>Walter Huang, Jimmy Liu</w:t>
      </w:r>
    </w:p>
    <w:p w:rsidR="004E0925" w:rsidRDefault="004E0925" w:rsidP="00AF4CA2">
      <w:pPr>
        <w:tabs>
          <w:tab w:val="clear" w:pos="9270"/>
        </w:tabs>
        <w:rPr>
          <w:rFonts w:eastAsia="Calibri" w:cs="Arial"/>
          <w:sz w:val="22"/>
          <w:szCs w:val="22"/>
          <w:lang w:val="pt-BR"/>
        </w:rPr>
      </w:pPr>
      <w:r>
        <w:rPr>
          <w:rFonts w:eastAsia="Calibri" w:cs="Arial"/>
          <w:sz w:val="22"/>
          <w:szCs w:val="22"/>
          <w:lang w:val="pt-BR"/>
        </w:rPr>
        <w:t>Pegatron Corp.</w:t>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t>Aje Chang, Stanley Chu</w:t>
      </w:r>
    </w:p>
    <w:p w:rsidR="00AF4CA2" w:rsidRDefault="00AF4CA2" w:rsidP="00AF4CA2">
      <w:pPr>
        <w:tabs>
          <w:tab w:val="clear" w:pos="9270"/>
        </w:tabs>
        <w:rPr>
          <w:rFonts w:eastAsia="Calibri" w:cs="Arial"/>
          <w:sz w:val="22"/>
          <w:szCs w:val="22"/>
          <w:lang w:val="pt-BR"/>
        </w:rPr>
      </w:pPr>
      <w:r>
        <w:rPr>
          <w:rFonts w:eastAsia="Calibri" w:cs="Arial"/>
          <w:sz w:val="22"/>
          <w:szCs w:val="22"/>
          <w:lang w:val="pt-BR"/>
        </w:rPr>
        <w:t>Politecnico di Torino</w:t>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t xml:space="preserve">Claudio Siviero, Stefano Grivet-Talocia, </w:t>
      </w:r>
    </w:p>
    <w:p w:rsidR="00AF4CA2" w:rsidRDefault="00AF4CA2" w:rsidP="00AF4CA2">
      <w:pPr>
        <w:tabs>
          <w:tab w:val="clear" w:pos="9270"/>
        </w:tabs>
        <w:ind w:left="2880" w:firstLine="720"/>
        <w:rPr>
          <w:rFonts w:eastAsia="Calibri" w:cs="Arial"/>
          <w:sz w:val="22"/>
          <w:szCs w:val="22"/>
          <w:lang w:val="pt-BR"/>
        </w:rPr>
      </w:pPr>
      <w:r>
        <w:rPr>
          <w:rFonts w:eastAsia="Calibri" w:cs="Arial"/>
          <w:sz w:val="22"/>
          <w:szCs w:val="22"/>
          <w:lang w:val="pt-BR"/>
        </w:rPr>
        <w:t xml:space="preserve">  Igor Simone Stievano</w:t>
      </w:r>
    </w:p>
    <w:p w:rsidR="008462D9" w:rsidRDefault="008462D9" w:rsidP="00AF4CA2">
      <w:pPr>
        <w:tabs>
          <w:tab w:val="clear" w:pos="9270"/>
        </w:tabs>
        <w:rPr>
          <w:rFonts w:cs="Arial"/>
          <w:sz w:val="22"/>
          <w:szCs w:val="22"/>
          <w:lang w:val="pt-BR"/>
        </w:rPr>
      </w:pPr>
      <w:r>
        <w:rPr>
          <w:rFonts w:cs="Arial"/>
          <w:sz w:val="22"/>
          <w:szCs w:val="22"/>
          <w:lang w:val="pt-BR"/>
        </w:rPr>
        <w:t>Pulax Corp.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Masataka Wada*</w:t>
      </w:r>
    </w:p>
    <w:p w:rsidR="0048401D" w:rsidRDefault="0048401D" w:rsidP="00AF4CA2">
      <w:pPr>
        <w:tabs>
          <w:tab w:val="clear" w:pos="9270"/>
        </w:tabs>
        <w:rPr>
          <w:rFonts w:cs="Arial"/>
          <w:sz w:val="22"/>
          <w:szCs w:val="22"/>
          <w:lang w:val="pt-BR"/>
        </w:rPr>
      </w:pPr>
      <w:r>
        <w:rPr>
          <w:rFonts w:cs="Arial"/>
          <w:sz w:val="22"/>
          <w:szCs w:val="22"/>
          <w:lang w:val="pt-BR"/>
        </w:rPr>
        <w:t>Qualcomm Technologies</w:t>
      </w:r>
      <w:r>
        <w:rPr>
          <w:rFonts w:cs="Arial"/>
          <w:sz w:val="22"/>
          <w:szCs w:val="22"/>
          <w:lang w:val="pt-BR"/>
        </w:rPr>
        <w:tab/>
      </w:r>
      <w:r>
        <w:rPr>
          <w:rFonts w:cs="Arial"/>
          <w:sz w:val="22"/>
          <w:szCs w:val="22"/>
          <w:lang w:val="pt-BR"/>
        </w:rPr>
        <w:tab/>
        <w:t>Guobing Han</w:t>
      </w:r>
      <w:r w:rsidR="004E0925">
        <w:rPr>
          <w:rFonts w:cs="Arial"/>
          <w:sz w:val="22"/>
          <w:szCs w:val="22"/>
          <w:lang w:val="pt-BR"/>
        </w:rPr>
        <w:t>, Irwin Xue</w:t>
      </w:r>
    </w:p>
    <w:p w:rsidR="004E0925" w:rsidRDefault="004E0925" w:rsidP="00AF4CA2">
      <w:pPr>
        <w:tabs>
          <w:tab w:val="clear" w:pos="9270"/>
        </w:tabs>
        <w:rPr>
          <w:rFonts w:cs="Arial"/>
          <w:sz w:val="22"/>
          <w:szCs w:val="22"/>
          <w:lang w:val="pt-BR"/>
        </w:rPr>
      </w:pPr>
      <w:r>
        <w:rPr>
          <w:rFonts w:cs="Arial"/>
          <w:sz w:val="22"/>
          <w:szCs w:val="22"/>
          <w:lang w:val="pt-BR"/>
        </w:rPr>
        <w:t>Quanta Computer</w:t>
      </w:r>
      <w:r>
        <w:rPr>
          <w:rFonts w:cs="Arial"/>
          <w:sz w:val="22"/>
          <w:szCs w:val="22"/>
          <w:lang w:val="pt-BR"/>
        </w:rPr>
        <w:tab/>
      </w:r>
      <w:r>
        <w:rPr>
          <w:rFonts w:cs="Arial"/>
          <w:sz w:val="22"/>
          <w:szCs w:val="22"/>
          <w:lang w:val="pt-BR"/>
        </w:rPr>
        <w:tab/>
      </w:r>
      <w:r>
        <w:rPr>
          <w:rFonts w:cs="Arial"/>
          <w:sz w:val="22"/>
          <w:szCs w:val="22"/>
          <w:lang w:val="pt-BR"/>
        </w:rPr>
        <w:tab/>
        <w:t>Eriksson Chuang, Scott CH Lee</w:t>
      </w:r>
    </w:p>
    <w:p w:rsidR="00AF4CA2" w:rsidRPr="00F2747D" w:rsidRDefault="00AF4CA2" w:rsidP="00AF4CA2">
      <w:pPr>
        <w:tabs>
          <w:tab w:val="clear" w:pos="9270"/>
        </w:tabs>
        <w:rPr>
          <w:rFonts w:cs="Arial"/>
          <w:sz w:val="22"/>
          <w:szCs w:val="22"/>
          <w:lang w:val="pt-BR"/>
        </w:rPr>
      </w:pPr>
      <w:r>
        <w:rPr>
          <w:rFonts w:cs="Arial"/>
          <w:sz w:val="22"/>
          <w:szCs w:val="22"/>
          <w:lang w:val="pt-BR"/>
        </w:rPr>
        <w:t>Rambus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John Yan</w:t>
      </w:r>
    </w:p>
    <w:p w:rsidR="00AF4CA2" w:rsidRPr="00F2747D" w:rsidRDefault="00AF4CA2" w:rsidP="00AF4CA2">
      <w:pPr>
        <w:tabs>
          <w:tab w:val="clear" w:pos="9270"/>
        </w:tabs>
        <w:rPr>
          <w:rFonts w:cs="Arial"/>
          <w:sz w:val="22"/>
          <w:szCs w:val="22"/>
          <w:lang w:val="pt-BR"/>
        </w:rPr>
      </w:pPr>
      <w:r>
        <w:rPr>
          <w:rFonts w:cs="Arial"/>
          <w:sz w:val="22"/>
          <w:szCs w:val="22"/>
          <w:lang w:val="pt-BR"/>
        </w:rPr>
        <w:t>Raytheon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Joseph Aday</w:t>
      </w:r>
    </w:p>
    <w:p w:rsidR="008462D9" w:rsidRDefault="008462D9" w:rsidP="008462D9">
      <w:pPr>
        <w:tabs>
          <w:tab w:val="clear" w:pos="9270"/>
        </w:tabs>
        <w:ind w:right="14"/>
        <w:rPr>
          <w:rFonts w:cs="Arial"/>
          <w:kern w:val="2"/>
          <w:sz w:val="22"/>
          <w:szCs w:val="22"/>
        </w:rPr>
      </w:pPr>
      <w:proofErr w:type="spellStart"/>
      <w:r>
        <w:rPr>
          <w:rFonts w:cs="Arial"/>
          <w:sz w:val="22"/>
          <w:szCs w:val="22"/>
        </w:rPr>
        <w:t>Renesas</w:t>
      </w:r>
      <w:proofErr w:type="spellEnd"/>
      <w:r>
        <w:rPr>
          <w:rFonts w:cs="Arial"/>
          <w:sz w:val="22"/>
          <w:szCs w:val="22"/>
        </w:rPr>
        <w:t xml:space="preserve"> System Design Corp.</w:t>
      </w:r>
      <w:r>
        <w:rPr>
          <w:rFonts w:cs="Arial"/>
          <w:sz w:val="22"/>
          <w:szCs w:val="22"/>
        </w:rPr>
        <w:tab/>
        <w:t>Kazunori Yamada*</w:t>
      </w:r>
      <w:r>
        <w:rPr>
          <w:rFonts w:cs="Arial"/>
          <w:sz w:val="22"/>
          <w:szCs w:val="22"/>
        </w:rPr>
        <w:t xml:space="preserve">, </w:t>
      </w:r>
      <w:proofErr w:type="spellStart"/>
      <w:r>
        <w:rPr>
          <w:rFonts w:cs="Arial"/>
          <w:sz w:val="22"/>
          <w:szCs w:val="22"/>
        </w:rPr>
        <w:t>Hiroyoshi</w:t>
      </w:r>
      <w:proofErr w:type="spellEnd"/>
      <w:r>
        <w:rPr>
          <w:rFonts w:cs="Arial"/>
          <w:sz w:val="22"/>
          <w:szCs w:val="22"/>
        </w:rPr>
        <w:t xml:space="preserve"> </w:t>
      </w:r>
      <w:proofErr w:type="spellStart"/>
      <w:r>
        <w:rPr>
          <w:rFonts w:cs="Arial"/>
          <w:sz w:val="22"/>
          <w:szCs w:val="22"/>
        </w:rPr>
        <w:t>Kuge</w:t>
      </w:r>
      <w:proofErr w:type="spellEnd"/>
      <w:r>
        <w:rPr>
          <w:rFonts w:cs="Arial"/>
          <w:sz w:val="22"/>
          <w:szCs w:val="22"/>
        </w:rPr>
        <w:t xml:space="preserve">*, Masaru </w:t>
      </w:r>
      <w:proofErr w:type="spellStart"/>
      <w:r>
        <w:rPr>
          <w:rFonts w:cs="Arial"/>
          <w:sz w:val="22"/>
          <w:szCs w:val="22"/>
        </w:rPr>
        <w:t>Enomoto</w:t>
      </w:r>
      <w:proofErr w:type="spellEnd"/>
      <w:r>
        <w:rPr>
          <w:rFonts w:cs="Arial"/>
          <w:sz w:val="22"/>
          <w:szCs w:val="22"/>
        </w:rPr>
        <w:t>*</w:t>
      </w:r>
    </w:p>
    <w:p w:rsidR="008462D9" w:rsidRDefault="008462D9" w:rsidP="008462D9">
      <w:pPr>
        <w:tabs>
          <w:tab w:val="clear" w:pos="9270"/>
        </w:tabs>
        <w:ind w:right="14"/>
        <w:rPr>
          <w:rFonts w:cs="Arial"/>
          <w:kern w:val="2"/>
          <w:sz w:val="22"/>
          <w:szCs w:val="22"/>
        </w:rPr>
      </w:pPr>
      <w:r>
        <w:rPr>
          <w:rFonts w:cs="Arial"/>
          <w:sz w:val="22"/>
          <w:szCs w:val="22"/>
        </w:rPr>
        <w:t>Ricoh Company</w:t>
      </w:r>
      <w:r>
        <w:rPr>
          <w:rFonts w:cs="Arial"/>
          <w:sz w:val="22"/>
          <w:szCs w:val="22"/>
        </w:rPr>
        <w:tab/>
      </w:r>
      <w:r>
        <w:rPr>
          <w:rFonts w:cs="Arial"/>
          <w:sz w:val="22"/>
          <w:szCs w:val="22"/>
        </w:rPr>
        <w:tab/>
      </w:r>
      <w:r>
        <w:rPr>
          <w:rFonts w:cs="Arial"/>
          <w:sz w:val="22"/>
          <w:szCs w:val="22"/>
        </w:rPr>
        <w:tab/>
      </w:r>
      <w:r>
        <w:rPr>
          <w:rFonts w:cs="Arial"/>
          <w:sz w:val="22"/>
          <w:szCs w:val="22"/>
        </w:rPr>
        <w:t xml:space="preserve">Shigeru </w:t>
      </w:r>
      <w:proofErr w:type="spellStart"/>
      <w:r>
        <w:rPr>
          <w:rFonts w:cs="Arial"/>
          <w:sz w:val="22"/>
          <w:szCs w:val="22"/>
        </w:rPr>
        <w:t>Toyazaki</w:t>
      </w:r>
      <w:proofErr w:type="spellEnd"/>
      <w:r>
        <w:rPr>
          <w:rFonts w:cs="Arial"/>
          <w:sz w:val="22"/>
          <w:szCs w:val="22"/>
        </w:rPr>
        <w:t xml:space="preserve">*, </w:t>
      </w:r>
      <w:r>
        <w:rPr>
          <w:rFonts w:cs="Arial"/>
          <w:sz w:val="22"/>
          <w:szCs w:val="22"/>
        </w:rPr>
        <w:t>Y</w:t>
      </w:r>
      <w:r>
        <w:rPr>
          <w:rFonts w:cs="Arial"/>
          <w:sz w:val="22"/>
          <w:szCs w:val="22"/>
        </w:rPr>
        <w:t>asuhiro Akita*, Kazumasa Aoki*</w:t>
      </w:r>
    </w:p>
    <w:p w:rsidR="008462D9" w:rsidRDefault="008462D9" w:rsidP="008462D9">
      <w:pPr>
        <w:tabs>
          <w:tab w:val="clear" w:pos="9270"/>
        </w:tabs>
        <w:ind w:right="14"/>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Takuya </w:t>
      </w:r>
      <w:proofErr w:type="spellStart"/>
      <w:r>
        <w:rPr>
          <w:rFonts w:cs="Arial"/>
          <w:sz w:val="22"/>
          <w:szCs w:val="22"/>
        </w:rPr>
        <w:t>Kitsukawa</w:t>
      </w:r>
      <w:proofErr w:type="spellEnd"/>
      <w:r>
        <w:rPr>
          <w:rFonts w:cs="Arial"/>
          <w:sz w:val="22"/>
          <w:szCs w:val="22"/>
        </w:rPr>
        <w:t>*</w:t>
      </w:r>
      <w:r>
        <w:rPr>
          <w:rFonts w:cs="Arial"/>
          <w:sz w:val="22"/>
          <w:szCs w:val="22"/>
        </w:rPr>
        <w:t xml:space="preserve">, Masahiko </w:t>
      </w:r>
      <w:proofErr w:type="spellStart"/>
      <w:r>
        <w:rPr>
          <w:rFonts w:cs="Arial"/>
          <w:sz w:val="22"/>
          <w:szCs w:val="22"/>
        </w:rPr>
        <w:t>Banno</w:t>
      </w:r>
      <w:proofErr w:type="spellEnd"/>
      <w:r>
        <w:rPr>
          <w:rFonts w:cs="Arial"/>
          <w:sz w:val="22"/>
          <w:szCs w:val="22"/>
        </w:rPr>
        <w:t>*</w:t>
      </w:r>
    </w:p>
    <w:p w:rsidR="008462D9" w:rsidRDefault="008462D9" w:rsidP="008462D9">
      <w:pPr>
        <w:tabs>
          <w:tab w:val="clear" w:pos="9270"/>
        </w:tabs>
        <w:ind w:left="2880" w:right="14" w:firstLine="720"/>
        <w:rPr>
          <w:rFonts w:cs="Arial"/>
          <w:sz w:val="22"/>
          <w:szCs w:val="22"/>
        </w:rPr>
      </w:pPr>
      <w:r>
        <w:rPr>
          <w:rFonts w:cs="Arial"/>
          <w:sz w:val="22"/>
          <w:szCs w:val="22"/>
        </w:rPr>
        <w:t xml:space="preserve"> Yoshikazu Tadokoro*</w:t>
      </w:r>
    </w:p>
    <w:p w:rsidR="00EB3CCD" w:rsidRDefault="00EB3CCD" w:rsidP="00AF4CA2">
      <w:pPr>
        <w:tabs>
          <w:tab w:val="clear" w:pos="9270"/>
        </w:tabs>
        <w:rPr>
          <w:rFonts w:cs="Arial"/>
          <w:sz w:val="22"/>
          <w:szCs w:val="22"/>
        </w:rPr>
      </w:pPr>
      <w:r>
        <w:rPr>
          <w:rFonts w:cs="Arial"/>
          <w:sz w:val="22"/>
          <w:szCs w:val="22"/>
        </w:rPr>
        <w:t>Ricoh Industry Co.</w:t>
      </w:r>
      <w:r>
        <w:rPr>
          <w:rFonts w:cs="Arial"/>
          <w:sz w:val="22"/>
          <w:szCs w:val="22"/>
        </w:rPr>
        <w:tab/>
      </w:r>
      <w:r>
        <w:rPr>
          <w:rFonts w:cs="Arial"/>
          <w:sz w:val="22"/>
          <w:szCs w:val="22"/>
        </w:rPr>
        <w:tab/>
      </w:r>
      <w:r>
        <w:rPr>
          <w:rFonts w:cs="Arial"/>
          <w:sz w:val="22"/>
          <w:szCs w:val="22"/>
        </w:rPr>
        <w:tab/>
        <w:t>Kohji Kurose*, Yuji Hara*</w:t>
      </w:r>
    </w:p>
    <w:p w:rsidR="00EB3CCD" w:rsidRDefault="00EB3CCD" w:rsidP="00EB3CCD">
      <w:pPr>
        <w:tabs>
          <w:tab w:val="clear" w:pos="9270"/>
        </w:tabs>
        <w:ind w:right="14"/>
        <w:rPr>
          <w:rFonts w:cs="Arial"/>
          <w:kern w:val="0"/>
          <w:sz w:val="22"/>
          <w:szCs w:val="22"/>
        </w:rPr>
      </w:pPr>
      <w:r>
        <w:rPr>
          <w:rFonts w:cs="Arial"/>
          <w:kern w:val="0"/>
          <w:sz w:val="22"/>
          <w:szCs w:val="22"/>
        </w:rPr>
        <w:t>Rohm Co.</w:t>
      </w:r>
      <w:r>
        <w:rPr>
          <w:rFonts w:cs="Arial"/>
          <w:kern w:val="0"/>
          <w:sz w:val="22"/>
          <w:szCs w:val="22"/>
        </w:rPr>
        <w:tab/>
      </w:r>
      <w:r>
        <w:rPr>
          <w:rFonts w:cs="Arial"/>
          <w:kern w:val="0"/>
          <w:sz w:val="22"/>
          <w:szCs w:val="22"/>
        </w:rPr>
        <w:tab/>
      </w:r>
      <w:r>
        <w:rPr>
          <w:rFonts w:cs="Arial"/>
          <w:kern w:val="0"/>
          <w:sz w:val="22"/>
          <w:szCs w:val="22"/>
        </w:rPr>
        <w:tab/>
      </w:r>
      <w:r>
        <w:rPr>
          <w:rFonts w:cs="Arial"/>
          <w:kern w:val="0"/>
          <w:sz w:val="22"/>
          <w:szCs w:val="22"/>
        </w:rPr>
        <w:tab/>
        <w:t>Noboru Takizawa*</w:t>
      </w:r>
    </w:p>
    <w:p w:rsidR="00AF4CA2" w:rsidRPr="00F2747D" w:rsidRDefault="00AF4CA2" w:rsidP="00AF4CA2">
      <w:pPr>
        <w:tabs>
          <w:tab w:val="clear" w:pos="9270"/>
        </w:tabs>
        <w:rPr>
          <w:rFonts w:cs="Arial"/>
          <w:sz w:val="22"/>
          <w:szCs w:val="22"/>
          <w:lang w:val="pt-BR"/>
        </w:rPr>
      </w:pPr>
      <w:r w:rsidRPr="00F2747D">
        <w:rPr>
          <w:rFonts w:cs="Arial"/>
          <w:sz w:val="22"/>
          <w:szCs w:val="22"/>
          <w:lang w:val="pt-BR"/>
        </w:rPr>
        <w:t>SAE International</w:t>
      </w:r>
      <w:r w:rsidRPr="00F2747D">
        <w:rPr>
          <w:rFonts w:cs="Arial"/>
          <w:sz w:val="22"/>
          <w:szCs w:val="22"/>
          <w:lang w:val="pt-BR"/>
        </w:rPr>
        <w:tab/>
      </w:r>
      <w:r w:rsidRPr="00F2747D">
        <w:rPr>
          <w:rFonts w:cs="Arial"/>
          <w:sz w:val="22"/>
          <w:szCs w:val="22"/>
          <w:lang w:val="pt-BR"/>
        </w:rPr>
        <w:tab/>
      </w:r>
      <w:r w:rsidRPr="00F2747D">
        <w:rPr>
          <w:rFonts w:cs="Arial"/>
          <w:sz w:val="22"/>
          <w:szCs w:val="22"/>
          <w:lang w:val="pt-BR"/>
        </w:rPr>
        <w:tab/>
        <w:t>(Logen Johnson)</w:t>
      </w:r>
    </w:p>
    <w:p w:rsidR="0048401D" w:rsidRDefault="0048401D" w:rsidP="00AF4CA2">
      <w:pPr>
        <w:tabs>
          <w:tab w:val="clear" w:pos="9270"/>
        </w:tabs>
        <w:rPr>
          <w:rFonts w:cs="Arial"/>
          <w:sz w:val="22"/>
          <w:szCs w:val="22"/>
          <w:lang w:val="pt-BR"/>
        </w:rPr>
      </w:pPr>
      <w:r>
        <w:rPr>
          <w:rFonts w:cs="Arial"/>
          <w:sz w:val="22"/>
          <w:szCs w:val="22"/>
          <w:lang w:val="pt-BR"/>
        </w:rPr>
        <w:t>SAIC Motor Corp</w:t>
      </w:r>
      <w:r>
        <w:rPr>
          <w:rFonts w:cs="Arial"/>
          <w:sz w:val="22"/>
          <w:szCs w:val="22"/>
          <w:lang w:val="pt-BR"/>
        </w:rPr>
        <w:tab/>
      </w:r>
      <w:r>
        <w:rPr>
          <w:rFonts w:cs="Arial"/>
          <w:sz w:val="22"/>
          <w:szCs w:val="22"/>
          <w:lang w:val="pt-BR"/>
        </w:rPr>
        <w:tab/>
      </w:r>
      <w:r>
        <w:rPr>
          <w:rFonts w:cs="Arial"/>
          <w:sz w:val="22"/>
          <w:szCs w:val="22"/>
          <w:lang w:val="pt-BR"/>
        </w:rPr>
        <w:tab/>
        <w:t>Weng Yang</w:t>
      </w:r>
    </w:p>
    <w:p w:rsidR="003075BB" w:rsidRDefault="003075BB" w:rsidP="003075BB">
      <w:pPr>
        <w:tabs>
          <w:tab w:val="clear" w:pos="9270"/>
        </w:tabs>
        <w:ind w:right="14"/>
        <w:rPr>
          <w:rFonts w:eastAsia="MS Mincho"/>
          <w:kern w:val="2"/>
          <w:sz w:val="22"/>
          <w:szCs w:val="22"/>
        </w:rPr>
      </w:pPr>
      <w:proofErr w:type="spellStart"/>
      <w:r>
        <w:rPr>
          <w:rFonts w:eastAsia="MS Mincho"/>
          <w:sz w:val="22"/>
          <w:szCs w:val="22"/>
        </w:rPr>
        <w:t>Saxa</w:t>
      </w:r>
      <w:proofErr w:type="spellEnd"/>
      <w:r>
        <w:rPr>
          <w:rFonts w:eastAsia="MS Mincho"/>
          <w:sz w:val="22"/>
          <w:szCs w:val="22"/>
        </w:rPr>
        <w:tab/>
      </w:r>
      <w:r>
        <w:rPr>
          <w:rFonts w:eastAsia="MS Mincho"/>
          <w:sz w:val="22"/>
          <w:szCs w:val="22"/>
        </w:rPr>
        <w:tab/>
      </w:r>
      <w:r>
        <w:rPr>
          <w:rFonts w:eastAsia="MS Mincho"/>
          <w:sz w:val="22"/>
          <w:szCs w:val="22"/>
        </w:rPr>
        <w:tab/>
      </w:r>
      <w:r>
        <w:rPr>
          <w:rFonts w:eastAsia="MS Mincho"/>
          <w:sz w:val="22"/>
          <w:szCs w:val="22"/>
        </w:rPr>
        <w:tab/>
      </w:r>
      <w:r>
        <w:rPr>
          <w:rFonts w:eastAsia="MS Mincho"/>
          <w:sz w:val="22"/>
          <w:szCs w:val="22"/>
        </w:rPr>
        <w:tab/>
        <w:t>Takayuki Ito*</w:t>
      </w:r>
    </w:p>
    <w:p w:rsidR="001B13A1" w:rsidRDefault="001B13A1" w:rsidP="00AF4CA2">
      <w:pPr>
        <w:tabs>
          <w:tab w:val="clear" w:pos="9270"/>
        </w:tabs>
        <w:rPr>
          <w:rFonts w:cs="Arial"/>
          <w:sz w:val="22"/>
          <w:szCs w:val="22"/>
          <w:lang w:val="pt-BR"/>
        </w:rPr>
      </w:pPr>
      <w:r>
        <w:rPr>
          <w:rFonts w:cs="Arial"/>
          <w:sz w:val="22"/>
          <w:szCs w:val="22"/>
          <w:lang w:val="pt-BR"/>
        </w:rPr>
        <w:t>Shanghai Zhaoxin Semiconductor</w:t>
      </w:r>
      <w:r>
        <w:rPr>
          <w:rFonts w:cs="Arial"/>
          <w:sz w:val="22"/>
          <w:szCs w:val="22"/>
          <w:lang w:val="pt-BR"/>
        </w:rPr>
        <w:tab/>
        <w:t>Jude Ji</w:t>
      </w:r>
    </w:p>
    <w:p w:rsidR="001B13A1" w:rsidRDefault="001B13A1" w:rsidP="00AF4CA2">
      <w:pPr>
        <w:tabs>
          <w:tab w:val="clear" w:pos="9270"/>
        </w:tabs>
        <w:rPr>
          <w:rFonts w:cs="Arial"/>
          <w:sz w:val="22"/>
          <w:szCs w:val="22"/>
          <w:lang w:val="pt-BR"/>
        </w:rPr>
      </w:pPr>
      <w:r>
        <w:rPr>
          <w:rFonts w:cs="Arial"/>
          <w:sz w:val="22"/>
          <w:szCs w:val="22"/>
          <w:lang w:val="pt-BR"/>
        </w:rPr>
        <w:t>Shenzhen Zhongzeling Electronics</w:t>
      </w:r>
      <w:r>
        <w:rPr>
          <w:rFonts w:cs="Arial"/>
          <w:sz w:val="22"/>
          <w:szCs w:val="22"/>
          <w:lang w:val="pt-BR"/>
        </w:rPr>
        <w:tab/>
        <w:t>Nick Huang</w:t>
      </w:r>
    </w:p>
    <w:p w:rsidR="00AF4CA2" w:rsidRPr="00F2747D" w:rsidRDefault="00AF4CA2" w:rsidP="00AF4CA2">
      <w:pPr>
        <w:tabs>
          <w:tab w:val="clear" w:pos="9270"/>
        </w:tabs>
        <w:rPr>
          <w:rFonts w:cs="Arial"/>
          <w:sz w:val="22"/>
          <w:szCs w:val="22"/>
          <w:lang w:val="pt-BR"/>
        </w:rPr>
      </w:pPr>
      <w:r>
        <w:rPr>
          <w:rFonts w:cs="Arial"/>
          <w:sz w:val="22"/>
          <w:szCs w:val="22"/>
          <w:lang w:val="pt-BR"/>
        </w:rPr>
        <w:t>SILABTECH</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Biman Chattopadhyary</w:t>
      </w:r>
    </w:p>
    <w:p w:rsidR="004E0925" w:rsidRDefault="004E0925" w:rsidP="00AF4CA2">
      <w:pPr>
        <w:tabs>
          <w:tab w:val="clear" w:pos="9270"/>
        </w:tabs>
        <w:rPr>
          <w:rFonts w:cs="Arial"/>
          <w:sz w:val="22"/>
          <w:szCs w:val="22"/>
          <w:lang w:val="pt-BR"/>
        </w:rPr>
      </w:pPr>
      <w:r>
        <w:rPr>
          <w:rFonts w:cs="Arial"/>
          <w:sz w:val="22"/>
          <w:szCs w:val="22"/>
          <w:lang w:val="pt-BR"/>
        </w:rPr>
        <w:t>Silicon Motion Technology</w:t>
      </w:r>
      <w:r>
        <w:rPr>
          <w:rFonts w:cs="Arial"/>
          <w:sz w:val="22"/>
          <w:szCs w:val="22"/>
          <w:lang w:val="pt-BR"/>
        </w:rPr>
        <w:tab/>
      </w:r>
      <w:r>
        <w:rPr>
          <w:rFonts w:cs="Arial"/>
          <w:sz w:val="22"/>
          <w:szCs w:val="22"/>
          <w:lang w:val="pt-BR"/>
        </w:rPr>
        <w:tab/>
        <w:t>Matt Lin</w:t>
      </w:r>
    </w:p>
    <w:p w:rsidR="003075BB" w:rsidRDefault="003075BB" w:rsidP="00AF4CA2">
      <w:pPr>
        <w:tabs>
          <w:tab w:val="clear" w:pos="9270"/>
        </w:tabs>
        <w:rPr>
          <w:rFonts w:cs="Arial"/>
          <w:sz w:val="22"/>
          <w:szCs w:val="22"/>
          <w:lang w:val="pt-BR"/>
        </w:rPr>
      </w:pPr>
      <w:r>
        <w:rPr>
          <w:rFonts w:cs="Arial"/>
          <w:sz w:val="22"/>
          <w:szCs w:val="22"/>
          <w:lang w:val="pt-BR"/>
        </w:rPr>
        <w:t>Silvaco Japan Co.</w:t>
      </w:r>
      <w:r>
        <w:rPr>
          <w:rFonts w:cs="Arial"/>
          <w:sz w:val="22"/>
          <w:szCs w:val="22"/>
          <w:lang w:val="pt-BR"/>
        </w:rPr>
        <w:tab/>
      </w:r>
      <w:r>
        <w:rPr>
          <w:rFonts w:cs="Arial"/>
          <w:sz w:val="22"/>
          <w:szCs w:val="22"/>
          <w:lang w:val="pt-BR"/>
        </w:rPr>
        <w:tab/>
      </w:r>
      <w:r>
        <w:rPr>
          <w:rFonts w:cs="Arial"/>
          <w:sz w:val="22"/>
          <w:szCs w:val="22"/>
          <w:lang w:val="pt-BR"/>
        </w:rPr>
        <w:tab/>
      </w:r>
      <w:r>
        <w:rPr>
          <w:rFonts w:eastAsia="MS Mincho"/>
          <w:sz w:val="22"/>
          <w:szCs w:val="22"/>
        </w:rPr>
        <w:t>Yoshihiko Yamamoto*</w:t>
      </w:r>
    </w:p>
    <w:p w:rsidR="00AF4CA2" w:rsidRDefault="00AF4CA2" w:rsidP="00AF4CA2">
      <w:pPr>
        <w:tabs>
          <w:tab w:val="clear" w:pos="9270"/>
        </w:tabs>
        <w:rPr>
          <w:rFonts w:cs="Arial"/>
          <w:sz w:val="22"/>
          <w:szCs w:val="22"/>
          <w:lang w:val="pt-BR"/>
        </w:rPr>
      </w:pPr>
      <w:r>
        <w:rPr>
          <w:rFonts w:cs="Arial"/>
          <w:sz w:val="22"/>
          <w:szCs w:val="22"/>
          <w:lang w:val="pt-BR"/>
        </w:rPr>
        <w:t>Signal Metrics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Ron Olisar</w:t>
      </w:r>
    </w:p>
    <w:p w:rsidR="00AF4CA2" w:rsidRDefault="00AF4CA2" w:rsidP="00AF4CA2">
      <w:pPr>
        <w:tabs>
          <w:tab w:val="clear" w:pos="9270"/>
        </w:tabs>
        <w:rPr>
          <w:rFonts w:cs="Arial"/>
          <w:sz w:val="22"/>
          <w:szCs w:val="22"/>
          <w:lang w:val="pt-BR"/>
        </w:rPr>
      </w:pPr>
      <w:r>
        <w:rPr>
          <w:rFonts w:cs="Arial"/>
          <w:sz w:val="22"/>
          <w:szCs w:val="22"/>
          <w:lang w:val="pt-BR"/>
        </w:rPr>
        <w:t>SiGuys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Donald Telian</w:t>
      </w:r>
    </w:p>
    <w:p w:rsidR="001B13A1" w:rsidRDefault="001B13A1" w:rsidP="00AF4CA2">
      <w:pPr>
        <w:tabs>
          <w:tab w:val="clear" w:pos="9270"/>
        </w:tabs>
        <w:rPr>
          <w:rFonts w:cs="Arial"/>
          <w:sz w:val="22"/>
          <w:szCs w:val="22"/>
          <w:lang w:val="pt-BR"/>
        </w:rPr>
      </w:pPr>
      <w:r>
        <w:rPr>
          <w:rFonts w:cs="Arial"/>
          <w:sz w:val="22"/>
          <w:szCs w:val="22"/>
          <w:lang w:val="pt-BR"/>
        </w:rPr>
        <w:t>SMICS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Sheral Qi</w:t>
      </w:r>
    </w:p>
    <w:p w:rsidR="002D41FE" w:rsidRDefault="002D41FE" w:rsidP="00AF4CA2">
      <w:pPr>
        <w:tabs>
          <w:tab w:val="clear" w:pos="9270"/>
        </w:tabs>
        <w:rPr>
          <w:rFonts w:cs="Arial"/>
          <w:sz w:val="22"/>
          <w:szCs w:val="22"/>
          <w:lang w:val="pt-BR"/>
        </w:rPr>
      </w:pPr>
      <w:r>
        <w:rPr>
          <w:rFonts w:cs="Arial"/>
          <w:sz w:val="22"/>
          <w:szCs w:val="22"/>
          <w:lang w:val="pt-BR"/>
        </w:rPr>
        <w:t>Socionext</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Shigeru Nishio*, Hajime Omi*, Kazuo Toda*</w:t>
      </w:r>
    </w:p>
    <w:p w:rsidR="002D41FE" w:rsidRDefault="002D41FE" w:rsidP="00AF4CA2">
      <w:pPr>
        <w:tabs>
          <w:tab w:val="clear" w:pos="9270"/>
        </w:tabs>
        <w:rPr>
          <w:rFonts w:cs="Arial"/>
          <w:sz w:val="22"/>
          <w:szCs w:val="22"/>
          <w:lang w:val="pt-BR"/>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Yumiko Sugaya*, Yu Kamata*</w:t>
      </w:r>
    </w:p>
    <w:p w:rsidR="00FC6272" w:rsidRDefault="00FC6272" w:rsidP="00FC6272">
      <w:pPr>
        <w:tabs>
          <w:tab w:val="clear" w:pos="9270"/>
        </w:tabs>
        <w:ind w:right="14"/>
        <w:rPr>
          <w:color w:val="222222"/>
          <w:kern w:val="2"/>
          <w:sz w:val="22"/>
          <w:szCs w:val="22"/>
        </w:rPr>
      </w:pPr>
      <w:proofErr w:type="spellStart"/>
      <w:r>
        <w:rPr>
          <w:color w:val="222222"/>
          <w:sz w:val="22"/>
          <w:szCs w:val="22"/>
        </w:rPr>
        <w:t>Sohwa</w:t>
      </w:r>
      <w:proofErr w:type="spellEnd"/>
      <w:r>
        <w:rPr>
          <w:color w:val="222222"/>
          <w:sz w:val="22"/>
          <w:szCs w:val="22"/>
        </w:rPr>
        <w:t xml:space="preserve"> &amp; Sophia Technologies</w:t>
      </w:r>
      <w:r>
        <w:rPr>
          <w:color w:val="222222"/>
          <w:sz w:val="22"/>
          <w:szCs w:val="22"/>
        </w:rPr>
        <w:tab/>
        <w:t>Tomoki Yamada*</w:t>
      </w:r>
    </w:p>
    <w:p w:rsidR="00AF4CA2" w:rsidRDefault="00AF4CA2" w:rsidP="00AF4CA2">
      <w:pPr>
        <w:tabs>
          <w:tab w:val="clear" w:pos="9270"/>
        </w:tabs>
        <w:rPr>
          <w:rFonts w:cs="Arial"/>
          <w:sz w:val="22"/>
          <w:szCs w:val="22"/>
          <w:lang w:val="pt-BR"/>
        </w:rPr>
      </w:pPr>
      <w:r>
        <w:rPr>
          <w:rFonts w:cs="Arial"/>
          <w:sz w:val="22"/>
          <w:szCs w:val="22"/>
          <w:lang w:val="pt-BR"/>
        </w:rPr>
        <w:t>Sony Corporation</w:t>
      </w:r>
      <w:r>
        <w:rPr>
          <w:rFonts w:cs="Arial"/>
          <w:sz w:val="22"/>
          <w:szCs w:val="22"/>
          <w:lang w:val="pt-BR"/>
        </w:rPr>
        <w:tab/>
      </w:r>
      <w:r>
        <w:rPr>
          <w:rFonts w:cs="Arial"/>
          <w:sz w:val="22"/>
          <w:szCs w:val="22"/>
          <w:lang w:val="pt-BR"/>
        </w:rPr>
        <w:tab/>
      </w:r>
      <w:r>
        <w:rPr>
          <w:rFonts w:cs="Arial"/>
          <w:sz w:val="22"/>
          <w:szCs w:val="22"/>
          <w:lang w:val="pt-BR"/>
        </w:rPr>
        <w:tab/>
        <w:t>Hiroaki Ammo</w:t>
      </w:r>
    </w:p>
    <w:p w:rsidR="004B12E8" w:rsidRDefault="004B12E8" w:rsidP="00AF4CA2">
      <w:pPr>
        <w:tabs>
          <w:tab w:val="clear" w:pos="9270"/>
        </w:tabs>
        <w:rPr>
          <w:rFonts w:cs="Arial"/>
          <w:sz w:val="22"/>
          <w:szCs w:val="22"/>
          <w:lang w:val="pt-BR"/>
        </w:rPr>
      </w:pPr>
      <w:r>
        <w:rPr>
          <w:rFonts w:cs="Arial"/>
          <w:sz w:val="22"/>
          <w:szCs w:val="22"/>
          <w:lang w:val="pt-BR"/>
        </w:rPr>
        <w:t>Sony Global Manufacturing &amp;</w:t>
      </w:r>
      <w:r>
        <w:rPr>
          <w:rFonts w:cs="Arial"/>
          <w:sz w:val="22"/>
          <w:szCs w:val="22"/>
          <w:lang w:val="pt-BR"/>
        </w:rPr>
        <w:tab/>
      </w:r>
      <w:r>
        <w:rPr>
          <w:rFonts w:cs="Arial"/>
          <w:sz w:val="22"/>
          <w:szCs w:val="22"/>
          <w:lang w:val="pt-BR"/>
        </w:rPr>
        <w:tab/>
        <w:t>Taichi Hirano*, Hayato Takeuchi*, Mizue Yamaguchi*</w:t>
      </w:r>
    </w:p>
    <w:p w:rsidR="004B12E8" w:rsidRDefault="004B12E8" w:rsidP="00AF4CA2">
      <w:pPr>
        <w:tabs>
          <w:tab w:val="clear" w:pos="9270"/>
        </w:tabs>
        <w:rPr>
          <w:rFonts w:cs="Arial"/>
          <w:sz w:val="22"/>
          <w:szCs w:val="22"/>
          <w:lang w:val="pt-BR"/>
        </w:rPr>
      </w:pPr>
      <w:r>
        <w:rPr>
          <w:rFonts w:cs="Arial"/>
          <w:sz w:val="22"/>
          <w:szCs w:val="22"/>
          <w:lang w:val="pt-BR"/>
        </w:rPr>
        <w:t xml:space="preserve">  Operations Corp.</w:t>
      </w:r>
      <w:r>
        <w:rPr>
          <w:rFonts w:cs="Arial"/>
          <w:sz w:val="22"/>
          <w:szCs w:val="22"/>
          <w:lang w:val="pt-BR"/>
        </w:rPr>
        <w:tab/>
      </w:r>
      <w:r>
        <w:rPr>
          <w:rFonts w:cs="Arial"/>
          <w:sz w:val="22"/>
          <w:szCs w:val="22"/>
          <w:lang w:val="pt-BR"/>
        </w:rPr>
        <w:tab/>
      </w:r>
      <w:r>
        <w:rPr>
          <w:rFonts w:cs="Arial"/>
          <w:sz w:val="22"/>
          <w:szCs w:val="22"/>
          <w:lang w:val="pt-BR"/>
        </w:rPr>
        <w:tab/>
        <w:t xml:space="preserve">  Akira Matsuda*</w:t>
      </w:r>
    </w:p>
    <w:p w:rsidR="00AF4CA2" w:rsidRPr="00F2747D" w:rsidRDefault="00AF4CA2" w:rsidP="00AF4CA2">
      <w:pPr>
        <w:tabs>
          <w:tab w:val="clear" w:pos="9270"/>
        </w:tabs>
        <w:rPr>
          <w:rFonts w:cs="Arial"/>
          <w:sz w:val="22"/>
          <w:szCs w:val="22"/>
          <w:lang w:val="pt-BR"/>
        </w:rPr>
      </w:pPr>
      <w:r>
        <w:rPr>
          <w:rFonts w:cs="Arial"/>
          <w:sz w:val="22"/>
          <w:szCs w:val="22"/>
          <w:lang w:val="pt-BR"/>
        </w:rPr>
        <w:t>Sony LSI Design</w:t>
      </w:r>
      <w:r>
        <w:rPr>
          <w:rFonts w:cs="Arial"/>
          <w:sz w:val="22"/>
          <w:szCs w:val="22"/>
          <w:lang w:val="pt-BR"/>
        </w:rPr>
        <w:tab/>
      </w:r>
      <w:r>
        <w:rPr>
          <w:rFonts w:cs="Arial"/>
          <w:sz w:val="22"/>
          <w:szCs w:val="22"/>
          <w:lang w:val="pt-BR"/>
        </w:rPr>
        <w:tab/>
      </w:r>
      <w:r>
        <w:rPr>
          <w:rFonts w:cs="Arial"/>
          <w:sz w:val="22"/>
          <w:szCs w:val="22"/>
          <w:lang w:val="pt-BR"/>
        </w:rPr>
        <w:tab/>
        <w:t>Takashi Hasegawa</w:t>
      </w:r>
      <w:r w:rsidR="007173E4">
        <w:rPr>
          <w:rFonts w:cs="Arial"/>
          <w:sz w:val="22"/>
          <w:szCs w:val="22"/>
          <w:lang w:val="pt-BR"/>
        </w:rPr>
        <w:t>, Toru Fujii*</w:t>
      </w:r>
    </w:p>
    <w:p w:rsidR="00AF4CA2" w:rsidRDefault="00AF4CA2" w:rsidP="00AF4CA2">
      <w:pPr>
        <w:tabs>
          <w:tab w:val="clear" w:pos="9270"/>
        </w:tabs>
        <w:rPr>
          <w:rFonts w:cs="Arial"/>
          <w:sz w:val="22"/>
          <w:szCs w:val="22"/>
          <w:lang w:val="pt-BR"/>
        </w:rPr>
      </w:pPr>
      <w:r>
        <w:rPr>
          <w:rFonts w:cs="Arial"/>
          <w:sz w:val="22"/>
          <w:szCs w:val="22"/>
          <w:lang w:val="pt-BR"/>
        </w:rPr>
        <w:t>SPISim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Wei-hsing Huang</w:t>
      </w:r>
      <w:r w:rsidR="007173E4">
        <w:rPr>
          <w:rFonts w:cs="Arial"/>
          <w:sz w:val="22"/>
          <w:szCs w:val="22"/>
          <w:lang w:val="pt-BR"/>
        </w:rPr>
        <w:t>*</w:t>
      </w:r>
    </w:p>
    <w:p w:rsidR="006475F8" w:rsidRDefault="001B13A1" w:rsidP="00AF4CA2">
      <w:pPr>
        <w:tabs>
          <w:tab w:val="clear" w:pos="9270"/>
        </w:tabs>
        <w:rPr>
          <w:rFonts w:cs="Arial"/>
          <w:sz w:val="22"/>
          <w:szCs w:val="22"/>
          <w:lang w:val="pt-BR"/>
        </w:rPr>
      </w:pPr>
      <w:r>
        <w:rPr>
          <w:rFonts w:cs="Arial"/>
          <w:sz w:val="22"/>
          <w:szCs w:val="22"/>
          <w:lang w:val="pt-BR"/>
        </w:rPr>
        <w:t>Spreadtrum Communications</w:t>
      </w:r>
      <w:r>
        <w:rPr>
          <w:rFonts w:cs="Arial"/>
          <w:sz w:val="22"/>
          <w:szCs w:val="22"/>
          <w:lang w:val="pt-BR"/>
        </w:rPr>
        <w:tab/>
      </w:r>
      <w:r>
        <w:rPr>
          <w:rFonts w:cs="Arial"/>
          <w:sz w:val="22"/>
          <w:szCs w:val="22"/>
          <w:lang w:val="pt-BR"/>
        </w:rPr>
        <w:tab/>
        <w:t>Junyong Deng</w:t>
      </w:r>
      <w:r w:rsidR="003D68E1">
        <w:rPr>
          <w:rFonts w:cs="Arial"/>
          <w:sz w:val="22"/>
          <w:szCs w:val="22"/>
          <w:lang w:val="pt-BR"/>
        </w:rPr>
        <w:t>, Steven Guo</w:t>
      </w:r>
      <w:r w:rsidR="006475F8">
        <w:rPr>
          <w:rFonts w:cs="Arial"/>
          <w:sz w:val="22"/>
          <w:szCs w:val="22"/>
          <w:lang w:val="pt-BR"/>
        </w:rPr>
        <w:t>, Baoping Bian</w:t>
      </w:r>
    </w:p>
    <w:p w:rsidR="001B13A1" w:rsidRDefault="006475F8" w:rsidP="006475F8">
      <w:pPr>
        <w:tabs>
          <w:tab w:val="clear" w:pos="9270"/>
        </w:tabs>
        <w:ind w:left="2880" w:firstLine="720"/>
        <w:rPr>
          <w:rFonts w:cs="Arial"/>
          <w:sz w:val="22"/>
          <w:szCs w:val="22"/>
          <w:lang w:val="pt-BR"/>
        </w:rPr>
      </w:pPr>
      <w:r>
        <w:rPr>
          <w:rFonts w:cs="Arial"/>
          <w:sz w:val="22"/>
          <w:szCs w:val="22"/>
          <w:lang w:val="pt-BR"/>
        </w:rPr>
        <w:t xml:space="preserve">  Yanbiao Chu, Nikki Xie</w:t>
      </w:r>
      <w:r w:rsidR="009A7DBE">
        <w:rPr>
          <w:rFonts w:cs="Arial"/>
          <w:sz w:val="22"/>
          <w:szCs w:val="22"/>
          <w:lang w:val="pt-BR"/>
        </w:rPr>
        <w:t>, Zhi Wang</w:t>
      </w:r>
    </w:p>
    <w:p w:rsidR="00AF4CA2" w:rsidRDefault="00AF4CA2" w:rsidP="00AF4CA2">
      <w:pPr>
        <w:tabs>
          <w:tab w:val="clear" w:pos="9270"/>
        </w:tabs>
        <w:rPr>
          <w:rFonts w:cs="Arial"/>
          <w:sz w:val="22"/>
          <w:szCs w:val="22"/>
          <w:lang w:val="pt-BR"/>
        </w:rPr>
      </w:pPr>
      <w:r>
        <w:rPr>
          <w:rFonts w:cs="Arial"/>
          <w:sz w:val="22"/>
          <w:szCs w:val="22"/>
          <w:lang w:val="pt-BR"/>
        </w:rPr>
        <w:lastRenderedPageBreak/>
        <w:t>STMicroelectronics</w:t>
      </w:r>
      <w:r>
        <w:rPr>
          <w:rFonts w:cs="Arial"/>
          <w:sz w:val="22"/>
          <w:szCs w:val="22"/>
          <w:lang w:val="pt-BR"/>
        </w:rPr>
        <w:tab/>
      </w:r>
      <w:r>
        <w:rPr>
          <w:rFonts w:cs="Arial"/>
          <w:sz w:val="22"/>
          <w:szCs w:val="22"/>
          <w:lang w:val="pt-BR"/>
        </w:rPr>
        <w:tab/>
      </w:r>
      <w:r>
        <w:rPr>
          <w:rFonts w:cs="Arial"/>
          <w:sz w:val="22"/>
          <w:szCs w:val="22"/>
          <w:lang w:val="pt-BR"/>
        </w:rPr>
        <w:tab/>
        <w:t>Fabio Brina, Olivier Bayet</w:t>
      </w:r>
    </w:p>
    <w:p w:rsidR="00AF4CA2" w:rsidRDefault="00AF4CA2" w:rsidP="00AF4CA2">
      <w:pPr>
        <w:tabs>
          <w:tab w:val="clear" w:pos="9270"/>
        </w:tabs>
        <w:rPr>
          <w:rFonts w:cs="Arial"/>
          <w:sz w:val="22"/>
          <w:szCs w:val="22"/>
          <w:lang w:val="pt-BR"/>
        </w:rPr>
      </w:pPr>
      <w:r>
        <w:rPr>
          <w:rFonts w:cs="Arial"/>
          <w:sz w:val="22"/>
          <w:szCs w:val="22"/>
          <w:lang w:val="pt-BR"/>
        </w:rPr>
        <w:t>Technoprobe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Alberto Berizzi, Lorenzo Bernasconi, Simona Cucchi</w:t>
      </w:r>
    </w:p>
    <w:p w:rsidR="007173E4" w:rsidRDefault="007173E4" w:rsidP="001B13A1">
      <w:pPr>
        <w:tabs>
          <w:tab w:val="clear" w:pos="9270"/>
        </w:tabs>
        <w:rPr>
          <w:rFonts w:cs="Arial"/>
          <w:sz w:val="22"/>
          <w:szCs w:val="22"/>
        </w:rPr>
      </w:pPr>
      <w:r>
        <w:rPr>
          <w:rFonts w:cs="Arial"/>
          <w:sz w:val="22"/>
          <w:szCs w:val="22"/>
        </w:rPr>
        <w:t>Tektronix Co.</w:t>
      </w:r>
      <w:r>
        <w:rPr>
          <w:rFonts w:cs="Arial"/>
          <w:sz w:val="22"/>
          <w:szCs w:val="22"/>
        </w:rPr>
        <w:tab/>
      </w:r>
      <w:r>
        <w:rPr>
          <w:rFonts w:cs="Arial"/>
          <w:sz w:val="22"/>
          <w:szCs w:val="22"/>
        </w:rPr>
        <w:tab/>
      </w:r>
      <w:r>
        <w:rPr>
          <w:rFonts w:cs="Arial"/>
          <w:sz w:val="22"/>
          <w:szCs w:val="22"/>
        </w:rPr>
        <w:tab/>
      </w:r>
      <w:r>
        <w:rPr>
          <w:rFonts w:cs="Arial"/>
          <w:sz w:val="22"/>
          <w:szCs w:val="22"/>
        </w:rPr>
        <w:tab/>
        <w:t xml:space="preserve">Hitoshi </w:t>
      </w:r>
      <w:proofErr w:type="spellStart"/>
      <w:r>
        <w:rPr>
          <w:rFonts w:cs="Arial"/>
          <w:sz w:val="22"/>
          <w:szCs w:val="22"/>
        </w:rPr>
        <w:t>Hatakeyama</w:t>
      </w:r>
      <w:proofErr w:type="spellEnd"/>
      <w:r>
        <w:rPr>
          <w:rFonts w:cs="Arial"/>
          <w:sz w:val="22"/>
          <w:szCs w:val="22"/>
        </w:rPr>
        <w:t>*</w:t>
      </w:r>
    </w:p>
    <w:p w:rsidR="001B13A1" w:rsidRDefault="001B13A1" w:rsidP="001B13A1">
      <w:pPr>
        <w:tabs>
          <w:tab w:val="clear" w:pos="9270"/>
        </w:tabs>
        <w:rPr>
          <w:rFonts w:cs="Arial"/>
          <w:sz w:val="22"/>
          <w:szCs w:val="22"/>
        </w:rPr>
      </w:pPr>
      <w:r>
        <w:rPr>
          <w:rFonts w:cs="Arial"/>
          <w:sz w:val="22"/>
          <w:szCs w:val="22"/>
        </w:rPr>
        <w:t xml:space="preserve">Teledyne </w:t>
      </w:r>
      <w:proofErr w:type="spellStart"/>
      <w:r>
        <w:rPr>
          <w:rFonts w:cs="Arial"/>
          <w:sz w:val="22"/>
          <w:szCs w:val="22"/>
        </w:rPr>
        <w:t>LeCroy</w:t>
      </w:r>
      <w:proofErr w:type="spellEnd"/>
      <w:r>
        <w:rPr>
          <w:rFonts w:cs="Arial"/>
          <w:sz w:val="22"/>
          <w:szCs w:val="22"/>
        </w:rPr>
        <w:tab/>
      </w:r>
      <w:r>
        <w:rPr>
          <w:rFonts w:cs="Arial"/>
          <w:sz w:val="22"/>
          <w:szCs w:val="22"/>
        </w:rPr>
        <w:tab/>
      </w:r>
      <w:r>
        <w:rPr>
          <w:rFonts w:cs="Arial"/>
          <w:sz w:val="22"/>
          <w:szCs w:val="22"/>
        </w:rPr>
        <w:tab/>
        <w:t>Denny Li</w:t>
      </w:r>
      <w:r w:rsidR="00375991">
        <w:rPr>
          <w:rFonts w:cs="Arial"/>
          <w:sz w:val="22"/>
          <w:szCs w:val="22"/>
        </w:rPr>
        <w:t xml:space="preserve">, </w:t>
      </w:r>
      <w:proofErr w:type="spellStart"/>
      <w:r w:rsidR="00375991">
        <w:rPr>
          <w:rFonts w:cs="Arial"/>
          <w:sz w:val="22"/>
          <w:szCs w:val="22"/>
        </w:rPr>
        <w:t>Yifeng</w:t>
      </w:r>
      <w:proofErr w:type="spellEnd"/>
      <w:r w:rsidR="00375991">
        <w:rPr>
          <w:rFonts w:cs="Arial"/>
          <w:sz w:val="22"/>
          <w:szCs w:val="22"/>
        </w:rPr>
        <w:t xml:space="preserve"> Wu</w:t>
      </w:r>
    </w:p>
    <w:p w:rsidR="007173E4" w:rsidRDefault="007173E4" w:rsidP="00AF4CA2">
      <w:pPr>
        <w:tabs>
          <w:tab w:val="clear" w:pos="9270"/>
        </w:tabs>
        <w:rPr>
          <w:rFonts w:cs="Arial"/>
          <w:sz w:val="22"/>
          <w:szCs w:val="22"/>
          <w:lang w:val="pt-BR"/>
        </w:rPr>
      </w:pPr>
      <w:r>
        <w:rPr>
          <w:rFonts w:cs="Arial"/>
          <w:sz w:val="22"/>
          <w:szCs w:val="22"/>
          <w:lang w:val="pt-BR"/>
        </w:rPr>
        <w:t>Toshiba Corp.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Satoshi Minewaki*, Yasuki Torigoshi*, Hitoshi Imi*</w:t>
      </w:r>
    </w:p>
    <w:p w:rsidR="007173E4" w:rsidRDefault="007173E4" w:rsidP="00AF4CA2">
      <w:pPr>
        <w:tabs>
          <w:tab w:val="clear" w:pos="9270"/>
        </w:tabs>
        <w:rPr>
          <w:rFonts w:cs="Arial"/>
          <w:sz w:val="22"/>
          <w:szCs w:val="22"/>
          <w:lang w:val="pt-BR"/>
        </w:rPr>
      </w:pPr>
      <w:r>
        <w:rPr>
          <w:rFonts w:cs="Arial"/>
          <w:sz w:val="22"/>
          <w:szCs w:val="22"/>
          <w:lang w:val="pt-BR"/>
        </w:rPr>
        <w:t>Toshiba Information Systems Corp.</w:t>
      </w:r>
      <w:r>
        <w:rPr>
          <w:rFonts w:cs="Arial"/>
          <w:sz w:val="22"/>
          <w:szCs w:val="22"/>
          <w:lang w:val="pt-BR"/>
        </w:rPr>
        <w:tab/>
        <w:t>Yasuyuki Inaba*, Satoshi Yamaguchi*, Masashi Hirai*</w:t>
      </w:r>
    </w:p>
    <w:p w:rsidR="007173E4" w:rsidRDefault="007173E4" w:rsidP="00AF4CA2">
      <w:pPr>
        <w:tabs>
          <w:tab w:val="clear" w:pos="9270"/>
        </w:tabs>
        <w:rPr>
          <w:rFonts w:cs="Arial"/>
          <w:sz w:val="22"/>
          <w:szCs w:val="22"/>
          <w:lang w:val="pt-BR"/>
        </w:rPr>
      </w:pPr>
      <w:r>
        <w:rPr>
          <w:rFonts w:cs="Arial"/>
          <w:sz w:val="22"/>
          <w:szCs w:val="22"/>
          <w:lang w:val="pt-BR"/>
        </w:rPr>
        <w:t>Toshiba Memory Systems Co.</w:t>
      </w:r>
      <w:r>
        <w:rPr>
          <w:rFonts w:cs="Arial"/>
          <w:sz w:val="22"/>
          <w:szCs w:val="22"/>
          <w:lang w:val="pt-BR"/>
        </w:rPr>
        <w:tab/>
        <w:t>Kanehara Kenichi*, Kouichi Ookawa*</w:t>
      </w:r>
    </w:p>
    <w:p w:rsidR="007173E4" w:rsidRDefault="007173E4" w:rsidP="00AF4CA2">
      <w:pPr>
        <w:tabs>
          <w:tab w:val="clear" w:pos="9270"/>
        </w:tabs>
        <w:rPr>
          <w:rFonts w:cs="Arial"/>
          <w:sz w:val="22"/>
          <w:szCs w:val="22"/>
          <w:lang w:val="pt-BR"/>
        </w:rPr>
      </w:pPr>
      <w:r>
        <w:rPr>
          <w:rFonts w:cs="Arial"/>
          <w:sz w:val="22"/>
          <w:szCs w:val="22"/>
          <w:lang w:val="pt-BR"/>
        </w:rPr>
        <w:t>Toshiba Microelectronics Corp.</w:t>
      </w:r>
      <w:r>
        <w:rPr>
          <w:rFonts w:cs="Arial"/>
          <w:sz w:val="22"/>
          <w:szCs w:val="22"/>
          <w:lang w:val="pt-BR"/>
        </w:rPr>
        <w:tab/>
        <w:t>Jyunya Masumi*</w:t>
      </w:r>
    </w:p>
    <w:p w:rsidR="00A85985" w:rsidRDefault="00A85985" w:rsidP="00AF4CA2">
      <w:pPr>
        <w:tabs>
          <w:tab w:val="clear" w:pos="9270"/>
        </w:tabs>
        <w:rPr>
          <w:rFonts w:cs="Arial"/>
          <w:sz w:val="22"/>
          <w:szCs w:val="22"/>
          <w:lang w:val="pt-BR"/>
        </w:rPr>
      </w:pPr>
      <w:r>
        <w:rPr>
          <w:rFonts w:cs="Arial"/>
          <w:sz w:val="22"/>
          <w:szCs w:val="22"/>
          <w:lang w:val="pt-BR"/>
        </w:rPr>
        <w:t>TSG Co.</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Keiichi Hanada*</w:t>
      </w:r>
    </w:p>
    <w:p w:rsidR="00AF4CA2" w:rsidRDefault="00AF4CA2" w:rsidP="00AF4CA2">
      <w:pPr>
        <w:tabs>
          <w:tab w:val="clear" w:pos="9270"/>
        </w:tabs>
        <w:rPr>
          <w:rFonts w:cs="Arial"/>
          <w:sz w:val="22"/>
          <w:szCs w:val="22"/>
          <w:lang w:val="pt-BR"/>
        </w:rPr>
      </w:pPr>
      <w:r>
        <w:rPr>
          <w:rFonts w:cs="Arial"/>
          <w:sz w:val="22"/>
          <w:szCs w:val="22"/>
          <w:lang w:val="pt-BR"/>
        </w:rPr>
        <w:t>Universit</w:t>
      </w:r>
      <w:r w:rsidRPr="00380DDB">
        <w:rPr>
          <w:rFonts w:cs="Arial"/>
          <w:color w:val="333333"/>
          <w:sz w:val="22"/>
          <w:szCs w:val="22"/>
          <w:bdr w:val="none" w:sz="0" w:space="0" w:color="auto" w:frame="1"/>
        </w:rPr>
        <w:t>é</w:t>
      </w:r>
      <w:r>
        <w:rPr>
          <w:rFonts w:cs="Arial"/>
          <w:sz w:val="22"/>
          <w:szCs w:val="22"/>
          <w:lang w:val="pt-BR"/>
        </w:rPr>
        <w:t xml:space="preserve"> de Bretagne Occidentale</w:t>
      </w:r>
      <w:r>
        <w:rPr>
          <w:rFonts w:cs="Arial"/>
          <w:sz w:val="22"/>
          <w:szCs w:val="22"/>
          <w:lang w:val="pt-BR"/>
        </w:rPr>
        <w:tab/>
        <w:t>Mihai Telescu</w:t>
      </w:r>
    </w:p>
    <w:p w:rsidR="00724C76" w:rsidRDefault="00724C76" w:rsidP="00AF4CA2">
      <w:pPr>
        <w:tabs>
          <w:tab w:val="clear" w:pos="9270"/>
        </w:tabs>
        <w:rPr>
          <w:rFonts w:cs="Arial"/>
          <w:sz w:val="22"/>
          <w:szCs w:val="22"/>
          <w:lang w:val="pt-BR"/>
        </w:rPr>
      </w:pPr>
      <w:r>
        <w:rPr>
          <w:rFonts w:cs="Arial"/>
          <w:sz w:val="22"/>
          <w:szCs w:val="22"/>
          <w:lang w:val="pt-BR"/>
        </w:rPr>
        <w:t>Vendorchain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Jun Zhao</w:t>
      </w:r>
      <w:r w:rsidR="009A7DBE">
        <w:rPr>
          <w:rFonts w:cs="Arial"/>
          <w:sz w:val="22"/>
          <w:szCs w:val="22"/>
          <w:lang w:val="pt-BR"/>
        </w:rPr>
        <w:t>, Jing Luo</w:t>
      </w:r>
      <w:r w:rsidR="00BE7B42">
        <w:rPr>
          <w:rFonts w:cs="Arial"/>
          <w:sz w:val="22"/>
          <w:szCs w:val="22"/>
          <w:lang w:val="pt-BR"/>
        </w:rPr>
        <w:t>,</w:t>
      </w:r>
      <w:r w:rsidR="00BE7B42" w:rsidRPr="00BE7B42">
        <w:rPr>
          <w:rFonts w:cs="Arial"/>
          <w:sz w:val="22"/>
          <w:szCs w:val="22"/>
          <w:lang w:val="pt-BR"/>
        </w:rPr>
        <w:t xml:space="preserve"> </w:t>
      </w:r>
      <w:r w:rsidR="00BE7B42">
        <w:rPr>
          <w:rFonts w:cs="Arial"/>
          <w:sz w:val="22"/>
          <w:szCs w:val="22"/>
          <w:lang w:val="pt-BR"/>
        </w:rPr>
        <w:t>Dong Lei</w:t>
      </w:r>
    </w:p>
    <w:p w:rsidR="004E0925" w:rsidRDefault="004E0925" w:rsidP="00AF4CA2">
      <w:pPr>
        <w:tabs>
          <w:tab w:val="clear" w:pos="9270"/>
        </w:tabs>
        <w:rPr>
          <w:rFonts w:cs="Arial"/>
          <w:sz w:val="22"/>
          <w:szCs w:val="22"/>
          <w:lang w:val="pt-BR"/>
        </w:rPr>
      </w:pPr>
      <w:r>
        <w:rPr>
          <w:rFonts w:cs="Arial"/>
          <w:sz w:val="22"/>
          <w:szCs w:val="22"/>
          <w:lang w:val="pt-BR"/>
        </w:rPr>
        <w:t>VIA Labs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Sheng-yuan Lee</w:t>
      </w:r>
    </w:p>
    <w:p w:rsidR="004E0925" w:rsidRDefault="004E0925" w:rsidP="00AF4CA2">
      <w:pPr>
        <w:tabs>
          <w:tab w:val="clear" w:pos="9270"/>
        </w:tabs>
        <w:rPr>
          <w:rFonts w:cs="Arial"/>
          <w:sz w:val="22"/>
          <w:szCs w:val="22"/>
          <w:lang w:val="pt-BR"/>
        </w:rPr>
      </w:pPr>
      <w:r>
        <w:rPr>
          <w:rFonts w:cs="Arial"/>
          <w:sz w:val="22"/>
          <w:szCs w:val="22"/>
          <w:lang w:val="pt-BR"/>
        </w:rPr>
        <w:t>VIA Technologies</w:t>
      </w:r>
      <w:r>
        <w:rPr>
          <w:rFonts w:cs="Arial"/>
          <w:sz w:val="22"/>
          <w:szCs w:val="22"/>
          <w:lang w:val="pt-BR"/>
        </w:rPr>
        <w:tab/>
      </w:r>
      <w:r>
        <w:rPr>
          <w:rFonts w:cs="Arial"/>
          <w:sz w:val="22"/>
          <w:szCs w:val="22"/>
          <w:lang w:val="pt-BR"/>
        </w:rPr>
        <w:tab/>
      </w:r>
      <w:r>
        <w:rPr>
          <w:rFonts w:cs="Arial"/>
          <w:sz w:val="22"/>
          <w:szCs w:val="22"/>
          <w:lang w:val="pt-BR"/>
        </w:rPr>
        <w:tab/>
        <w:t>Terence Hsieh, Jerry Hsu, Justin Hsu</w:t>
      </w:r>
    </w:p>
    <w:p w:rsidR="00A85985" w:rsidRDefault="00A85985" w:rsidP="00AF4CA2">
      <w:pPr>
        <w:tabs>
          <w:tab w:val="clear" w:pos="9270"/>
        </w:tabs>
        <w:rPr>
          <w:rFonts w:cs="Arial"/>
          <w:sz w:val="22"/>
          <w:szCs w:val="22"/>
          <w:lang w:val="pt-BR"/>
        </w:rPr>
      </w:pPr>
      <w:r>
        <w:rPr>
          <w:rFonts w:cs="Arial"/>
          <w:sz w:val="22"/>
          <w:szCs w:val="22"/>
          <w:lang w:val="pt-BR"/>
        </w:rPr>
        <w:t>WADOW Corp.</w:t>
      </w:r>
      <w:r>
        <w:rPr>
          <w:rFonts w:cs="Arial"/>
          <w:sz w:val="22"/>
          <w:szCs w:val="22"/>
          <w:lang w:val="pt-BR"/>
        </w:rPr>
        <w:tab/>
      </w:r>
      <w:r>
        <w:rPr>
          <w:rFonts w:cs="Arial"/>
          <w:sz w:val="22"/>
          <w:szCs w:val="22"/>
          <w:lang w:val="pt-BR"/>
        </w:rPr>
        <w:tab/>
      </w:r>
      <w:r>
        <w:rPr>
          <w:rFonts w:cs="Arial"/>
          <w:sz w:val="22"/>
          <w:szCs w:val="22"/>
          <w:lang w:val="pt-BR"/>
        </w:rPr>
        <w:tab/>
        <w:t>Kazuhiko Kusunoki*</w:t>
      </w:r>
    </w:p>
    <w:p w:rsidR="004E0925" w:rsidRDefault="004E0925" w:rsidP="00AF4CA2">
      <w:pPr>
        <w:tabs>
          <w:tab w:val="clear" w:pos="9270"/>
        </w:tabs>
        <w:rPr>
          <w:rFonts w:cs="Arial"/>
          <w:sz w:val="22"/>
          <w:szCs w:val="22"/>
          <w:lang w:val="pt-BR"/>
        </w:rPr>
      </w:pPr>
      <w:r>
        <w:rPr>
          <w:rFonts w:cs="Arial"/>
          <w:sz w:val="22"/>
          <w:szCs w:val="22"/>
          <w:lang w:val="pt-BR"/>
        </w:rPr>
        <w:t>Winbond Electronics</w:t>
      </w:r>
      <w:r>
        <w:rPr>
          <w:rFonts w:cs="Arial"/>
          <w:sz w:val="22"/>
          <w:szCs w:val="22"/>
          <w:lang w:val="pt-BR"/>
        </w:rPr>
        <w:tab/>
      </w:r>
      <w:r>
        <w:rPr>
          <w:rFonts w:cs="Arial"/>
          <w:sz w:val="22"/>
          <w:szCs w:val="22"/>
          <w:lang w:val="pt-BR"/>
        </w:rPr>
        <w:tab/>
      </w:r>
      <w:r>
        <w:rPr>
          <w:rFonts w:cs="Arial"/>
          <w:sz w:val="22"/>
          <w:szCs w:val="22"/>
          <w:lang w:val="pt-BR"/>
        </w:rPr>
        <w:tab/>
        <w:t>Albert Li</w:t>
      </w:r>
    </w:p>
    <w:p w:rsidR="001B13A1" w:rsidRDefault="001B13A1" w:rsidP="00AF4CA2">
      <w:pPr>
        <w:tabs>
          <w:tab w:val="clear" w:pos="9270"/>
        </w:tabs>
        <w:rPr>
          <w:rFonts w:cs="Arial"/>
          <w:sz w:val="22"/>
          <w:szCs w:val="22"/>
          <w:lang w:val="pt-BR"/>
        </w:rPr>
      </w:pPr>
      <w:r>
        <w:rPr>
          <w:rFonts w:cs="Arial"/>
          <w:sz w:val="22"/>
          <w:szCs w:val="22"/>
          <w:lang w:val="pt-BR"/>
        </w:rPr>
        <w:t>Xpeedic Technology</w:t>
      </w:r>
      <w:r>
        <w:rPr>
          <w:rFonts w:cs="Arial"/>
          <w:sz w:val="22"/>
          <w:szCs w:val="22"/>
          <w:lang w:val="pt-BR"/>
        </w:rPr>
        <w:tab/>
      </w:r>
      <w:r>
        <w:rPr>
          <w:rFonts w:cs="Arial"/>
          <w:sz w:val="22"/>
          <w:szCs w:val="22"/>
          <w:lang w:val="pt-BR"/>
        </w:rPr>
        <w:tab/>
      </w:r>
      <w:r>
        <w:rPr>
          <w:rFonts w:cs="Arial"/>
          <w:sz w:val="22"/>
          <w:szCs w:val="22"/>
          <w:lang w:val="pt-BR"/>
        </w:rPr>
        <w:tab/>
        <w:t>Max Cang, Mingcan Zhao</w:t>
      </w:r>
      <w:r w:rsidR="003D68E1">
        <w:rPr>
          <w:rFonts w:cs="Arial"/>
          <w:sz w:val="22"/>
          <w:szCs w:val="22"/>
          <w:lang w:val="pt-BR"/>
        </w:rPr>
        <w:t>, Zhouxiang Su, Rui Wang</w:t>
      </w:r>
    </w:p>
    <w:p w:rsidR="00DB11A2" w:rsidRDefault="00550BA4" w:rsidP="00AF4CA2">
      <w:pPr>
        <w:tabs>
          <w:tab w:val="clear" w:pos="9270"/>
        </w:tabs>
        <w:rPr>
          <w:rFonts w:cs="Arial"/>
          <w:sz w:val="22"/>
          <w:szCs w:val="22"/>
          <w:lang w:val="pt-BR"/>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w:t>
      </w:r>
      <w:r w:rsidR="00C571F0">
        <w:rPr>
          <w:rFonts w:cs="Arial"/>
          <w:sz w:val="22"/>
          <w:szCs w:val="22"/>
          <w:lang w:val="pt-BR"/>
        </w:rPr>
        <w:t>Qionhui Gui</w:t>
      </w:r>
      <w:r w:rsidR="006475F8">
        <w:rPr>
          <w:rFonts w:cs="Arial"/>
          <w:sz w:val="22"/>
          <w:szCs w:val="22"/>
          <w:lang w:val="pt-BR"/>
        </w:rPr>
        <w:t>, Wenliang Dai, Yuqing Shen</w:t>
      </w:r>
    </w:p>
    <w:p w:rsidR="00550BA4" w:rsidRDefault="00B33851" w:rsidP="00B33851">
      <w:pPr>
        <w:tabs>
          <w:tab w:val="clear" w:pos="9270"/>
        </w:tabs>
        <w:ind w:left="2880" w:firstLine="720"/>
        <w:rPr>
          <w:rFonts w:cs="Arial"/>
          <w:sz w:val="22"/>
          <w:szCs w:val="22"/>
          <w:lang w:val="pt-BR"/>
        </w:rPr>
      </w:pPr>
      <w:r>
        <w:rPr>
          <w:rFonts w:cs="Arial"/>
          <w:sz w:val="22"/>
          <w:szCs w:val="22"/>
          <w:lang w:val="pt-BR"/>
        </w:rPr>
        <w:t xml:space="preserve">  </w:t>
      </w:r>
      <w:r w:rsidR="00BE1F70">
        <w:rPr>
          <w:rFonts w:cs="Arial"/>
          <w:sz w:val="22"/>
          <w:szCs w:val="22"/>
          <w:lang w:val="pt-BR"/>
        </w:rPr>
        <w:t>Haitao</w:t>
      </w:r>
      <w:r>
        <w:rPr>
          <w:rFonts w:cs="Arial"/>
          <w:sz w:val="22"/>
          <w:szCs w:val="22"/>
          <w:lang w:val="pt-BR"/>
        </w:rPr>
        <w:t xml:space="preserve"> Zhang</w:t>
      </w:r>
      <w:r w:rsidR="00D96CC8">
        <w:rPr>
          <w:rFonts w:cs="Arial"/>
          <w:sz w:val="22"/>
          <w:szCs w:val="22"/>
          <w:lang w:val="pt-BR"/>
        </w:rPr>
        <w:t>, Rick Cha</w:t>
      </w:r>
      <w:r w:rsidR="00DB11A2">
        <w:rPr>
          <w:rFonts w:cs="Arial"/>
          <w:sz w:val="22"/>
          <w:szCs w:val="22"/>
          <w:lang w:val="pt-BR"/>
        </w:rPr>
        <w:t>ng, Zachary Su</w:t>
      </w:r>
    </w:p>
    <w:p w:rsidR="001B13A1" w:rsidRDefault="001B13A1" w:rsidP="00AF4CA2">
      <w:pPr>
        <w:tabs>
          <w:tab w:val="clear" w:pos="9270"/>
        </w:tabs>
        <w:rPr>
          <w:rFonts w:cs="Arial"/>
          <w:sz w:val="22"/>
          <w:szCs w:val="22"/>
          <w:lang w:val="pt-BR"/>
        </w:rPr>
      </w:pPr>
      <w:r>
        <w:rPr>
          <w:rFonts w:cs="Arial"/>
          <w:sz w:val="22"/>
          <w:szCs w:val="22"/>
          <w:lang w:val="pt-BR"/>
        </w:rPr>
        <w:t>Zhejiang Uniview Technologies</w:t>
      </w:r>
      <w:r>
        <w:rPr>
          <w:rFonts w:cs="Arial"/>
          <w:sz w:val="22"/>
          <w:szCs w:val="22"/>
          <w:lang w:val="pt-BR"/>
        </w:rPr>
        <w:tab/>
        <w:t>Weiqi Chen, Jiayun Dai</w:t>
      </w:r>
    </w:p>
    <w:p w:rsidR="00033172" w:rsidRPr="00127D1D" w:rsidRDefault="00033172">
      <w:pPr>
        <w:tabs>
          <w:tab w:val="clear" w:pos="9270"/>
        </w:tabs>
        <w:rPr>
          <w:rFonts w:cs="Arial"/>
          <w:b/>
          <w:sz w:val="22"/>
          <w:szCs w:val="22"/>
          <w:lang w:val="pt-BR"/>
        </w:rPr>
      </w:pPr>
    </w:p>
    <w:p w:rsidR="00033172" w:rsidRDefault="00A2546A">
      <w:pPr>
        <w:tabs>
          <w:tab w:val="clear" w:pos="9270"/>
        </w:tabs>
        <w:rPr>
          <w:rFonts w:cs="Arial"/>
          <w:sz w:val="22"/>
          <w:szCs w:val="22"/>
        </w:rPr>
      </w:pPr>
      <w:r>
        <w:rPr>
          <w:rFonts w:cs="Arial"/>
          <w:sz w:val="22"/>
          <w:szCs w:val="22"/>
        </w:rPr>
        <w:t>In the list above, attendees at the meeting are indicated by *.  Principal members or other active members who have not attended are in parentheses. Participants who no longer are in the organization are in square brackets.</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UPCOMING MEETINGS</w:t>
      </w:r>
    </w:p>
    <w:p w:rsidR="00033172" w:rsidRDefault="00A2546A">
      <w:pPr>
        <w:tabs>
          <w:tab w:val="clear" w:pos="9270"/>
        </w:tabs>
        <w:rPr>
          <w:rFonts w:cs="Arial"/>
          <w:sz w:val="22"/>
          <w:szCs w:val="22"/>
        </w:rPr>
      </w:pPr>
      <w:bookmarkStart w:id="0" w:name="OLE_LINK8"/>
      <w:bookmarkEnd w:id="0"/>
      <w:r>
        <w:rPr>
          <w:rFonts w:cs="Arial"/>
          <w:sz w:val="22"/>
          <w:szCs w:val="22"/>
        </w:rPr>
        <w:t>The bridge numbers for future IBIS teleconferences are as follows:</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Date</w:t>
      </w:r>
      <w:r>
        <w:rPr>
          <w:rFonts w:cs="Arial"/>
          <w:sz w:val="22"/>
          <w:szCs w:val="22"/>
        </w:rPr>
        <w:tab/>
      </w:r>
      <w:r>
        <w:rPr>
          <w:rFonts w:cs="Arial"/>
          <w:sz w:val="22"/>
          <w:szCs w:val="22"/>
        </w:rPr>
        <w:tab/>
      </w:r>
      <w:r>
        <w:rPr>
          <w:rFonts w:cs="Arial"/>
          <w:sz w:val="22"/>
          <w:szCs w:val="22"/>
        </w:rPr>
        <w:tab/>
      </w:r>
      <w:r>
        <w:rPr>
          <w:rFonts w:cs="Arial"/>
          <w:sz w:val="22"/>
          <w:szCs w:val="22"/>
        </w:rPr>
        <w:tab/>
        <w:t>Meeting Number</w:t>
      </w:r>
      <w:r>
        <w:rPr>
          <w:rFonts w:cs="Arial"/>
          <w:sz w:val="22"/>
          <w:szCs w:val="22"/>
        </w:rPr>
        <w:tab/>
      </w:r>
      <w:r>
        <w:rPr>
          <w:rFonts w:cs="Arial"/>
          <w:sz w:val="22"/>
          <w:szCs w:val="22"/>
        </w:rPr>
        <w:tab/>
        <w:t>Meeting Password</w:t>
      </w:r>
    </w:p>
    <w:p w:rsidR="003060EE" w:rsidRDefault="00B44723" w:rsidP="003060EE">
      <w:pPr>
        <w:tabs>
          <w:tab w:val="clear" w:pos="9270"/>
        </w:tabs>
        <w:rPr>
          <w:rFonts w:cs="Arial"/>
          <w:sz w:val="22"/>
          <w:szCs w:val="22"/>
        </w:rPr>
      </w:pPr>
      <w:r>
        <w:rPr>
          <w:rFonts w:cs="Arial"/>
          <w:sz w:val="22"/>
          <w:szCs w:val="22"/>
        </w:rPr>
        <w:t>Dec</w:t>
      </w:r>
      <w:r w:rsidR="00791F93">
        <w:rPr>
          <w:rFonts w:cs="Arial"/>
          <w:sz w:val="22"/>
          <w:szCs w:val="22"/>
        </w:rPr>
        <w:t>em</w:t>
      </w:r>
      <w:r w:rsidR="00CA05AF">
        <w:rPr>
          <w:rFonts w:cs="Arial"/>
          <w:sz w:val="22"/>
          <w:szCs w:val="22"/>
        </w:rPr>
        <w:t>ber</w:t>
      </w:r>
      <w:r w:rsidR="00791F93">
        <w:rPr>
          <w:rFonts w:cs="Arial"/>
          <w:sz w:val="22"/>
          <w:szCs w:val="22"/>
        </w:rPr>
        <w:t xml:space="preserve"> </w:t>
      </w:r>
      <w:r>
        <w:rPr>
          <w:rFonts w:cs="Arial"/>
          <w:sz w:val="22"/>
          <w:szCs w:val="22"/>
        </w:rPr>
        <w:t>2</w:t>
      </w:r>
      <w:r w:rsidR="003060EE">
        <w:rPr>
          <w:rFonts w:cs="Arial"/>
          <w:sz w:val="22"/>
          <w:szCs w:val="22"/>
        </w:rPr>
        <w:t>, 2016</w:t>
      </w:r>
      <w:r w:rsidR="003060EE">
        <w:rPr>
          <w:rFonts w:cs="Arial"/>
          <w:sz w:val="22"/>
          <w:szCs w:val="22"/>
        </w:rPr>
        <w:tab/>
      </w:r>
      <w:r w:rsidR="003060EE">
        <w:rPr>
          <w:rFonts w:cs="Arial"/>
          <w:sz w:val="22"/>
          <w:szCs w:val="22"/>
        </w:rPr>
        <w:tab/>
      </w:r>
      <w:r w:rsidR="00BA5966">
        <w:rPr>
          <w:rFonts w:cs="Arial"/>
          <w:sz w:val="22"/>
          <w:szCs w:val="22"/>
        </w:rPr>
        <w:t>628 078 024</w:t>
      </w:r>
      <w:r w:rsidR="003060EE">
        <w:rPr>
          <w:rFonts w:cs="Arial"/>
          <w:sz w:val="22"/>
          <w:szCs w:val="22"/>
        </w:rPr>
        <w:tab/>
      </w:r>
      <w:r w:rsidR="003060EE">
        <w:rPr>
          <w:rFonts w:cs="Arial"/>
          <w:sz w:val="22"/>
          <w:szCs w:val="22"/>
        </w:rPr>
        <w:tab/>
      </w:r>
      <w:r w:rsidR="003060EE">
        <w:rPr>
          <w:rFonts w:cs="Arial"/>
          <w:sz w:val="22"/>
          <w:szCs w:val="22"/>
        </w:rPr>
        <w:tab/>
      </w:r>
      <w:r w:rsidR="00BA5966">
        <w:rPr>
          <w:rFonts w:cs="Arial"/>
          <w:sz w:val="22"/>
          <w:szCs w:val="22"/>
        </w:rPr>
        <w:t>IBISfriday11</w:t>
      </w:r>
    </w:p>
    <w:p w:rsidR="004608D8" w:rsidRDefault="004608D8">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For teleconference dial-in information, use the password at the following website: </w:t>
      </w:r>
    </w:p>
    <w:p w:rsidR="00033172" w:rsidRDefault="00033172">
      <w:pPr>
        <w:tabs>
          <w:tab w:val="clear" w:pos="9270"/>
        </w:tabs>
        <w:rPr>
          <w:rFonts w:cs="Arial"/>
          <w:sz w:val="22"/>
          <w:szCs w:val="22"/>
        </w:rPr>
      </w:pPr>
    </w:p>
    <w:p w:rsidR="00791F93" w:rsidRPr="00703721" w:rsidRDefault="00A2546A">
      <w:pPr>
        <w:tabs>
          <w:tab w:val="clear" w:pos="9270"/>
        </w:tabs>
        <w:rPr>
          <w:rFonts w:cs="Arial"/>
          <w:bCs/>
        </w:rPr>
      </w:pPr>
      <w:r w:rsidRPr="00703721">
        <w:rPr>
          <w:rFonts w:cs="Arial"/>
          <w:sz w:val="22"/>
          <w:szCs w:val="22"/>
        </w:rPr>
        <w:tab/>
      </w:r>
      <w:hyperlink r:id="rId8" w:tgtFrame="_blank" w:history="1">
        <w:r w:rsidR="00BA5966" w:rsidRPr="00703721">
          <w:rPr>
            <w:rStyle w:val="Hyperlink"/>
            <w:rFonts w:cs="Arial"/>
          </w:rPr>
          <w:t>https://sae.webex.com/sae/j.php?MTID=m0a07ee0ddc25e28af96b4bbad3c17f4b</w:t>
        </w:r>
      </w:hyperlink>
    </w:p>
    <w:p w:rsidR="00033172" w:rsidRDefault="00033172">
      <w:pPr>
        <w:tabs>
          <w:tab w:val="clear" w:pos="9270"/>
        </w:tabs>
        <w:rPr>
          <w:rFonts w:cs="Arial"/>
          <w:sz w:val="22"/>
          <w:szCs w:val="22"/>
        </w:rPr>
      </w:pPr>
    </w:p>
    <w:p w:rsidR="00033172" w:rsidRDefault="00A2546A" w:rsidP="00D96CC8">
      <w:pPr>
        <w:tabs>
          <w:tab w:val="clear" w:pos="9270"/>
        </w:tabs>
        <w:rPr>
          <w:rFonts w:cs="Arial"/>
          <w:sz w:val="22"/>
          <w:szCs w:val="22"/>
        </w:rPr>
      </w:pPr>
      <w:bookmarkStart w:id="1" w:name="Bookmark"/>
      <w:bookmarkEnd w:id="1"/>
      <w:r>
        <w:rPr>
          <w:rFonts w:cs="Arial"/>
          <w:sz w:val="22"/>
          <w:szCs w:val="22"/>
        </w:rPr>
        <w:t>All teleconference meetings are 8:00 a.m. to 9:55 a.m. US Pacific Time.  Meeting agendas are typically distributed seven days before each Open Forum.  Minutes are typically distributed within seven days</w:t>
      </w:r>
      <w:r w:rsidR="00D96CC8">
        <w:rPr>
          <w:rFonts w:cs="Arial"/>
          <w:sz w:val="22"/>
          <w:szCs w:val="22"/>
        </w:rPr>
        <w:t xml:space="preserve"> of the corresponding meeting.</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NOTE: "AR" = Action Required.</w:t>
      </w:r>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w:t>
      </w:r>
    </w:p>
    <w:p w:rsidR="00AC168D" w:rsidRDefault="00AC168D" w:rsidP="00AC168D">
      <w:pPr>
        <w:pStyle w:val="BodyText"/>
        <w:tabs>
          <w:tab w:val="left" w:pos="720"/>
        </w:tabs>
        <w:spacing w:after="30"/>
        <w:rPr>
          <w:kern w:val="2"/>
          <w:sz w:val="22"/>
        </w:rPr>
      </w:pPr>
      <w:r>
        <w:rPr>
          <w:rFonts w:cs="Arial"/>
          <w:b/>
          <w:sz w:val="22"/>
          <w:szCs w:val="22"/>
        </w:rPr>
        <w:t>OFFICIAL OPENING</w:t>
      </w:r>
    </w:p>
    <w:p w:rsidR="00AC168D" w:rsidRDefault="00AC168D" w:rsidP="00AC168D">
      <w:pPr>
        <w:pStyle w:val="BodyText"/>
        <w:spacing w:after="30"/>
      </w:pPr>
      <w:r>
        <w:rPr>
          <w:rFonts w:eastAsia="SimSun" w:cs="Arial"/>
          <w:kern w:val="0"/>
          <w:sz w:val="22"/>
          <w:szCs w:val="22"/>
        </w:rPr>
        <w:t xml:space="preserve">The Asian IBIS Summit took place on </w:t>
      </w:r>
      <w:r w:rsidR="003731B8">
        <w:rPr>
          <w:rFonts w:eastAsia="SimSun" w:cs="Arial"/>
          <w:kern w:val="0"/>
          <w:sz w:val="22"/>
          <w:szCs w:val="22"/>
        </w:rPr>
        <w:t>Friday, November 18</w:t>
      </w:r>
      <w:r w:rsidR="00050C78">
        <w:rPr>
          <w:rFonts w:eastAsia="SimSun" w:cs="Arial"/>
          <w:kern w:val="0"/>
          <w:sz w:val="22"/>
          <w:szCs w:val="22"/>
        </w:rPr>
        <w:t>, 2016</w:t>
      </w:r>
      <w:r>
        <w:rPr>
          <w:rFonts w:eastAsia="SimSun" w:cs="Arial"/>
          <w:kern w:val="0"/>
          <w:sz w:val="22"/>
          <w:szCs w:val="22"/>
        </w:rPr>
        <w:t xml:space="preserve"> at the </w:t>
      </w:r>
      <w:r w:rsidR="003731B8">
        <w:rPr>
          <w:rFonts w:eastAsia="SimSun" w:cs="Arial"/>
          <w:kern w:val="0"/>
          <w:sz w:val="22"/>
          <w:szCs w:val="22"/>
        </w:rPr>
        <w:t>Akihabara UDX building in Tokyo</w:t>
      </w:r>
      <w:r>
        <w:rPr>
          <w:rFonts w:eastAsia="SimSun" w:cs="Arial"/>
          <w:kern w:val="0"/>
          <w:sz w:val="22"/>
          <w:szCs w:val="22"/>
        </w:rPr>
        <w:t xml:space="preserve">.  </w:t>
      </w:r>
      <w:r>
        <w:rPr>
          <w:sz w:val="22"/>
        </w:rPr>
        <w:t xml:space="preserve">About </w:t>
      </w:r>
      <w:r w:rsidR="003731B8">
        <w:rPr>
          <w:sz w:val="22"/>
        </w:rPr>
        <w:t>106</w:t>
      </w:r>
      <w:r>
        <w:rPr>
          <w:sz w:val="22"/>
        </w:rPr>
        <w:t xml:space="preserve"> people representing </w:t>
      </w:r>
      <w:r w:rsidR="003731B8">
        <w:rPr>
          <w:sz w:val="22"/>
        </w:rPr>
        <w:t>69</w:t>
      </w:r>
      <w:r>
        <w:rPr>
          <w:sz w:val="22"/>
        </w:rPr>
        <w:t xml:space="preserve"> organizations attended.</w:t>
      </w:r>
    </w:p>
    <w:p w:rsidR="00AC168D" w:rsidRDefault="00AC168D" w:rsidP="00AC168D">
      <w:pPr>
        <w:pStyle w:val="BodyText"/>
        <w:spacing w:after="30"/>
      </w:pPr>
    </w:p>
    <w:p w:rsidR="00AC168D" w:rsidRDefault="00AC168D" w:rsidP="00AC168D">
      <w:pPr>
        <w:pStyle w:val="BodyText"/>
        <w:spacing w:after="30"/>
      </w:pPr>
      <w:r>
        <w:rPr>
          <w:sz w:val="22"/>
        </w:rPr>
        <w:lastRenderedPageBreak/>
        <w:t>The notes below capture some of the content and discussions.  The meeting presentations and other documents are available at:</w:t>
      </w:r>
    </w:p>
    <w:p w:rsidR="00AC168D" w:rsidRDefault="00AC168D" w:rsidP="00AC168D">
      <w:pPr>
        <w:pStyle w:val="BodyText"/>
        <w:spacing w:after="30"/>
      </w:pPr>
    </w:p>
    <w:p w:rsidR="00AC168D" w:rsidRDefault="003731B8" w:rsidP="00335BCC">
      <w:pPr>
        <w:pStyle w:val="BodyText"/>
        <w:tabs>
          <w:tab w:val="clear" w:pos="9270"/>
        </w:tabs>
        <w:spacing w:after="30"/>
        <w:ind w:right="14" w:firstLine="720"/>
      </w:pPr>
      <w:hyperlink r:id="rId9" w:history="1">
        <w:r w:rsidRPr="00962BA4">
          <w:rPr>
            <w:rStyle w:val="Hyperlink"/>
          </w:rPr>
          <w:t>http://www.ibis.org/summits/nov16c/</w:t>
        </w:r>
      </w:hyperlink>
    </w:p>
    <w:p w:rsidR="00AC168D" w:rsidRDefault="00AC168D" w:rsidP="00AC168D">
      <w:pPr>
        <w:pStyle w:val="BodyText"/>
        <w:spacing w:after="30"/>
        <w:ind w:right="0"/>
        <w:rPr>
          <w:sz w:val="22"/>
        </w:rPr>
      </w:pPr>
      <w:r>
        <w:t xml:space="preserve"> </w:t>
      </w:r>
    </w:p>
    <w:p w:rsidR="003853A8" w:rsidRDefault="003853A8" w:rsidP="00AC168D">
      <w:pPr>
        <w:widowControl/>
        <w:tabs>
          <w:tab w:val="left" w:pos="720"/>
        </w:tabs>
        <w:suppressAutoHyphens w:val="0"/>
        <w:spacing w:after="0"/>
        <w:ind w:right="0"/>
        <w:rPr>
          <w:rFonts w:cs="Arial"/>
          <w:sz w:val="22"/>
          <w:szCs w:val="22"/>
        </w:rPr>
      </w:pPr>
      <w:r>
        <w:rPr>
          <w:rFonts w:cs="Arial"/>
          <w:sz w:val="22"/>
          <w:szCs w:val="22"/>
        </w:rPr>
        <w:t xml:space="preserve">Shogo Fujimori (Fujitsu Advanced Technologies and JEITA IBIS Promotion Working Group Chair) welcomed everyone and explained the meeting agenda and logistics. </w:t>
      </w:r>
    </w:p>
    <w:p w:rsidR="003853A8" w:rsidRDefault="003853A8" w:rsidP="00AC168D">
      <w:pPr>
        <w:widowControl/>
        <w:tabs>
          <w:tab w:val="left" w:pos="720"/>
        </w:tabs>
        <w:suppressAutoHyphens w:val="0"/>
        <w:spacing w:after="0"/>
        <w:ind w:right="0"/>
        <w:rPr>
          <w:rFonts w:cs="Arial"/>
          <w:sz w:val="22"/>
          <w:szCs w:val="22"/>
        </w:rPr>
      </w:pPr>
    </w:p>
    <w:p w:rsidR="00AC168D" w:rsidRDefault="00AC168D" w:rsidP="00AC168D">
      <w:pPr>
        <w:widowControl/>
        <w:tabs>
          <w:tab w:val="left" w:pos="720"/>
        </w:tabs>
        <w:suppressAutoHyphens w:val="0"/>
        <w:spacing w:after="0"/>
        <w:ind w:right="0"/>
        <w:rPr>
          <w:rFonts w:eastAsia="SimSun" w:cs="Arial"/>
          <w:kern w:val="0"/>
          <w:sz w:val="22"/>
          <w:szCs w:val="22"/>
        </w:rPr>
      </w:pPr>
      <w:r>
        <w:rPr>
          <w:rFonts w:cs="Arial"/>
          <w:sz w:val="22"/>
          <w:szCs w:val="22"/>
        </w:rPr>
        <w:t xml:space="preserve">Mike LaBonte welcomed participants on behalf of the IBIS Open Forum and </w:t>
      </w:r>
      <w:r>
        <w:rPr>
          <w:rFonts w:eastAsia="SimSun" w:cs="Arial"/>
          <w:kern w:val="0"/>
          <w:sz w:val="22"/>
          <w:szCs w:val="22"/>
        </w:rPr>
        <w:t>convened the meeting, noting that only technical presentations would be on the agenda, and there would be no voting.</w:t>
      </w:r>
    </w:p>
    <w:p w:rsidR="00AC168D" w:rsidRDefault="00AC168D" w:rsidP="00AC168D">
      <w:pPr>
        <w:rPr>
          <w:rFonts w:cs="Arial"/>
          <w:kern w:val="2"/>
          <w:sz w:val="22"/>
          <w:szCs w:val="22"/>
        </w:rPr>
      </w:pPr>
      <w:r>
        <w:rPr>
          <w:rFonts w:cs="Arial"/>
          <w:sz w:val="22"/>
          <w:szCs w:val="22"/>
        </w:rPr>
        <w:t> </w:t>
      </w:r>
    </w:p>
    <w:p w:rsidR="003731B8" w:rsidRDefault="003731B8" w:rsidP="003731B8">
      <w:pPr>
        <w:widowControl/>
        <w:tabs>
          <w:tab w:val="left" w:pos="720"/>
        </w:tabs>
        <w:suppressAutoHyphens w:val="0"/>
        <w:spacing w:after="0"/>
        <w:ind w:right="0"/>
        <w:rPr>
          <w:rFonts w:eastAsia="SimSun" w:cs="Arial"/>
          <w:kern w:val="0"/>
          <w:sz w:val="22"/>
          <w:szCs w:val="22"/>
        </w:rPr>
      </w:pPr>
      <w:r>
        <w:rPr>
          <w:rFonts w:cs="Arial"/>
          <w:sz w:val="22"/>
          <w:szCs w:val="22"/>
        </w:rPr>
        <w:t xml:space="preserve">Mike </w:t>
      </w:r>
      <w:r>
        <w:rPr>
          <w:rFonts w:eastAsia="SimSun" w:cs="Arial"/>
          <w:kern w:val="0"/>
          <w:sz w:val="22"/>
          <w:szCs w:val="22"/>
        </w:rPr>
        <w:t xml:space="preserve">continued by thanking the co-sponsors: the major organizational sponsors JEITA and the IBIS Open Forum </w:t>
      </w:r>
      <w:r>
        <w:rPr>
          <w:rFonts w:cs="Arial"/>
          <w:sz w:val="22"/>
          <w:szCs w:val="22"/>
        </w:rPr>
        <w:t xml:space="preserve">and also the co-sponsors </w:t>
      </w:r>
      <w:r>
        <w:rPr>
          <w:rFonts w:eastAsia="SimSun" w:cs="Arial"/>
          <w:kern w:val="0"/>
          <w:sz w:val="22"/>
          <w:szCs w:val="22"/>
        </w:rPr>
        <w:t xml:space="preserve">ANSYS, Cadence Design Systems, </w:t>
      </w:r>
      <w:proofErr w:type="spellStart"/>
      <w:r>
        <w:rPr>
          <w:rFonts w:eastAsia="SimSun" w:cs="Arial"/>
          <w:kern w:val="0"/>
          <w:sz w:val="22"/>
          <w:szCs w:val="22"/>
        </w:rPr>
        <w:t>Cybernet</w:t>
      </w:r>
      <w:proofErr w:type="spellEnd"/>
      <w:r>
        <w:rPr>
          <w:rFonts w:eastAsia="SimSun" w:cs="Arial"/>
          <w:kern w:val="0"/>
          <w:sz w:val="22"/>
          <w:szCs w:val="22"/>
        </w:rPr>
        <w:t xml:space="preserve"> Systems, Keysight Technologies, Mentor Graphics Corporation, </w:t>
      </w:r>
      <w:proofErr w:type="spellStart"/>
      <w:r>
        <w:rPr>
          <w:rFonts w:eastAsia="SimSun" w:cs="Arial"/>
          <w:kern w:val="0"/>
          <w:sz w:val="22"/>
          <w:szCs w:val="22"/>
        </w:rPr>
        <w:t>MoDeCH</w:t>
      </w:r>
      <w:proofErr w:type="spellEnd"/>
      <w:r>
        <w:rPr>
          <w:rFonts w:eastAsia="SimSun" w:cs="Arial"/>
          <w:kern w:val="0"/>
          <w:sz w:val="22"/>
          <w:szCs w:val="22"/>
        </w:rPr>
        <w:t>, Toshiba Corporation and Zuken.</w:t>
      </w:r>
    </w:p>
    <w:p w:rsidR="00AC168D" w:rsidRDefault="00AC168D" w:rsidP="00AC168D">
      <w:pPr>
        <w:rPr>
          <w:rFonts w:cs="Arial"/>
          <w:kern w:val="2"/>
          <w:sz w:val="22"/>
          <w:szCs w:val="22"/>
        </w:rPr>
      </w:pPr>
    </w:p>
    <w:p w:rsidR="00AC168D" w:rsidRDefault="00AC168D" w:rsidP="00AC168D">
      <w:pPr>
        <w:pStyle w:val="BodyText"/>
        <w:spacing w:after="30"/>
        <w:ind w:right="0"/>
        <w:rPr>
          <w:b/>
          <w:sz w:val="22"/>
        </w:rPr>
      </w:pPr>
      <w:r>
        <w:t xml:space="preserve"> </w:t>
      </w:r>
    </w:p>
    <w:p w:rsidR="00AC168D" w:rsidRDefault="00AC168D" w:rsidP="00AC168D">
      <w:pPr>
        <w:pStyle w:val="BodyText"/>
        <w:spacing w:after="30"/>
        <w:rPr>
          <w:b/>
          <w:sz w:val="22"/>
        </w:rPr>
      </w:pPr>
      <w:r>
        <w:rPr>
          <w:b/>
          <w:sz w:val="22"/>
        </w:rPr>
        <w:t>IBIS CHAIR’S REPORT</w:t>
      </w:r>
    </w:p>
    <w:p w:rsidR="00AC168D" w:rsidRDefault="00AC168D" w:rsidP="00AC168D">
      <w:pPr>
        <w:pStyle w:val="BodyText"/>
        <w:spacing w:after="30"/>
        <w:rPr>
          <w:sz w:val="22"/>
        </w:rPr>
      </w:pPr>
      <w:r>
        <w:rPr>
          <w:sz w:val="22"/>
        </w:rPr>
        <w:t>Mike LaBonte (Signal Integrity Software (SiSoft), USA)</w:t>
      </w:r>
    </w:p>
    <w:p w:rsidR="00AC168D" w:rsidRDefault="00AC168D" w:rsidP="00AC168D">
      <w:pPr>
        <w:pStyle w:val="BodyText"/>
        <w:spacing w:after="30"/>
        <w:rPr>
          <w:sz w:val="22"/>
        </w:rPr>
      </w:pPr>
    </w:p>
    <w:p w:rsidR="00D64917" w:rsidRDefault="00AC168D" w:rsidP="00AC168D">
      <w:pPr>
        <w:pStyle w:val="BodyText"/>
        <w:spacing w:after="30"/>
        <w:rPr>
          <w:sz w:val="22"/>
        </w:rPr>
      </w:pPr>
      <w:r>
        <w:rPr>
          <w:sz w:val="22"/>
        </w:rPr>
        <w:t xml:space="preserve">Mike LaBonte </w:t>
      </w:r>
      <w:r w:rsidR="00D64917">
        <w:rPr>
          <w:sz w:val="22"/>
        </w:rPr>
        <w:t xml:space="preserve">presented updates on work in progress in the ATM, Interconnect and Quality task groups.  This includes an IBIS 6.2 release, backchannel support, C_comp model enhancements, </w:t>
      </w:r>
      <w:proofErr w:type="spellStart"/>
      <w:r w:rsidR="00D64917">
        <w:rPr>
          <w:sz w:val="22"/>
        </w:rPr>
        <w:t>redriver</w:t>
      </w:r>
      <w:proofErr w:type="spellEnd"/>
      <w:r w:rsidR="00D64917">
        <w:rPr>
          <w:sz w:val="22"/>
        </w:rPr>
        <w:t xml:space="preserve"> flow enhancements, and an interconnect modeling BIRD.  Several BIRDs have been approved for IBIS 6.2 while some are still in progress.  The IBIS Open Forum has 22 members and regular teleconference and Summit meetings. The China regional forum is a new group affiliated with IBIS.</w:t>
      </w:r>
    </w:p>
    <w:p w:rsidR="00AC168D" w:rsidRDefault="00D64917" w:rsidP="00AC168D">
      <w:pPr>
        <w:pStyle w:val="BodyText"/>
        <w:spacing w:after="30"/>
        <w:rPr>
          <w:sz w:val="22"/>
        </w:rPr>
      </w:pPr>
      <w:r>
        <w:rPr>
          <w:sz w:val="22"/>
        </w:rPr>
        <w:t xml:space="preserve"> </w:t>
      </w:r>
    </w:p>
    <w:p w:rsidR="00B5331B" w:rsidRDefault="00B5331B" w:rsidP="00AC168D">
      <w:pPr>
        <w:pStyle w:val="BodyText"/>
        <w:spacing w:after="30"/>
        <w:rPr>
          <w:sz w:val="22"/>
        </w:rPr>
      </w:pPr>
    </w:p>
    <w:p w:rsidR="00B5331B" w:rsidRPr="00B5331B" w:rsidRDefault="003853A8" w:rsidP="00AC168D">
      <w:pPr>
        <w:pStyle w:val="BodyText"/>
        <w:spacing w:after="30"/>
        <w:rPr>
          <w:b/>
          <w:sz w:val="22"/>
        </w:rPr>
      </w:pPr>
      <w:r>
        <w:rPr>
          <w:b/>
          <w:sz w:val="22"/>
        </w:rPr>
        <w:t>IBIS PROMOTION WORKING GROUP REPORT</w:t>
      </w:r>
    </w:p>
    <w:p w:rsidR="00B5331B" w:rsidRDefault="003853A8" w:rsidP="00AC168D">
      <w:pPr>
        <w:pStyle w:val="BodyText"/>
        <w:spacing w:after="30"/>
        <w:rPr>
          <w:sz w:val="22"/>
        </w:rPr>
      </w:pPr>
      <w:r>
        <w:rPr>
          <w:sz w:val="22"/>
        </w:rPr>
        <w:t>Shogo Fujimori (Fujitsu Advanced Technologies, Japan)</w:t>
      </w:r>
    </w:p>
    <w:p w:rsidR="00B5331B" w:rsidRDefault="00B5331B" w:rsidP="00AC168D">
      <w:pPr>
        <w:pStyle w:val="BodyText"/>
        <w:spacing w:after="30"/>
        <w:rPr>
          <w:sz w:val="22"/>
        </w:rPr>
      </w:pPr>
    </w:p>
    <w:p w:rsidR="00051CD7" w:rsidRDefault="00051CD7" w:rsidP="00AC168D">
      <w:pPr>
        <w:pStyle w:val="BodyText"/>
        <w:spacing w:after="30"/>
        <w:rPr>
          <w:sz w:val="22"/>
        </w:rPr>
      </w:pPr>
      <w:r>
        <w:rPr>
          <w:sz w:val="22"/>
        </w:rPr>
        <w:t>Shogo Fujimori showed the location of the IBIS Promotion Working Group within the JEITA/EC Center committee organization.  The objective of the working group is to promote IBIS simulation.  Activities include defining IBIS simulation procedure guidelines, hosting an IBIS seminar, helping with logistics of the IBIS Summit in Japan and maintain IBIS quality documents.  The group hosted an IBIS basics seminar in June 2016 and an IBIS-AMI seminar before the IBIS Summit.  Surveys of the seminar attendees show that experienced engineers are interested in IBIS-AMI, a lot of beginners attended the IBIS basic seminar, one third of attendees use IBIS-AMI models, experienced engineers resolve issues in cooperation with EDA and/or device vendors, and model availability is still a major problem.</w:t>
      </w:r>
    </w:p>
    <w:p w:rsidR="00051CD7" w:rsidRDefault="00051CD7" w:rsidP="00AC168D">
      <w:pPr>
        <w:pStyle w:val="BodyText"/>
        <w:spacing w:after="30"/>
        <w:rPr>
          <w:sz w:val="22"/>
        </w:rPr>
      </w:pPr>
      <w:r>
        <w:rPr>
          <w:sz w:val="22"/>
        </w:rPr>
        <w:t xml:space="preserve"> </w:t>
      </w:r>
    </w:p>
    <w:p w:rsidR="006469CC" w:rsidRDefault="006469CC" w:rsidP="00AC168D">
      <w:pPr>
        <w:pStyle w:val="BodyText"/>
        <w:spacing w:after="30"/>
        <w:rPr>
          <w:sz w:val="22"/>
        </w:rPr>
      </w:pPr>
    </w:p>
    <w:p w:rsidR="006469CC" w:rsidRPr="00260379" w:rsidRDefault="006469CC" w:rsidP="00AC168D">
      <w:pPr>
        <w:pStyle w:val="BodyText"/>
        <w:spacing w:after="30"/>
        <w:rPr>
          <w:b/>
          <w:sz w:val="22"/>
        </w:rPr>
      </w:pPr>
      <w:r w:rsidRPr="00260379">
        <w:rPr>
          <w:b/>
          <w:sz w:val="22"/>
        </w:rPr>
        <w:t>DIFFERENTIAL MODELING FLOW WITH SERIES MODEL IN VERILOG-A</w:t>
      </w:r>
    </w:p>
    <w:p w:rsidR="006469CC" w:rsidRDefault="006469CC" w:rsidP="00AC168D">
      <w:pPr>
        <w:pStyle w:val="BodyText"/>
        <w:spacing w:after="30"/>
        <w:rPr>
          <w:sz w:val="22"/>
        </w:rPr>
      </w:pPr>
      <w:r>
        <w:rPr>
          <w:sz w:val="22"/>
        </w:rPr>
        <w:t>Wei-</w:t>
      </w:r>
      <w:proofErr w:type="spellStart"/>
      <w:r>
        <w:rPr>
          <w:sz w:val="22"/>
        </w:rPr>
        <w:t>hsing</w:t>
      </w:r>
      <w:proofErr w:type="spellEnd"/>
      <w:r>
        <w:rPr>
          <w:sz w:val="22"/>
        </w:rPr>
        <w:t xml:space="preserve"> Huang* and Sanjeev Gupta** (</w:t>
      </w:r>
      <w:r w:rsidR="00341740">
        <w:rPr>
          <w:sz w:val="22"/>
        </w:rPr>
        <w:t>*</w:t>
      </w:r>
      <w:proofErr w:type="spellStart"/>
      <w:r>
        <w:rPr>
          <w:sz w:val="22"/>
        </w:rPr>
        <w:t>SPISim</w:t>
      </w:r>
      <w:proofErr w:type="spellEnd"/>
      <w:r>
        <w:rPr>
          <w:sz w:val="22"/>
        </w:rPr>
        <w:t>, USA and **</w:t>
      </w:r>
      <w:proofErr w:type="spellStart"/>
      <w:r w:rsidR="00341740">
        <w:rPr>
          <w:sz w:val="22"/>
        </w:rPr>
        <w:t>Sigintegrity</w:t>
      </w:r>
      <w:proofErr w:type="spellEnd"/>
      <w:r w:rsidR="00341740">
        <w:rPr>
          <w:sz w:val="22"/>
        </w:rPr>
        <w:t xml:space="preserve"> Solutions, India)</w:t>
      </w:r>
    </w:p>
    <w:p w:rsidR="00341740" w:rsidRDefault="00341740" w:rsidP="00AC168D">
      <w:pPr>
        <w:pStyle w:val="BodyText"/>
        <w:spacing w:after="30"/>
        <w:rPr>
          <w:sz w:val="22"/>
        </w:rPr>
      </w:pPr>
    </w:p>
    <w:p w:rsidR="00341740" w:rsidRDefault="00341740" w:rsidP="00AC168D">
      <w:pPr>
        <w:pStyle w:val="BodyText"/>
        <w:spacing w:after="30"/>
        <w:rPr>
          <w:sz w:val="22"/>
        </w:rPr>
      </w:pPr>
      <w:r>
        <w:rPr>
          <w:sz w:val="22"/>
        </w:rPr>
        <w:t>Wei-</w:t>
      </w:r>
      <w:proofErr w:type="spellStart"/>
      <w:r>
        <w:rPr>
          <w:sz w:val="22"/>
        </w:rPr>
        <w:t>hsing</w:t>
      </w:r>
      <w:proofErr w:type="spellEnd"/>
      <w:r>
        <w:rPr>
          <w:sz w:val="22"/>
        </w:rPr>
        <w:t xml:space="preserve"> Huang presented.</w:t>
      </w:r>
      <w:r w:rsidR="00694622">
        <w:rPr>
          <w:sz w:val="22"/>
        </w:rPr>
        <w:t xml:space="preserve"> Half/true differential buffers are modeled including a series model for the effects of differential current and differential capacitance.  The rigid syntax of the series </w:t>
      </w:r>
      <w:r w:rsidR="00694622">
        <w:rPr>
          <w:sz w:val="22"/>
        </w:rPr>
        <w:lastRenderedPageBreak/>
        <w:t>model can lead to many inaccuracies.  Replacing the series model with a Verilog-A model using [External Model] syntax streamlines the modeling flow, improves V-T extraction accuracies, and removes the rigid series model syntax.  A modeling flow for creating the Verilog-A model was presented.</w:t>
      </w:r>
    </w:p>
    <w:p w:rsidR="00341740" w:rsidRDefault="00341740" w:rsidP="00AC168D">
      <w:pPr>
        <w:pStyle w:val="BodyText"/>
        <w:spacing w:after="30"/>
        <w:rPr>
          <w:sz w:val="22"/>
        </w:rPr>
      </w:pPr>
    </w:p>
    <w:p w:rsidR="00341740" w:rsidRDefault="00341740" w:rsidP="00AC168D">
      <w:pPr>
        <w:pStyle w:val="BodyText"/>
        <w:spacing w:after="30"/>
        <w:rPr>
          <w:sz w:val="22"/>
        </w:rPr>
      </w:pPr>
    </w:p>
    <w:p w:rsidR="00341740" w:rsidRPr="00341740" w:rsidRDefault="001E546C" w:rsidP="00AC168D">
      <w:pPr>
        <w:pStyle w:val="BodyText"/>
        <w:spacing w:after="30"/>
        <w:rPr>
          <w:b/>
          <w:sz w:val="22"/>
        </w:rPr>
      </w:pPr>
      <w:r>
        <w:rPr>
          <w:b/>
          <w:sz w:val="22"/>
        </w:rPr>
        <w:t>IS TYPICAL ANALYSIS ENOUGH? WHAT IS CORNER CONDITION?</w:t>
      </w:r>
    </w:p>
    <w:p w:rsidR="00341740" w:rsidRDefault="001E546C" w:rsidP="00AC168D">
      <w:pPr>
        <w:pStyle w:val="BodyText"/>
        <w:spacing w:after="30"/>
        <w:rPr>
          <w:sz w:val="22"/>
        </w:rPr>
      </w:pPr>
      <w:r>
        <w:rPr>
          <w:sz w:val="22"/>
        </w:rPr>
        <w:t>Shinichi Maeda (KEI Systems, Japan)</w:t>
      </w:r>
    </w:p>
    <w:p w:rsidR="00341740" w:rsidRDefault="00341740" w:rsidP="00AC168D">
      <w:pPr>
        <w:pStyle w:val="BodyText"/>
        <w:spacing w:after="30"/>
        <w:rPr>
          <w:sz w:val="22"/>
        </w:rPr>
      </w:pPr>
    </w:p>
    <w:p w:rsidR="006469CC" w:rsidRDefault="003C4AF7" w:rsidP="00AC168D">
      <w:pPr>
        <w:pStyle w:val="BodyText"/>
        <w:spacing w:after="30"/>
        <w:rPr>
          <w:sz w:val="22"/>
        </w:rPr>
      </w:pPr>
      <w:r>
        <w:rPr>
          <w:sz w:val="22"/>
        </w:rPr>
        <w:t>Shinichi Maeda</w:t>
      </w:r>
      <w:r>
        <w:rPr>
          <w:sz w:val="22"/>
        </w:rPr>
        <w:t xml:space="preserve"> </w:t>
      </w:r>
      <w:r w:rsidR="00853167">
        <w:rPr>
          <w:sz w:val="22"/>
        </w:rPr>
        <w:t xml:space="preserve">presented an overview of typical conditions versus corner conditions of IO models including the affected keywords in IBIS.  He noted that the yields of ICs change between early silicon and mass production.  Process characteristics may also shift during the same timeframe.   He also noted there are very few fast and slow process cases.  He concluded that typical analysis is not </w:t>
      </w:r>
      <w:r w:rsidR="00A63956">
        <w:rPr>
          <w:sz w:val="22"/>
        </w:rPr>
        <w:t>enough for sign-off analysis, which requires analysis of corners.  In some cases, corner analysis results in over design.  If corner analysis shows the need for minor changes in the system design, those changes should be made.  If corner analysis shows the need for major design changes and increased costs, those changes should be reviewed.  Fast/slow process yield rates are usually unknown since the fabrication details are confidential.</w:t>
      </w:r>
      <w:r w:rsidR="003246F2">
        <w:rPr>
          <w:sz w:val="22"/>
        </w:rPr>
        <w:t xml:space="preserve"> Seeing correlation between simulation and measurement is useful, and so is analyzing PCB fabrication error rates and error factors.</w:t>
      </w:r>
    </w:p>
    <w:p w:rsidR="003C4AF7" w:rsidRDefault="003C4AF7" w:rsidP="00AC168D">
      <w:pPr>
        <w:pStyle w:val="BodyText"/>
        <w:spacing w:after="30"/>
        <w:rPr>
          <w:sz w:val="22"/>
        </w:rPr>
      </w:pPr>
    </w:p>
    <w:p w:rsidR="00B27989" w:rsidRPr="00B47331" w:rsidRDefault="00B27989" w:rsidP="00AC168D">
      <w:pPr>
        <w:pStyle w:val="BodyText"/>
        <w:spacing w:after="30"/>
        <w:rPr>
          <w:rFonts w:cs="Arial"/>
          <w:sz w:val="22"/>
          <w:szCs w:val="22"/>
        </w:rPr>
      </w:pPr>
      <w:r w:rsidRPr="00B47331">
        <w:rPr>
          <w:rFonts w:cs="Arial"/>
          <w:sz w:val="22"/>
          <w:szCs w:val="22"/>
        </w:rPr>
        <w:t>Shogo Fujimori said there are very few cases in which the</w:t>
      </w:r>
      <w:r w:rsidRPr="00B47331">
        <w:rPr>
          <w:rFonts w:cs="Arial"/>
          <w:sz w:val="22"/>
          <w:szCs w:val="22"/>
        </w:rPr>
        <w:t xml:space="preserve"> voltage is different between the driver and the receiver</w:t>
      </w:r>
      <w:r w:rsidRPr="00B47331">
        <w:rPr>
          <w:rFonts w:cs="Arial"/>
          <w:sz w:val="22"/>
          <w:szCs w:val="22"/>
        </w:rPr>
        <w:t xml:space="preserve"> in an actual PCB. However, in the IBIS format the power su</w:t>
      </w:r>
      <w:r w:rsidR="00B47331" w:rsidRPr="00B47331">
        <w:rPr>
          <w:rFonts w:cs="Arial"/>
          <w:sz w:val="22"/>
          <w:szCs w:val="22"/>
        </w:rPr>
        <w:t>pply voltage also differs with min, max and t</w:t>
      </w:r>
      <w:r w:rsidRPr="00B47331">
        <w:rPr>
          <w:rFonts w:cs="Arial"/>
          <w:sz w:val="22"/>
          <w:szCs w:val="22"/>
        </w:rPr>
        <w:t>yp. He asked if these constraint</w:t>
      </w:r>
      <w:r w:rsidR="00B47331">
        <w:rPr>
          <w:rFonts w:cs="Arial"/>
          <w:sz w:val="22"/>
          <w:szCs w:val="22"/>
        </w:rPr>
        <w:t>s on the IBIS format also make</w:t>
      </w:r>
      <w:r w:rsidRPr="00B47331">
        <w:rPr>
          <w:rFonts w:cs="Arial"/>
          <w:sz w:val="22"/>
          <w:szCs w:val="22"/>
        </w:rPr>
        <w:t xml:space="preserve"> corner analysis difficult.</w:t>
      </w:r>
      <w:r w:rsidR="006963A9">
        <w:rPr>
          <w:rFonts w:cs="Arial"/>
          <w:sz w:val="22"/>
          <w:szCs w:val="22"/>
        </w:rPr>
        <w:t xml:space="preserve"> </w:t>
      </w:r>
      <w:r w:rsidR="00176788">
        <w:rPr>
          <w:rFonts w:cs="Arial"/>
          <w:sz w:val="22"/>
          <w:szCs w:val="22"/>
        </w:rPr>
        <w:t>Maeda-san</w:t>
      </w:r>
      <w:r w:rsidR="006963A9">
        <w:rPr>
          <w:rFonts w:cs="Arial"/>
          <w:sz w:val="22"/>
          <w:szCs w:val="22"/>
        </w:rPr>
        <w:t xml:space="preserve"> answered that there are voltage differences between each pin due to IR drop.  Therefore, corner analysis is necessary.</w:t>
      </w:r>
    </w:p>
    <w:p w:rsidR="00341740" w:rsidRDefault="00341740" w:rsidP="00AC168D">
      <w:pPr>
        <w:pStyle w:val="BodyText"/>
        <w:spacing w:after="30"/>
        <w:rPr>
          <w:sz w:val="22"/>
        </w:rPr>
      </w:pPr>
    </w:p>
    <w:p w:rsidR="00B47331" w:rsidRDefault="00B47331" w:rsidP="00AC168D">
      <w:pPr>
        <w:pStyle w:val="BodyText"/>
        <w:spacing w:after="30"/>
        <w:rPr>
          <w:sz w:val="22"/>
        </w:rPr>
      </w:pPr>
    </w:p>
    <w:p w:rsidR="00FB5E2C" w:rsidRPr="00FB5E2C" w:rsidRDefault="001E546C" w:rsidP="00AC168D">
      <w:pPr>
        <w:pStyle w:val="BodyText"/>
        <w:spacing w:after="30"/>
        <w:rPr>
          <w:b/>
          <w:sz w:val="22"/>
        </w:rPr>
      </w:pPr>
      <w:r>
        <w:rPr>
          <w:b/>
          <w:sz w:val="22"/>
        </w:rPr>
        <w:t>EMBEDDED DDR4 DESIGN SIMULATION</w:t>
      </w:r>
    </w:p>
    <w:p w:rsidR="00FB5E2C" w:rsidRDefault="001E546C" w:rsidP="00AC168D">
      <w:pPr>
        <w:pStyle w:val="BodyText"/>
        <w:spacing w:after="30"/>
        <w:rPr>
          <w:sz w:val="22"/>
        </w:rPr>
      </w:pPr>
      <w:r>
        <w:rPr>
          <w:sz w:val="22"/>
        </w:rPr>
        <w:t xml:space="preserve">Yukio </w:t>
      </w:r>
      <w:proofErr w:type="spellStart"/>
      <w:r>
        <w:rPr>
          <w:sz w:val="22"/>
        </w:rPr>
        <w:t>Masuko</w:t>
      </w:r>
      <w:proofErr w:type="spellEnd"/>
      <w:r>
        <w:rPr>
          <w:sz w:val="22"/>
        </w:rPr>
        <w:t>* and Shinichi Maeda** (*Japan Electronics Packaging and Circuit Association, **KEI Systems, Japan)</w:t>
      </w:r>
    </w:p>
    <w:p w:rsidR="00FB5E2C" w:rsidRDefault="00FB5E2C" w:rsidP="00AC168D">
      <w:pPr>
        <w:pStyle w:val="BodyText"/>
        <w:spacing w:after="30"/>
        <w:rPr>
          <w:sz w:val="22"/>
        </w:rPr>
      </w:pPr>
    </w:p>
    <w:p w:rsidR="00FB5E2C" w:rsidRDefault="003C4AF7" w:rsidP="00AC168D">
      <w:pPr>
        <w:pStyle w:val="BodyText"/>
        <w:spacing w:after="30"/>
        <w:rPr>
          <w:sz w:val="22"/>
        </w:rPr>
      </w:pPr>
      <w:r>
        <w:rPr>
          <w:sz w:val="22"/>
        </w:rPr>
        <w:t xml:space="preserve">Yukio </w:t>
      </w:r>
      <w:proofErr w:type="spellStart"/>
      <w:r>
        <w:rPr>
          <w:sz w:val="22"/>
        </w:rPr>
        <w:t>Masuko</w:t>
      </w:r>
      <w:proofErr w:type="spellEnd"/>
      <w:r w:rsidR="002A4258">
        <w:rPr>
          <w:sz w:val="22"/>
        </w:rPr>
        <w:t xml:space="preserve"> introduced the </w:t>
      </w:r>
      <w:r w:rsidR="002A4258">
        <w:rPr>
          <w:sz w:val="22"/>
        </w:rPr>
        <w:t>Japan Electronics Packaging and Circuit Association</w:t>
      </w:r>
      <w:r w:rsidR="00AC7A01">
        <w:rPr>
          <w:sz w:val="22"/>
        </w:rPr>
        <w:t xml:space="preserve"> (JPCA)</w:t>
      </w:r>
      <w:r w:rsidR="002A4258">
        <w:rPr>
          <w:sz w:val="22"/>
        </w:rPr>
        <w:t xml:space="preserve">.  </w:t>
      </w:r>
      <w:r w:rsidR="00AC7A01">
        <w:rPr>
          <w:sz w:val="22"/>
        </w:rPr>
        <w:t xml:space="preserve">The JPCA Design Academy provides simulation support for members and translates the latest standards into Japanese.  </w:t>
      </w:r>
      <w:proofErr w:type="spellStart"/>
      <w:r w:rsidR="00176788">
        <w:rPr>
          <w:sz w:val="22"/>
        </w:rPr>
        <w:t>Masuko</w:t>
      </w:r>
      <w:proofErr w:type="spellEnd"/>
      <w:r w:rsidR="00176788">
        <w:rPr>
          <w:sz w:val="22"/>
        </w:rPr>
        <w:t>-san</w:t>
      </w:r>
      <w:r w:rsidR="00AC7A01">
        <w:rPr>
          <w:sz w:val="22"/>
        </w:rPr>
        <w:t xml:space="preserve"> detailed a DDR4 design project that started with an ASIC vendor’s reference design.  Three new PCBs were designed using different </w:t>
      </w:r>
      <w:proofErr w:type="spellStart"/>
      <w:r w:rsidR="00AC7A01">
        <w:rPr>
          <w:sz w:val="22"/>
        </w:rPr>
        <w:t>stackups</w:t>
      </w:r>
      <w:proofErr w:type="spellEnd"/>
      <w:r w:rsidR="00AC7A01">
        <w:rPr>
          <w:sz w:val="22"/>
        </w:rPr>
        <w:t>, and design guides are in development.  Details of the three designs were shown</w:t>
      </w:r>
      <w:r w:rsidR="00FB3A11">
        <w:rPr>
          <w:sz w:val="22"/>
        </w:rPr>
        <w:t xml:space="preserve"> as well as simulation results for Address/Command, Clock and Data signals. </w:t>
      </w:r>
      <w:proofErr w:type="spellStart"/>
      <w:r w:rsidR="00176788">
        <w:rPr>
          <w:sz w:val="22"/>
        </w:rPr>
        <w:t>Masuko</w:t>
      </w:r>
      <w:proofErr w:type="spellEnd"/>
      <w:r w:rsidR="00176788">
        <w:rPr>
          <w:sz w:val="22"/>
        </w:rPr>
        <w:t>-san</w:t>
      </w:r>
      <w:r w:rsidR="00FB3A11">
        <w:rPr>
          <w:sz w:val="22"/>
        </w:rPr>
        <w:t xml:space="preserve"> noted that simulation including package coupling to show package skew effects is required for DDR4 bus analysis.  A matrix of package trace electrical lengths would be useful to add to [Define Package Model].</w:t>
      </w:r>
    </w:p>
    <w:p w:rsidR="003C4AF7" w:rsidRDefault="003C4AF7" w:rsidP="00AC168D">
      <w:pPr>
        <w:pStyle w:val="BodyText"/>
        <w:spacing w:after="30"/>
        <w:rPr>
          <w:sz w:val="22"/>
        </w:rPr>
      </w:pPr>
    </w:p>
    <w:p w:rsidR="00EE46B2" w:rsidRPr="00EE46B2" w:rsidRDefault="00EE46B2" w:rsidP="00EE46B2">
      <w:pPr>
        <w:pStyle w:val="PlainText"/>
        <w:rPr>
          <w:rFonts w:ascii="Arial" w:hAnsi="Arial" w:cs="Arial"/>
          <w:kern w:val="0"/>
          <w:sz w:val="22"/>
          <w:szCs w:val="22"/>
          <w:lang w:eastAsia="zh-CN"/>
        </w:rPr>
      </w:pPr>
      <w:r>
        <w:rPr>
          <w:rFonts w:ascii="Arial" w:hAnsi="Arial" w:cs="Arial"/>
          <w:sz w:val="22"/>
          <w:szCs w:val="22"/>
        </w:rPr>
        <w:t>Yu Yamada asked if</w:t>
      </w:r>
      <w:r w:rsidRPr="00EE46B2">
        <w:rPr>
          <w:rFonts w:ascii="Arial" w:hAnsi="Arial" w:cs="Arial"/>
          <w:sz w:val="22"/>
          <w:szCs w:val="22"/>
        </w:rPr>
        <w:t xml:space="preserve"> 64 DDR4 bits must be simulated for a worst case power aware simulation. Shinichi Maeda replied that 32 bits are sufficient, because DDR4 has an invert output feature</w:t>
      </w:r>
      <w:r>
        <w:rPr>
          <w:rFonts w:ascii="Arial" w:hAnsi="Arial" w:cs="Arial"/>
          <w:sz w:val="22"/>
          <w:szCs w:val="22"/>
        </w:rPr>
        <w:t>,</w:t>
      </w:r>
      <w:r w:rsidRPr="00EE46B2">
        <w:rPr>
          <w:rFonts w:ascii="Arial" w:hAnsi="Arial" w:cs="Arial"/>
          <w:sz w:val="22"/>
          <w:szCs w:val="22"/>
        </w:rPr>
        <w:t xml:space="preserve"> so the maximum simultaneous switching bits is 32.</w:t>
      </w:r>
    </w:p>
    <w:p w:rsidR="00EE46B2" w:rsidRDefault="00EE46B2" w:rsidP="00EE46B2">
      <w:pPr>
        <w:pStyle w:val="PlainText"/>
        <w:rPr>
          <w:rFonts w:ascii="Arial" w:hAnsi="Arial" w:cs="Arial"/>
          <w:sz w:val="22"/>
          <w:szCs w:val="22"/>
        </w:rPr>
      </w:pPr>
    </w:p>
    <w:p w:rsidR="00EE46B2" w:rsidRPr="00EE46B2" w:rsidRDefault="00EE46B2" w:rsidP="00EE46B2">
      <w:pPr>
        <w:pStyle w:val="PlainText"/>
        <w:rPr>
          <w:rFonts w:ascii="Arial" w:hAnsi="Arial" w:cs="Arial"/>
          <w:sz w:val="22"/>
          <w:szCs w:val="22"/>
        </w:rPr>
      </w:pPr>
      <w:r w:rsidRPr="00EE46B2">
        <w:rPr>
          <w:rFonts w:ascii="Arial" w:hAnsi="Arial" w:cs="Arial"/>
          <w:sz w:val="22"/>
          <w:szCs w:val="22"/>
        </w:rPr>
        <w:t xml:space="preserve">Tadashi Arai asked what the “on-die model” was. </w:t>
      </w:r>
      <w:proofErr w:type="spellStart"/>
      <w:r w:rsidR="00176788" w:rsidRPr="00176788">
        <w:rPr>
          <w:rFonts w:ascii="Arial" w:hAnsi="Arial" w:cs="Arial"/>
          <w:sz w:val="22"/>
        </w:rPr>
        <w:t>Masuko</w:t>
      </w:r>
      <w:proofErr w:type="spellEnd"/>
      <w:r w:rsidR="00176788" w:rsidRPr="00176788">
        <w:rPr>
          <w:rFonts w:ascii="Arial" w:hAnsi="Arial" w:cs="Arial"/>
          <w:sz w:val="22"/>
        </w:rPr>
        <w:t>-san</w:t>
      </w:r>
      <w:r w:rsidRPr="00EE46B2">
        <w:rPr>
          <w:rFonts w:ascii="Arial" w:hAnsi="Arial" w:cs="Arial"/>
          <w:sz w:val="22"/>
          <w:szCs w:val="22"/>
        </w:rPr>
        <w:t xml:space="preserve"> said it was the internal model of the chip connections from the chip vendor, in a power aware IBIS model.</w:t>
      </w:r>
    </w:p>
    <w:p w:rsidR="00EE46B2" w:rsidRDefault="00EE46B2" w:rsidP="00EE46B2">
      <w:pPr>
        <w:pStyle w:val="PlainText"/>
        <w:rPr>
          <w:rFonts w:ascii="Arial" w:hAnsi="Arial" w:cs="Arial"/>
          <w:sz w:val="22"/>
          <w:szCs w:val="22"/>
        </w:rPr>
      </w:pPr>
    </w:p>
    <w:p w:rsidR="00EE46B2" w:rsidRDefault="00EE46B2" w:rsidP="00AC168D">
      <w:pPr>
        <w:pStyle w:val="BodyText"/>
        <w:spacing w:after="30"/>
        <w:rPr>
          <w:sz w:val="22"/>
        </w:rPr>
      </w:pPr>
    </w:p>
    <w:p w:rsidR="00FB5E2C" w:rsidRPr="00E94E52" w:rsidRDefault="001E546C" w:rsidP="00AC168D">
      <w:pPr>
        <w:pStyle w:val="BodyText"/>
        <w:spacing w:after="30"/>
        <w:rPr>
          <w:b/>
          <w:sz w:val="22"/>
        </w:rPr>
      </w:pPr>
      <w:r>
        <w:rPr>
          <w:b/>
          <w:sz w:val="22"/>
        </w:rPr>
        <w:t>QUALITY CHECKS FOR POWER AWARE IBIS MODELS</w:t>
      </w:r>
    </w:p>
    <w:p w:rsidR="00E94E52" w:rsidRDefault="001E546C" w:rsidP="00AC168D">
      <w:pPr>
        <w:pStyle w:val="BodyText"/>
        <w:spacing w:after="30"/>
        <w:rPr>
          <w:sz w:val="22"/>
        </w:rPr>
      </w:pPr>
      <w:r>
        <w:rPr>
          <w:sz w:val="22"/>
        </w:rPr>
        <w:t xml:space="preserve">Ashish Gupta and </w:t>
      </w:r>
      <w:proofErr w:type="spellStart"/>
      <w:r>
        <w:rPr>
          <w:sz w:val="22"/>
        </w:rPr>
        <w:t>Rameet</w:t>
      </w:r>
      <w:proofErr w:type="spellEnd"/>
      <w:r>
        <w:rPr>
          <w:sz w:val="22"/>
        </w:rPr>
        <w:t xml:space="preserve"> </w:t>
      </w:r>
      <w:proofErr w:type="spellStart"/>
      <w:r>
        <w:rPr>
          <w:sz w:val="22"/>
        </w:rPr>
        <w:t>Pai</w:t>
      </w:r>
      <w:proofErr w:type="spellEnd"/>
      <w:r>
        <w:rPr>
          <w:sz w:val="22"/>
        </w:rPr>
        <w:t xml:space="preserve"> (Cadence Design Systems, India)</w:t>
      </w:r>
    </w:p>
    <w:p w:rsidR="001E546C" w:rsidRDefault="001E546C" w:rsidP="00AC168D">
      <w:pPr>
        <w:pStyle w:val="BodyText"/>
        <w:spacing w:after="30"/>
        <w:rPr>
          <w:sz w:val="22"/>
        </w:rPr>
      </w:pPr>
      <w:r>
        <w:rPr>
          <w:sz w:val="22"/>
        </w:rPr>
        <w:t>[Presented by Takuya Moriya (Cadence Design Systems, Japan)]</w:t>
      </w:r>
    </w:p>
    <w:p w:rsidR="00E94E52" w:rsidRDefault="00E94E52" w:rsidP="00AC168D">
      <w:pPr>
        <w:pStyle w:val="BodyText"/>
        <w:spacing w:after="30"/>
        <w:rPr>
          <w:sz w:val="22"/>
        </w:rPr>
      </w:pPr>
    </w:p>
    <w:p w:rsidR="00B7374F" w:rsidRDefault="00B7374F" w:rsidP="00AC168D">
      <w:pPr>
        <w:pStyle w:val="BodyText"/>
        <w:spacing w:after="30"/>
        <w:rPr>
          <w:sz w:val="22"/>
        </w:rPr>
      </w:pPr>
      <w:r>
        <w:rPr>
          <w:sz w:val="22"/>
        </w:rPr>
        <w:t xml:space="preserve">Takuya Moriya </w:t>
      </w:r>
      <w:r w:rsidR="00E213BA">
        <w:rPr>
          <w:sz w:val="22"/>
        </w:rPr>
        <w:t xml:space="preserve">introduced power aware IBIS models.  Some quality checks can be performed to correlate IBIS model simulation with SPICE netlist simulation results.  The first quality check is simulation with sinusoidal noise injected into the power rail to measure jitter sensitivity.  The second quality check is simulation with/without power and ground rail parasitics.  Each case did not correlate well in simulation.  For the first case, jitter occurs due to changes </w:t>
      </w:r>
      <w:r w:rsidR="007460A3">
        <w:rPr>
          <w:sz w:val="22"/>
        </w:rPr>
        <w:t>in I/O buffer delay, which is a function of the supply voltage.  Power supply noise induced jitter (PSNIJ) is modeled by simulating the model three times with only +/- 5% voltage variation, overlapping the results to generate an eye diagram.  The IBIS simulation matched better to the SPICE netlist simulation results.</w:t>
      </w:r>
      <w:r w:rsidR="00710732">
        <w:rPr>
          <w:sz w:val="22"/>
        </w:rPr>
        <w:t xml:space="preserve">  For better matching of the second case, an RC model of the on-die power supply decoupling had to be added to the IBIS model.  A table of delay versus voltage variation could be included in an IBIS model to improve the EDA tool simulation results.</w:t>
      </w:r>
    </w:p>
    <w:p w:rsidR="00E213BA" w:rsidRDefault="00E213BA" w:rsidP="00AC168D">
      <w:pPr>
        <w:pStyle w:val="BodyText"/>
        <w:spacing w:after="30"/>
        <w:rPr>
          <w:sz w:val="22"/>
        </w:rPr>
      </w:pPr>
    </w:p>
    <w:p w:rsidR="006963A9" w:rsidRDefault="00784DB6" w:rsidP="00AC168D">
      <w:pPr>
        <w:pStyle w:val="BodyText"/>
        <w:spacing w:after="30"/>
        <w:rPr>
          <w:sz w:val="22"/>
        </w:rPr>
      </w:pPr>
      <w:r>
        <w:rPr>
          <w:sz w:val="22"/>
        </w:rPr>
        <w:t>Someone</w:t>
      </w:r>
      <w:r w:rsidR="006963A9">
        <w:rPr>
          <w:sz w:val="22"/>
        </w:rPr>
        <w:t xml:space="preserve"> asked if the magnitude of noise (200mV p2p @ 100MHz, 50mV p2p @ 1GHz) is reasonable for an actual PCB.  </w:t>
      </w:r>
      <w:r w:rsidR="00176788">
        <w:rPr>
          <w:sz w:val="22"/>
        </w:rPr>
        <w:t>Moriya-san</w:t>
      </w:r>
      <w:r w:rsidR="006963A9">
        <w:rPr>
          <w:sz w:val="22"/>
        </w:rPr>
        <w:t xml:space="preserve"> responded that these values are for the simulation only.</w:t>
      </w:r>
    </w:p>
    <w:p w:rsidR="00FB5E2C" w:rsidRDefault="00FB5E2C" w:rsidP="00AC168D">
      <w:pPr>
        <w:pStyle w:val="BodyText"/>
        <w:spacing w:after="30"/>
        <w:rPr>
          <w:sz w:val="22"/>
        </w:rPr>
      </w:pPr>
    </w:p>
    <w:p w:rsidR="00784DB6" w:rsidRPr="00EE46B2" w:rsidRDefault="00784DB6" w:rsidP="00784DB6">
      <w:pPr>
        <w:pStyle w:val="PlainText"/>
        <w:rPr>
          <w:rFonts w:ascii="Arial" w:hAnsi="Arial" w:cs="Arial"/>
          <w:sz w:val="22"/>
          <w:szCs w:val="22"/>
        </w:rPr>
      </w:pPr>
      <w:r>
        <w:rPr>
          <w:rFonts w:ascii="Arial" w:hAnsi="Arial" w:cs="Arial"/>
          <w:sz w:val="22"/>
          <w:szCs w:val="22"/>
        </w:rPr>
        <w:t xml:space="preserve">Yumiko </w:t>
      </w:r>
      <w:proofErr w:type="spellStart"/>
      <w:r>
        <w:rPr>
          <w:rFonts w:ascii="Arial" w:hAnsi="Arial" w:cs="Arial"/>
          <w:sz w:val="22"/>
          <w:szCs w:val="22"/>
        </w:rPr>
        <w:t>Sugaya</w:t>
      </w:r>
      <w:proofErr w:type="spellEnd"/>
      <w:r w:rsidRPr="00EE46B2">
        <w:rPr>
          <w:rFonts w:ascii="Arial" w:hAnsi="Arial" w:cs="Arial"/>
          <w:sz w:val="22"/>
          <w:szCs w:val="22"/>
        </w:rPr>
        <w:t xml:space="preserve"> asked if the </w:t>
      </w:r>
      <w:proofErr w:type="spellStart"/>
      <w:r w:rsidRPr="00EE46B2">
        <w:rPr>
          <w:rFonts w:ascii="Arial" w:hAnsi="Arial" w:cs="Arial"/>
          <w:sz w:val="22"/>
          <w:szCs w:val="22"/>
        </w:rPr>
        <w:t>C_series</w:t>
      </w:r>
      <w:proofErr w:type="spellEnd"/>
      <w:r w:rsidRPr="00EE46B2">
        <w:rPr>
          <w:rFonts w:ascii="Arial" w:hAnsi="Arial" w:cs="Arial"/>
          <w:sz w:val="22"/>
          <w:szCs w:val="22"/>
        </w:rPr>
        <w:t xml:space="preserve"> in slide 21 should be f</w:t>
      </w:r>
      <w:r>
        <w:rPr>
          <w:rFonts w:ascii="Arial" w:hAnsi="Arial" w:cs="Arial"/>
          <w:sz w:val="22"/>
          <w:szCs w:val="22"/>
        </w:rPr>
        <w:t xml:space="preserve">requency dependent. </w:t>
      </w:r>
      <w:r>
        <w:rPr>
          <w:rFonts w:ascii="Arial" w:hAnsi="Arial" w:cs="Arial"/>
          <w:sz w:val="22"/>
        </w:rPr>
        <w:t>Moriya</w:t>
      </w:r>
      <w:r w:rsidRPr="00176788">
        <w:rPr>
          <w:rFonts w:ascii="Arial" w:hAnsi="Arial" w:cs="Arial"/>
          <w:sz w:val="22"/>
        </w:rPr>
        <w:t>-san</w:t>
      </w:r>
      <w:r w:rsidRPr="00EE46B2">
        <w:rPr>
          <w:rFonts w:ascii="Arial" w:hAnsi="Arial" w:cs="Arial"/>
          <w:sz w:val="22"/>
          <w:szCs w:val="22"/>
        </w:rPr>
        <w:t xml:space="preserve"> said the values as shown should be suitable for simulation.</w:t>
      </w:r>
    </w:p>
    <w:p w:rsidR="00784DB6" w:rsidRDefault="00784DB6" w:rsidP="00AC168D">
      <w:pPr>
        <w:pStyle w:val="BodyText"/>
        <w:spacing w:after="30"/>
        <w:rPr>
          <w:sz w:val="22"/>
        </w:rPr>
      </w:pPr>
    </w:p>
    <w:p w:rsidR="00784DB6" w:rsidRDefault="00784DB6" w:rsidP="00AC168D">
      <w:pPr>
        <w:pStyle w:val="BodyText"/>
        <w:spacing w:after="30"/>
        <w:rPr>
          <w:sz w:val="22"/>
        </w:rPr>
      </w:pPr>
    </w:p>
    <w:p w:rsidR="001E546C" w:rsidRPr="00E94E52" w:rsidRDefault="001E546C" w:rsidP="001E546C">
      <w:pPr>
        <w:pStyle w:val="BodyText"/>
        <w:spacing w:after="30"/>
        <w:rPr>
          <w:b/>
          <w:sz w:val="22"/>
        </w:rPr>
      </w:pPr>
      <w:r>
        <w:rPr>
          <w:b/>
          <w:sz w:val="22"/>
        </w:rPr>
        <w:t>VERIFICATION OF PDN DESIGN WITH POWER AWARE IBIS MODEL</w:t>
      </w:r>
    </w:p>
    <w:p w:rsidR="001E546C" w:rsidRDefault="001E546C" w:rsidP="001E546C">
      <w:pPr>
        <w:pStyle w:val="BodyText"/>
        <w:spacing w:after="30"/>
        <w:rPr>
          <w:sz w:val="22"/>
        </w:rPr>
      </w:pPr>
      <w:r>
        <w:rPr>
          <w:sz w:val="22"/>
        </w:rPr>
        <w:t xml:space="preserve">Masaki </w:t>
      </w:r>
      <w:proofErr w:type="spellStart"/>
      <w:r>
        <w:rPr>
          <w:sz w:val="22"/>
        </w:rPr>
        <w:t>Kirinaka</w:t>
      </w:r>
      <w:proofErr w:type="spellEnd"/>
      <w:r>
        <w:rPr>
          <w:sz w:val="22"/>
        </w:rPr>
        <w:t xml:space="preserve"> and Akiko </w:t>
      </w:r>
      <w:proofErr w:type="spellStart"/>
      <w:r>
        <w:rPr>
          <w:sz w:val="22"/>
        </w:rPr>
        <w:t>Tsukada</w:t>
      </w:r>
      <w:proofErr w:type="spellEnd"/>
      <w:r>
        <w:rPr>
          <w:sz w:val="22"/>
        </w:rPr>
        <w:t xml:space="preserve"> (Fujitsu Interconnect Technologies Limited, Japan)</w:t>
      </w:r>
    </w:p>
    <w:p w:rsidR="00EC165B" w:rsidRDefault="00EC165B" w:rsidP="00AC168D">
      <w:pPr>
        <w:pStyle w:val="BodyText"/>
        <w:spacing w:after="30"/>
        <w:rPr>
          <w:sz w:val="22"/>
        </w:rPr>
      </w:pPr>
    </w:p>
    <w:p w:rsidR="001E546C" w:rsidRDefault="001E546C" w:rsidP="00AC168D">
      <w:pPr>
        <w:pStyle w:val="BodyText"/>
        <w:spacing w:after="30"/>
        <w:rPr>
          <w:sz w:val="22"/>
        </w:rPr>
      </w:pPr>
      <w:r>
        <w:rPr>
          <w:sz w:val="22"/>
        </w:rPr>
        <w:t xml:space="preserve">Akiko </w:t>
      </w:r>
      <w:proofErr w:type="spellStart"/>
      <w:r>
        <w:rPr>
          <w:sz w:val="22"/>
        </w:rPr>
        <w:t>Tsukada</w:t>
      </w:r>
      <w:proofErr w:type="spellEnd"/>
      <w:r>
        <w:rPr>
          <w:sz w:val="22"/>
        </w:rPr>
        <w:t xml:space="preserve"> presented.</w:t>
      </w:r>
      <w:r w:rsidR="0043383C">
        <w:rPr>
          <w:sz w:val="22"/>
        </w:rPr>
        <w:t xml:space="preserve">  </w:t>
      </w:r>
      <w:r w:rsidR="000E38E6">
        <w:rPr>
          <w:sz w:val="22"/>
        </w:rPr>
        <w:t>F</w:t>
      </w:r>
      <w:r w:rsidR="0043383C">
        <w:rPr>
          <w:sz w:val="22"/>
        </w:rPr>
        <w:t>our methods</w:t>
      </w:r>
      <w:r w:rsidR="000E38E6">
        <w:rPr>
          <w:sz w:val="22"/>
        </w:rPr>
        <w:t xml:space="preserve"> were shown</w:t>
      </w:r>
      <w:r w:rsidR="0043383C">
        <w:rPr>
          <w:sz w:val="22"/>
        </w:rPr>
        <w:t xml:space="preserve"> for verifying a circuit board PDN design.  The first method is to apply a design guide for the placement of decoupling capacitors.  The second method is to check the PDN impedance compared to a target impedance, although the frequency range of the target impedance is uncertain.  </w:t>
      </w:r>
      <w:r w:rsidR="000E38E6">
        <w:rPr>
          <w:sz w:val="22"/>
        </w:rPr>
        <w:t xml:space="preserve">The third method is to compare the PDN impedance of the board design to the PDN impedance of an evaluation board.  The fourth method is to </w:t>
      </w:r>
      <w:r w:rsidR="009D4E7E">
        <w:rPr>
          <w:sz w:val="22"/>
        </w:rPr>
        <w:t>compare the PDN impedance of the board design to the PDN impedance of an existing production board.</w:t>
      </w:r>
    </w:p>
    <w:p w:rsidR="001E546C" w:rsidRDefault="001E546C" w:rsidP="00AC168D">
      <w:pPr>
        <w:pStyle w:val="BodyText"/>
        <w:spacing w:after="30"/>
        <w:rPr>
          <w:sz w:val="22"/>
        </w:rPr>
      </w:pPr>
    </w:p>
    <w:p w:rsidR="009D4E7E" w:rsidRDefault="009D4E7E" w:rsidP="00AC168D">
      <w:pPr>
        <w:pStyle w:val="BodyText"/>
        <w:spacing w:after="30"/>
        <w:rPr>
          <w:sz w:val="22"/>
        </w:rPr>
      </w:pPr>
      <w:r>
        <w:rPr>
          <w:sz w:val="22"/>
        </w:rPr>
        <w:t>A power aware IBIS model can be used for absolute verification of the I/O power PDN. Simulations were done to look at various modeling effects.  The package PDN model format influences the VDD noise and signal waveform results.  An S-parameter model for the package is more accurate than an LCR model.  For a package including on-package capacitors, it is necessary to model it with an S-parameter.  The frequency range of the S-parameter also influences the accuracy of the power noise analysis.</w:t>
      </w:r>
    </w:p>
    <w:p w:rsidR="00E277A3" w:rsidRDefault="00E277A3" w:rsidP="00AC168D">
      <w:pPr>
        <w:pStyle w:val="BodyText"/>
        <w:spacing w:after="30"/>
        <w:rPr>
          <w:sz w:val="22"/>
        </w:rPr>
      </w:pPr>
    </w:p>
    <w:p w:rsidR="00E277A3" w:rsidRDefault="00E277A3" w:rsidP="00AC168D">
      <w:pPr>
        <w:pStyle w:val="BodyText"/>
        <w:spacing w:after="30"/>
        <w:rPr>
          <w:sz w:val="22"/>
        </w:rPr>
      </w:pPr>
      <w:r>
        <w:rPr>
          <w:sz w:val="22"/>
        </w:rPr>
        <w:t>For core power PDN verification, additional information is needed such as current waveforms and an on-die core power decoupling capacitance model.</w:t>
      </w:r>
    </w:p>
    <w:p w:rsidR="001E546C" w:rsidRDefault="001E546C" w:rsidP="00AC168D">
      <w:pPr>
        <w:pStyle w:val="BodyText"/>
        <w:spacing w:after="30"/>
        <w:rPr>
          <w:sz w:val="22"/>
        </w:rPr>
      </w:pPr>
    </w:p>
    <w:p w:rsidR="00784DB6" w:rsidRDefault="00784DB6" w:rsidP="00AC168D">
      <w:pPr>
        <w:pStyle w:val="BodyText"/>
        <w:spacing w:after="30"/>
        <w:rPr>
          <w:sz w:val="22"/>
        </w:rPr>
      </w:pPr>
      <w:bookmarkStart w:id="2" w:name="_GoBack"/>
      <w:bookmarkEnd w:id="2"/>
    </w:p>
    <w:p w:rsidR="00EC165B" w:rsidRPr="00762109" w:rsidRDefault="00EC165B" w:rsidP="00AC168D">
      <w:pPr>
        <w:pStyle w:val="BodyText"/>
        <w:spacing w:after="30"/>
        <w:rPr>
          <w:b/>
          <w:sz w:val="22"/>
        </w:rPr>
      </w:pPr>
      <w:r w:rsidRPr="00762109">
        <w:rPr>
          <w:b/>
          <w:sz w:val="22"/>
        </w:rPr>
        <w:t>IBISCHK6 V6.1.3 AND EXECUTABLE MODEL FILE CHECKING</w:t>
      </w:r>
    </w:p>
    <w:p w:rsidR="00EC165B" w:rsidRDefault="00762109" w:rsidP="00AC168D">
      <w:pPr>
        <w:pStyle w:val="BodyText"/>
        <w:spacing w:after="30"/>
        <w:rPr>
          <w:sz w:val="22"/>
        </w:rPr>
      </w:pPr>
      <w:r>
        <w:rPr>
          <w:sz w:val="22"/>
        </w:rPr>
        <w:lastRenderedPageBreak/>
        <w:t>Bob Ross (Teraspeed Labs, USA)</w:t>
      </w:r>
    </w:p>
    <w:p w:rsidR="00762109" w:rsidRDefault="00762109" w:rsidP="00AC168D">
      <w:pPr>
        <w:pStyle w:val="BodyText"/>
        <w:spacing w:after="30"/>
        <w:rPr>
          <w:sz w:val="22"/>
        </w:rPr>
      </w:pPr>
    </w:p>
    <w:p w:rsidR="00762109" w:rsidRDefault="00762109" w:rsidP="00AC168D">
      <w:pPr>
        <w:pStyle w:val="BodyText"/>
        <w:spacing w:after="30"/>
        <w:rPr>
          <w:sz w:val="22"/>
        </w:rPr>
      </w:pPr>
      <w:r>
        <w:rPr>
          <w:sz w:val="22"/>
        </w:rPr>
        <w:t>Mike LaBonte presented.</w:t>
      </w:r>
      <w:r w:rsidR="00946D68">
        <w:rPr>
          <w:sz w:val="22"/>
        </w:rPr>
        <w:t xml:space="preserve">  New ibischk6 version 6.1.3 executables are available that </w:t>
      </w:r>
      <w:r w:rsidR="00E96875">
        <w:rPr>
          <w:sz w:val="22"/>
        </w:rPr>
        <w:t xml:space="preserve">resolve </w:t>
      </w:r>
      <w:r w:rsidR="00946D68">
        <w:rPr>
          <w:sz w:val="22"/>
        </w:rPr>
        <w:t xml:space="preserve">BUGs 174-180.  </w:t>
      </w:r>
      <w:r w:rsidR="009A307A">
        <w:rPr>
          <w:sz w:val="22"/>
        </w:rPr>
        <w:t>The executable names include 32 and 64-bit operating system designations.  An enhancement is executable model file checking per BUG179 for [Algorithmic Model] executable lines.</w:t>
      </w:r>
      <w:r w:rsidR="006823B4">
        <w:rPr>
          <w:sz w:val="22"/>
        </w:rPr>
        <w:t xml:space="preserve">  Executable files are checked for the existence of </w:t>
      </w:r>
      <w:r w:rsidR="005C3422">
        <w:rPr>
          <w:sz w:val="22"/>
        </w:rPr>
        <w:t xml:space="preserve">required functions based </w:t>
      </w:r>
      <w:proofErr w:type="gramStart"/>
      <w:r w:rsidR="005C3422">
        <w:rPr>
          <w:sz w:val="22"/>
        </w:rPr>
        <w:t>on .</w:t>
      </w:r>
      <w:proofErr w:type="spellStart"/>
      <w:r w:rsidR="005C3422">
        <w:rPr>
          <w:sz w:val="22"/>
        </w:rPr>
        <w:t>ami</w:t>
      </w:r>
      <w:proofErr w:type="spellEnd"/>
      <w:proofErr w:type="gramEnd"/>
      <w:r w:rsidR="005C3422">
        <w:rPr>
          <w:sz w:val="22"/>
        </w:rPr>
        <w:t xml:space="preserve"> file </w:t>
      </w:r>
      <w:proofErr w:type="spellStart"/>
      <w:r w:rsidR="005C3422">
        <w:rPr>
          <w:sz w:val="22"/>
        </w:rPr>
        <w:t>Reserved_Parameters</w:t>
      </w:r>
      <w:proofErr w:type="spellEnd"/>
      <w:r w:rsidR="005C3422">
        <w:rPr>
          <w:sz w:val="22"/>
        </w:rPr>
        <w:t xml:space="preserve"> settings.</w:t>
      </w:r>
    </w:p>
    <w:p w:rsidR="00FB5E2C" w:rsidRDefault="00FB5E2C" w:rsidP="00AC168D">
      <w:pPr>
        <w:pStyle w:val="BodyText"/>
        <w:spacing w:after="30"/>
        <w:rPr>
          <w:sz w:val="22"/>
        </w:rPr>
      </w:pPr>
    </w:p>
    <w:p w:rsidR="00762109" w:rsidRDefault="00762109" w:rsidP="00AC168D">
      <w:pPr>
        <w:pStyle w:val="BodyText"/>
        <w:spacing w:after="30"/>
        <w:rPr>
          <w:sz w:val="22"/>
        </w:rPr>
      </w:pPr>
    </w:p>
    <w:p w:rsidR="00762109" w:rsidRPr="00FE05F8" w:rsidRDefault="00FE05F8" w:rsidP="00AC168D">
      <w:pPr>
        <w:pStyle w:val="BodyText"/>
        <w:spacing w:after="30"/>
        <w:rPr>
          <w:b/>
          <w:sz w:val="22"/>
        </w:rPr>
      </w:pPr>
      <w:r w:rsidRPr="00FE05F8">
        <w:rPr>
          <w:b/>
          <w:sz w:val="22"/>
        </w:rPr>
        <w:t>TOUCHSTONE CONVERSION WRAPPER</w:t>
      </w:r>
    </w:p>
    <w:p w:rsidR="00FE05F8" w:rsidRDefault="00FE05F8" w:rsidP="00AC168D">
      <w:pPr>
        <w:pStyle w:val="BodyText"/>
        <w:spacing w:after="30"/>
        <w:rPr>
          <w:sz w:val="22"/>
        </w:rPr>
      </w:pPr>
      <w:r>
        <w:rPr>
          <w:sz w:val="22"/>
        </w:rPr>
        <w:t>Anders Ekholm (Ericsson, Sweden)</w:t>
      </w:r>
    </w:p>
    <w:p w:rsidR="00762109" w:rsidRDefault="00762109" w:rsidP="00AC168D">
      <w:pPr>
        <w:pStyle w:val="BodyText"/>
        <w:spacing w:after="30"/>
        <w:rPr>
          <w:sz w:val="22"/>
        </w:rPr>
      </w:pPr>
    </w:p>
    <w:p w:rsidR="00FE05F8" w:rsidRDefault="00FE05F8" w:rsidP="00AC168D">
      <w:pPr>
        <w:pStyle w:val="BodyText"/>
        <w:spacing w:after="30"/>
        <w:rPr>
          <w:sz w:val="22"/>
        </w:rPr>
      </w:pPr>
      <w:r>
        <w:rPr>
          <w:sz w:val="22"/>
        </w:rPr>
        <w:t>Anders Ekholm</w:t>
      </w:r>
      <w:r w:rsidR="00FF433A">
        <w:rPr>
          <w:sz w:val="22"/>
        </w:rPr>
        <w:t xml:space="preserve"> presented.  The tschk2 Touchstone file parser can be used to convert Touchstone models to Touchstone 2 models using the –canonical option.  Using this option strips out any comments from the original Touchstone file which may contain useful port information.  Anders wrote a Perl script </w:t>
      </w:r>
      <w:r w:rsidR="001E546C">
        <w:rPr>
          <w:sz w:val="22"/>
        </w:rPr>
        <w:t xml:space="preserve">named TS1toTS2 </w:t>
      </w:r>
      <w:r w:rsidR="00FF433A">
        <w:rPr>
          <w:sz w:val="22"/>
        </w:rPr>
        <w:t xml:space="preserve">that </w:t>
      </w:r>
      <w:r w:rsidR="00AD3D82">
        <w:rPr>
          <w:sz w:val="22"/>
        </w:rPr>
        <w:t>so</w:t>
      </w:r>
      <w:r w:rsidR="00FF433A">
        <w:rPr>
          <w:sz w:val="22"/>
        </w:rPr>
        <w:t>l</w:t>
      </w:r>
      <w:r w:rsidR="00AD3D82">
        <w:rPr>
          <w:sz w:val="22"/>
        </w:rPr>
        <w:t>v</w:t>
      </w:r>
      <w:r w:rsidR="00FF433A">
        <w:rPr>
          <w:sz w:val="22"/>
        </w:rPr>
        <w:t>es this issue.</w:t>
      </w:r>
      <w:r w:rsidR="00AD3D82">
        <w:rPr>
          <w:sz w:val="22"/>
        </w:rPr>
        <w:t xml:space="preserve">  The script is available on the IBIS Open Forum website.</w:t>
      </w:r>
    </w:p>
    <w:p w:rsidR="00FE05F8" w:rsidRDefault="00FE05F8" w:rsidP="00AC168D">
      <w:pPr>
        <w:pStyle w:val="BodyText"/>
        <w:spacing w:after="30"/>
        <w:rPr>
          <w:sz w:val="22"/>
        </w:rPr>
      </w:pPr>
    </w:p>
    <w:p w:rsidR="00FE05F8" w:rsidRDefault="00FE05F8" w:rsidP="00AC168D">
      <w:pPr>
        <w:pStyle w:val="BodyText"/>
        <w:spacing w:after="30"/>
        <w:rPr>
          <w:sz w:val="22"/>
        </w:rPr>
      </w:pPr>
    </w:p>
    <w:p w:rsidR="00AC168D" w:rsidRDefault="00DC7976" w:rsidP="00AC168D">
      <w:pPr>
        <w:pStyle w:val="BodyText"/>
        <w:spacing w:after="30"/>
        <w:rPr>
          <w:b/>
          <w:kern w:val="2"/>
          <w:sz w:val="22"/>
          <w:szCs w:val="22"/>
        </w:rPr>
      </w:pPr>
      <w:r>
        <w:rPr>
          <w:b/>
          <w:sz w:val="22"/>
          <w:szCs w:val="22"/>
        </w:rPr>
        <w:t>IBIS MODEL – THE THANKWORTHY TECHNOLOGY</w:t>
      </w:r>
    </w:p>
    <w:p w:rsidR="00AC168D" w:rsidRDefault="00DC7976" w:rsidP="00AC168D">
      <w:pPr>
        <w:pStyle w:val="BodyText"/>
        <w:spacing w:after="30"/>
        <w:rPr>
          <w:sz w:val="22"/>
          <w:szCs w:val="22"/>
        </w:rPr>
      </w:pPr>
      <w:r>
        <w:rPr>
          <w:sz w:val="22"/>
          <w:szCs w:val="22"/>
        </w:rPr>
        <w:t xml:space="preserve">Kazuhiko </w:t>
      </w:r>
      <w:proofErr w:type="spellStart"/>
      <w:r>
        <w:rPr>
          <w:sz w:val="22"/>
          <w:szCs w:val="22"/>
        </w:rPr>
        <w:t>Kusunoki</w:t>
      </w:r>
      <w:proofErr w:type="spellEnd"/>
      <w:r>
        <w:rPr>
          <w:sz w:val="22"/>
          <w:szCs w:val="22"/>
        </w:rPr>
        <w:t xml:space="preserve"> (WADOW, Japan)</w:t>
      </w:r>
    </w:p>
    <w:p w:rsidR="00A00601" w:rsidRDefault="00A00601" w:rsidP="00AC168D">
      <w:pPr>
        <w:pStyle w:val="BodyText"/>
        <w:spacing w:after="30"/>
        <w:rPr>
          <w:sz w:val="22"/>
          <w:szCs w:val="22"/>
        </w:rPr>
      </w:pPr>
    </w:p>
    <w:p w:rsidR="00E277A3" w:rsidRDefault="00E277A3" w:rsidP="00AC168D">
      <w:pPr>
        <w:pStyle w:val="BodyText"/>
        <w:spacing w:after="30"/>
        <w:rPr>
          <w:sz w:val="22"/>
          <w:szCs w:val="22"/>
        </w:rPr>
      </w:pPr>
      <w:r>
        <w:rPr>
          <w:sz w:val="22"/>
          <w:szCs w:val="22"/>
        </w:rPr>
        <w:t xml:space="preserve">Kazuhiko </w:t>
      </w:r>
      <w:proofErr w:type="spellStart"/>
      <w:r>
        <w:rPr>
          <w:sz w:val="22"/>
          <w:szCs w:val="22"/>
        </w:rPr>
        <w:t>Kusunoki</w:t>
      </w:r>
      <w:proofErr w:type="spellEnd"/>
      <w:r>
        <w:rPr>
          <w:sz w:val="22"/>
          <w:szCs w:val="22"/>
        </w:rPr>
        <w:t xml:space="preserve"> </w:t>
      </w:r>
      <w:r w:rsidR="00B20AE3">
        <w:rPr>
          <w:sz w:val="22"/>
          <w:szCs w:val="22"/>
        </w:rPr>
        <w:t>presented some history of IBIS.  He asked the audience to discuss if they were satisfied with IBIS and to discuss the future of IBIS.</w:t>
      </w:r>
    </w:p>
    <w:p w:rsidR="00B20AE3" w:rsidRDefault="00B20AE3" w:rsidP="00AC168D">
      <w:pPr>
        <w:pStyle w:val="BodyText"/>
        <w:spacing w:after="30"/>
        <w:rPr>
          <w:sz w:val="22"/>
          <w:szCs w:val="22"/>
        </w:rPr>
      </w:pPr>
    </w:p>
    <w:p w:rsidR="00535C8F" w:rsidRPr="00535C8F" w:rsidRDefault="00535C8F" w:rsidP="00535C8F">
      <w:pPr>
        <w:pStyle w:val="PlainText"/>
        <w:rPr>
          <w:rFonts w:ascii="Arial" w:hAnsi="Arial" w:cs="Arial"/>
          <w:kern w:val="0"/>
          <w:sz w:val="22"/>
          <w:szCs w:val="22"/>
          <w:lang w:eastAsia="zh-CN"/>
        </w:rPr>
      </w:pPr>
      <w:r w:rsidRPr="00535C8F">
        <w:rPr>
          <w:rFonts w:ascii="Arial" w:hAnsi="Arial" w:cs="Arial"/>
          <w:sz w:val="22"/>
          <w:szCs w:val="22"/>
        </w:rPr>
        <w:t>Shinichi Maeda commented that checking IBIS models is a must. Everyone should read the comments in an IBIS file, the readme file and other documentation, and test simulations should be run.</w:t>
      </w:r>
    </w:p>
    <w:p w:rsidR="00C406AD" w:rsidRDefault="00C406AD" w:rsidP="00535C8F">
      <w:pPr>
        <w:pStyle w:val="PlainText"/>
        <w:rPr>
          <w:rFonts w:ascii="Arial" w:hAnsi="Arial" w:cs="Arial"/>
          <w:sz w:val="22"/>
          <w:szCs w:val="22"/>
        </w:rPr>
      </w:pPr>
    </w:p>
    <w:p w:rsidR="00535C8F" w:rsidRPr="00535C8F" w:rsidRDefault="00535C8F" w:rsidP="00535C8F">
      <w:pPr>
        <w:pStyle w:val="PlainText"/>
        <w:rPr>
          <w:rFonts w:ascii="Arial" w:hAnsi="Arial" w:cs="Arial"/>
          <w:sz w:val="22"/>
          <w:szCs w:val="22"/>
        </w:rPr>
      </w:pPr>
      <w:r w:rsidRPr="00535C8F">
        <w:rPr>
          <w:rFonts w:ascii="Arial" w:hAnsi="Arial" w:cs="Arial"/>
          <w:sz w:val="22"/>
          <w:szCs w:val="22"/>
        </w:rPr>
        <w:t>Shogo Fujimori commented that the availability of IBIS models for automotive devices was insufficient, and he expected more to be supplied.</w:t>
      </w:r>
    </w:p>
    <w:p w:rsidR="00C406AD" w:rsidRDefault="00C406AD" w:rsidP="00535C8F">
      <w:pPr>
        <w:pStyle w:val="PlainText"/>
        <w:rPr>
          <w:rFonts w:ascii="Arial" w:hAnsi="Arial" w:cs="Arial"/>
          <w:sz w:val="22"/>
          <w:szCs w:val="22"/>
        </w:rPr>
      </w:pPr>
    </w:p>
    <w:p w:rsidR="00535C8F" w:rsidRPr="00535C8F" w:rsidRDefault="00535C8F" w:rsidP="00535C8F">
      <w:pPr>
        <w:pStyle w:val="PlainText"/>
        <w:rPr>
          <w:rFonts w:ascii="Arial" w:hAnsi="Arial" w:cs="Arial"/>
          <w:sz w:val="22"/>
          <w:szCs w:val="22"/>
        </w:rPr>
      </w:pPr>
      <w:r w:rsidRPr="00535C8F">
        <w:rPr>
          <w:rFonts w:ascii="Arial" w:hAnsi="Arial" w:cs="Arial"/>
          <w:sz w:val="22"/>
          <w:szCs w:val="22"/>
        </w:rPr>
        <w:t>Yu Yamada said IBIS models always had to be checked upon receipt, and that training was needed to do this. There are difficulties comparing IBIS models with measurements. Only certain engineers have the knowledge, and it is difficult to spread that within a company.</w:t>
      </w:r>
    </w:p>
    <w:p w:rsidR="00C406AD" w:rsidRDefault="00C406AD" w:rsidP="00535C8F">
      <w:pPr>
        <w:pStyle w:val="PlainText"/>
        <w:rPr>
          <w:rFonts w:ascii="Arial" w:hAnsi="Arial" w:cs="Arial"/>
          <w:sz w:val="22"/>
          <w:szCs w:val="22"/>
        </w:rPr>
      </w:pPr>
    </w:p>
    <w:p w:rsidR="00535C8F" w:rsidRPr="00535C8F" w:rsidRDefault="00535C8F" w:rsidP="00535C8F">
      <w:pPr>
        <w:pStyle w:val="PlainText"/>
        <w:rPr>
          <w:rFonts w:ascii="Arial" w:hAnsi="Arial" w:cs="Arial"/>
          <w:sz w:val="22"/>
          <w:szCs w:val="22"/>
        </w:rPr>
      </w:pPr>
      <w:r w:rsidRPr="00535C8F">
        <w:rPr>
          <w:rFonts w:ascii="Arial" w:hAnsi="Arial" w:cs="Arial"/>
          <w:sz w:val="22"/>
          <w:szCs w:val="22"/>
        </w:rPr>
        <w:t>IBIS provider Tadashi Arai commented that it is true that chip vendors have a cost to make IBIS models. SPICE models are generated for “free” as a subsequent product of chip development, while IBIS requires resources to be generated. This is especially true for representing modern complex buffer behaviors, using IBIS-AMI and/or power-aware keywords. The vendor needs to spend a lot of time and workload for those. He said there is a concern that LSI vendors might not provide all IBIS models free of charge, suggesting that users should convey that IBIS models are important to them, so that model providers will put more resources into producing good IBIS models. FPGA vendors have more motivation to produce IBIS models than for custom ICs.</w:t>
      </w:r>
    </w:p>
    <w:p w:rsidR="00C406AD" w:rsidRDefault="00C406AD" w:rsidP="00535C8F">
      <w:pPr>
        <w:pStyle w:val="PlainText"/>
        <w:rPr>
          <w:rFonts w:ascii="Arial" w:hAnsi="Arial" w:cs="Arial"/>
          <w:sz w:val="22"/>
          <w:szCs w:val="22"/>
        </w:rPr>
      </w:pPr>
    </w:p>
    <w:p w:rsidR="00535C8F" w:rsidRPr="00535C8F" w:rsidRDefault="00535C8F" w:rsidP="00535C8F">
      <w:pPr>
        <w:pStyle w:val="PlainText"/>
        <w:rPr>
          <w:rFonts w:ascii="Arial" w:hAnsi="Arial" w:cs="Arial"/>
          <w:sz w:val="22"/>
          <w:szCs w:val="22"/>
        </w:rPr>
      </w:pPr>
      <w:r w:rsidRPr="00535C8F">
        <w:rPr>
          <w:rFonts w:ascii="Arial" w:hAnsi="Arial" w:cs="Arial"/>
          <w:sz w:val="22"/>
          <w:szCs w:val="22"/>
        </w:rPr>
        <w:t xml:space="preserve">He said it was not easy for model makers to produce accurate models as described in the IBIS Accuracy Handbook. Most IBIS providers don’t have a formal qualification process, and that is why many IBIS models have the “not guaranteed” disclaimer. System makers are required to </w:t>
      </w:r>
      <w:r w:rsidRPr="00535C8F">
        <w:rPr>
          <w:rFonts w:ascii="Arial" w:hAnsi="Arial" w:cs="Arial"/>
          <w:sz w:val="22"/>
          <w:szCs w:val="22"/>
        </w:rPr>
        <w:lastRenderedPageBreak/>
        <w:t>produce evidence of quality to comply with the Product Liability Act, and it is important to decide who is responsible for the accuracy of simulation results.</w:t>
      </w:r>
    </w:p>
    <w:p w:rsidR="00C406AD" w:rsidRDefault="00C406AD" w:rsidP="00535C8F">
      <w:pPr>
        <w:pStyle w:val="PlainText"/>
        <w:rPr>
          <w:rFonts w:ascii="Arial" w:hAnsi="Arial" w:cs="Arial"/>
          <w:sz w:val="22"/>
          <w:szCs w:val="22"/>
        </w:rPr>
      </w:pPr>
    </w:p>
    <w:p w:rsidR="00176788" w:rsidRDefault="00176788" w:rsidP="00535C8F">
      <w:pPr>
        <w:pStyle w:val="PlainText"/>
        <w:rPr>
          <w:rFonts w:ascii="Arial" w:hAnsi="Arial" w:cs="Arial"/>
          <w:sz w:val="22"/>
          <w:szCs w:val="22"/>
        </w:rPr>
      </w:pPr>
      <w:proofErr w:type="spellStart"/>
      <w:r>
        <w:rPr>
          <w:rFonts w:ascii="Arial" w:hAnsi="Arial" w:cs="Arial"/>
          <w:sz w:val="22"/>
          <w:szCs w:val="22"/>
        </w:rPr>
        <w:t>Kusunoki</w:t>
      </w:r>
      <w:proofErr w:type="spellEnd"/>
      <w:r>
        <w:rPr>
          <w:rFonts w:ascii="Arial" w:hAnsi="Arial" w:cs="Arial"/>
          <w:sz w:val="22"/>
          <w:szCs w:val="22"/>
        </w:rPr>
        <w:t>-san commented that users are encouraged to claim the importance of IBIS.  Once it is recognized by IBIS providers, they will be happy to spend money to provide good and accurate IBIS model.</w:t>
      </w:r>
    </w:p>
    <w:p w:rsidR="00C406AD" w:rsidRDefault="00C406AD" w:rsidP="00535C8F">
      <w:pPr>
        <w:pStyle w:val="PlainText"/>
        <w:rPr>
          <w:rFonts w:ascii="Arial" w:hAnsi="Arial" w:cs="Arial"/>
          <w:sz w:val="22"/>
          <w:szCs w:val="22"/>
        </w:rPr>
      </w:pPr>
    </w:p>
    <w:p w:rsidR="00535C8F" w:rsidRPr="00535C8F" w:rsidRDefault="00535C8F" w:rsidP="00535C8F">
      <w:pPr>
        <w:pStyle w:val="PlainText"/>
        <w:rPr>
          <w:rFonts w:ascii="Arial" w:hAnsi="Arial" w:cs="Arial"/>
          <w:sz w:val="22"/>
          <w:szCs w:val="22"/>
        </w:rPr>
      </w:pPr>
      <w:r w:rsidRPr="00535C8F">
        <w:rPr>
          <w:rFonts w:ascii="Arial" w:hAnsi="Arial" w:cs="Arial"/>
          <w:sz w:val="22"/>
          <w:szCs w:val="22"/>
        </w:rPr>
        <w:t xml:space="preserve">Yukio </w:t>
      </w:r>
      <w:proofErr w:type="spellStart"/>
      <w:r w:rsidRPr="00535C8F">
        <w:rPr>
          <w:rFonts w:ascii="Arial" w:hAnsi="Arial" w:cs="Arial"/>
          <w:sz w:val="22"/>
          <w:szCs w:val="22"/>
        </w:rPr>
        <w:t>Masuko</w:t>
      </w:r>
      <w:proofErr w:type="spellEnd"/>
      <w:r w:rsidRPr="00535C8F">
        <w:rPr>
          <w:rFonts w:ascii="Arial" w:hAnsi="Arial" w:cs="Arial"/>
          <w:sz w:val="22"/>
          <w:szCs w:val="22"/>
        </w:rPr>
        <w:t xml:space="preserve"> said many vendors outsource IBIS model creation, and that was driving up the cost. They tend to provide SPICE for use by semiconductor companies, but not to system companies.</w:t>
      </w:r>
    </w:p>
    <w:p w:rsidR="00E277A3" w:rsidRDefault="00E277A3" w:rsidP="00AC168D">
      <w:pPr>
        <w:pStyle w:val="BodyText"/>
        <w:spacing w:after="30"/>
        <w:rPr>
          <w:sz w:val="22"/>
          <w:szCs w:val="22"/>
        </w:rPr>
      </w:pPr>
    </w:p>
    <w:p w:rsidR="00176788" w:rsidRDefault="00176788" w:rsidP="00AC168D">
      <w:pPr>
        <w:pStyle w:val="BodyText"/>
        <w:spacing w:after="30"/>
        <w:rPr>
          <w:sz w:val="22"/>
          <w:szCs w:val="22"/>
        </w:rPr>
      </w:pPr>
      <w:r w:rsidRPr="00176788">
        <w:rPr>
          <w:sz w:val="22"/>
          <w:szCs w:val="22"/>
        </w:rPr>
        <w:t xml:space="preserve">A key point made by </w:t>
      </w:r>
      <w:proofErr w:type="spellStart"/>
      <w:r w:rsidRPr="00176788">
        <w:rPr>
          <w:sz w:val="22"/>
          <w:szCs w:val="22"/>
        </w:rPr>
        <w:t>Kusunoki</w:t>
      </w:r>
      <w:proofErr w:type="spellEnd"/>
      <w:r w:rsidRPr="00176788">
        <w:rPr>
          <w:sz w:val="22"/>
          <w:szCs w:val="22"/>
        </w:rPr>
        <w:t>-san</w:t>
      </w:r>
      <w:r w:rsidRPr="00176788">
        <w:rPr>
          <w:sz w:val="22"/>
          <w:szCs w:val="22"/>
        </w:rPr>
        <w:t xml:space="preserve"> was that IBIS models are expensive to make, especially compared to SPICE models that are aut</w:t>
      </w:r>
      <w:r>
        <w:rPr>
          <w:sz w:val="22"/>
          <w:szCs w:val="22"/>
        </w:rPr>
        <w:t>omatically generated in seconds</w:t>
      </w:r>
      <w:r w:rsidRPr="00176788">
        <w:rPr>
          <w:sz w:val="22"/>
          <w:szCs w:val="22"/>
        </w:rPr>
        <w:t>, and AMI is even more expensive.</w:t>
      </w:r>
    </w:p>
    <w:p w:rsidR="00176788" w:rsidRPr="00176788" w:rsidRDefault="00176788" w:rsidP="00AC168D">
      <w:pPr>
        <w:pStyle w:val="BodyText"/>
        <w:spacing w:after="30"/>
        <w:rPr>
          <w:sz w:val="22"/>
          <w:szCs w:val="22"/>
        </w:rPr>
      </w:pPr>
    </w:p>
    <w:p w:rsidR="00AC168D" w:rsidRDefault="00AC168D" w:rsidP="00AC168D">
      <w:pPr>
        <w:pStyle w:val="BodyText"/>
        <w:spacing w:after="30"/>
        <w:rPr>
          <w:sz w:val="22"/>
          <w:szCs w:val="22"/>
        </w:rPr>
      </w:pPr>
    </w:p>
    <w:p w:rsidR="00AC168D" w:rsidRDefault="00AC168D" w:rsidP="00AC168D">
      <w:pPr>
        <w:pStyle w:val="BodyText"/>
        <w:spacing w:after="30"/>
        <w:rPr>
          <w:sz w:val="22"/>
        </w:rPr>
      </w:pPr>
      <w:r>
        <w:rPr>
          <w:b/>
          <w:sz w:val="22"/>
        </w:rPr>
        <w:t>CLOSING REMARKS</w:t>
      </w:r>
    </w:p>
    <w:p w:rsidR="00AC168D" w:rsidRDefault="00AC168D" w:rsidP="00AC168D">
      <w:pPr>
        <w:widowControl/>
        <w:tabs>
          <w:tab w:val="left" w:pos="720"/>
        </w:tabs>
        <w:suppressAutoHyphens w:val="0"/>
        <w:spacing w:after="0"/>
        <w:ind w:right="0"/>
        <w:rPr>
          <w:rFonts w:eastAsia="SimSun" w:cs="Arial"/>
          <w:kern w:val="0"/>
          <w:sz w:val="22"/>
          <w:szCs w:val="22"/>
        </w:rPr>
      </w:pPr>
      <w:r>
        <w:rPr>
          <w:rFonts w:cs="Arial"/>
          <w:color w:val="000000"/>
          <w:kern w:val="0"/>
          <w:sz w:val="22"/>
          <w:lang w:eastAsia="en-US"/>
        </w:rPr>
        <w:t xml:space="preserve">Mike LaBonte </w:t>
      </w:r>
      <w:r>
        <w:rPr>
          <w:rFonts w:eastAsia="SimSun" w:cs="Arial"/>
          <w:kern w:val="0"/>
          <w:sz w:val="22"/>
          <w:szCs w:val="22"/>
        </w:rPr>
        <w:t xml:space="preserve">thanked the co-sponsors, presenters and attendees for their participation and support.  The meeting adjourned at </w:t>
      </w:r>
      <w:r w:rsidR="00DC7976">
        <w:rPr>
          <w:rFonts w:eastAsia="SimSun" w:cs="Arial"/>
          <w:kern w:val="0"/>
          <w:sz w:val="22"/>
          <w:szCs w:val="22"/>
        </w:rPr>
        <w:t>5</w:t>
      </w:r>
      <w:r>
        <w:rPr>
          <w:rFonts w:eastAsia="SimSun" w:cs="Arial"/>
          <w:kern w:val="0"/>
          <w:sz w:val="22"/>
          <w:szCs w:val="22"/>
        </w:rPr>
        <w:t>:30 PM.</w:t>
      </w:r>
    </w:p>
    <w:p w:rsidR="00AC168D" w:rsidRDefault="00AC168D" w:rsidP="00AC168D">
      <w:pPr>
        <w:pStyle w:val="BodyText"/>
        <w:spacing w:after="30"/>
        <w:rPr>
          <w:rFonts w:cs="Arial"/>
          <w:kern w:val="2"/>
          <w:sz w:val="22"/>
          <w:szCs w:val="22"/>
        </w:rPr>
      </w:pPr>
      <w:r>
        <w:rPr>
          <w:rFonts w:cs="Arial"/>
          <w:sz w:val="22"/>
          <w:szCs w:val="22"/>
        </w:rPr>
        <w:t xml:space="preserve"> </w:t>
      </w:r>
    </w:p>
    <w:p w:rsidR="00AC168D" w:rsidRDefault="00AC168D" w:rsidP="00AC168D">
      <w:pPr>
        <w:pStyle w:val="BodyText"/>
        <w:spacing w:after="30"/>
        <w:rPr>
          <w:b/>
          <w:sz w:val="22"/>
          <w:szCs w:val="22"/>
        </w:rPr>
      </w:pPr>
      <w:r>
        <w:rPr>
          <w:sz w:val="22"/>
          <w:szCs w:val="22"/>
        </w:rPr>
        <w:t xml:space="preserve"> </w:t>
      </w:r>
    </w:p>
    <w:p w:rsidR="00AC168D" w:rsidRDefault="00AC168D" w:rsidP="00AC168D">
      <w:pPr>
        <w:tabs>
          <w:tab w:val="left" w:pos="720"/>
        </w:tabs>
        <w:rPr>
          <w:rFonts w:cs="Arial"/>
          <w:sz w:val="22"/>
          <w:szCs w:val="22"/>
        </w:rPr>
      </w:pPr>
      <w:r>
        <w:rPr>
          <w:rFonts w:cs="Arial"/>
          <w:b/>
          <w:sz w:val="22"/>
          <w:szCs w:val="22"/>
        </w:rPr>
        <w:t>NEXT MEETING</w:t>
      </w:r>
    </w:p>
    <w:p w:rsidR="00AC168D" w:rsidRDefault="00AC168D" w:rsidP="00AC168D">
      <w:pPr>
        <w:tabs>
          <w:tab w:val="left" w:pos="720"/>
        </w:tabs>
        <w:rPr>
          <w:rFonts w:cs="Arial"/>
          <w:sz w:val="22"/>
          <w:szCs w:val="22"/>
        </w:rPr>
      </w:pPr>
      <w:r>
        <w:rPr>
          <w:rFonts w:cs="Arial"/>
          <w:sz w:val="22"/>
          <w:szCs w:val="22"/>
        </w:rPr>
        <w:t xml:space="preserve">The next IBIS Open Forum teleconference meeting will be held December 2, 2016.  </w:t>
      </w:r>
    </w:p>
    <w:p w:rsidR="00AC168D" w:rsidRDefault="00AC168D" w:rsidP="00AC168D">
      <w:pPr>
        <w:tabs>
          <w:tab w:val="left" w:pos="720"/>
        </w:tabs>
        <w:rPr>
          <w:rFonts w:cs="Arial"/>
          <w:sz w:val="22"/>
          <w:szCs w:val="22"/>
        </w:rPr>
      </w:pPr>
    </w:p>
    <w:p w:rsidR="00033172" w:rsidRDefault="00A2546A">
      <w:pPr>
        <w:tabs>
          <w:tab w:val="clear" w:pos="9270"/>
        </w:tabs>
        <w:rPr>
          <w:rFonts w:cs="Arial"/>
          <w:b/>
          <w:sz w:val="22"/>
          <w:szCs w:val="22"/>
        </w:rPr>
      </w:pPr>
      <w:r>
        <w:rPr>
          <w:rFonts w:cs="Arial"/>
          <w:sz w:val="22"/>
          <w:szCs w:val="22"/>
        </w:rPr>
        <w:t>========================================================================</w:t>
      </w:r>
    </w:p>
    <w:p w:rsidR="00033172" w:rsidRDefault="00A2546A">
      <w:pPr>
        <w:tabs>
          <w:tab w:val="clear" w:pos="9270"/>
        </w:tabs>
        <w:rPr>
          <w:rFonts w:cs="Arial"/>
          <w:sz w:val="22"/>
          <w:szCs w:val="22"/>
        </w:rPr>
      </w:pPr>
      <w:r>
        <w:rPr>
          <w:rFonts w:cs="Arial"/>
          <w:b/>
          <w:sz w:val="22"/>
          <w:szCs w:val="22"/>
        </w:rPr>
        <w:t>NOTES</w:t>
      </w:r>
    </w:p>
    <w:p w:rsidR="00033172" w:rsidRDefault="00033172">
      <w:pPr>
        <w:tabs>
          <w:tab w:val="clear" w:pos="9270"/>
        </w:tabs>
        <w:rPr>
          <w:rFonts w:cs="Arial"/>
          <w:sz w:val="22"/>
          <w:szCs w:val="22"/>
        </w:rPr>
      </w:pPr>
    </w:p>
    <w:p w:rsidR="005D2884" w:rsidRDefault="00A2546A" w:rsidP="005D2884">
      <w:pPr>
        <w:tabs>
          <w:tab w:val="clear" w:pos="9270"/>
        </w:tabs>
      </w:pPr>
      <w:r>
        <w:rPr>
          <w:rFonts w:cs="Arial"/>
          <w:sz w:val="22"/>
          <w:szCs w:val="22"/>
        </w:rPr>
        <w:t xml:space="preserve">IBIS CHAIR: </w:t>
      </w:r>
      <w:r w:rsidR="005D2884">
        <w:rPr>
          <w:rFonts w:cs="Arial"/>
          <w:sz w:val="22"/>
          <w:szCs w:val="22"/>
        </w:rPr>
        <w:t>Mike LaBonte</w:t>
      </w:r>
    </w:p>
    <w:p w:rsidR="005D2884" w:rsidRDefault="003853A8" w:rsidP="005D2884">
      <w:pPr>
        <w:tabs>
          <w:tab w:val="clear" w:pos="9270"/>
        </w:tabs>
        <w:ind w:firstLine="720"/>
        <w:rPr>
          <w:rFonts w:cs="Arial"/>
          <w:sz w:val="22"/>
          <w:szCs w:val="22"/>
        </w:rPr>
      </w:pPr>
      <w:hyperlink r:id="rId10" w:history="1">
        <w:r w:rsidR="005D2884" w:rsidRPr="00C02D7B">
          <w:rPr>
            <w:rStyle w:val="Hyperlink"/>
          </w:rPr>
          <w:t>mlabonte@</w:t>
        </w:r>
      </w:hyperlink>
      <w:r w:rsidR="005D2884">
        <w:rPr>
          <w:rStyle w:val="Hyperlink"/>
        </w:rPr>
        <w:t>sisoft.com</w:t>
      </w:r>
    </w:p>
    <w:p w:rsidR="005D2884" w:rsidRDefault="005D2884" w:rsidP="005D2884">
      <w:pPr>
        <w:tabs>
          <w:tab w:val="clear" w:pos="9270"/>
        </w:tabs>
        <w:rPr>
          <w:rFonts w:cs="Arial"/>
          <w:sz w:val="22"/>
          <w:szCs w:val="22"/>
        </w:rPr>
      </w:pPr>
      <w:r>
        <w:rPr>
          <w:rFonts w:cs="Arial"/>
          <w:sz w:val="22"/>
          <w:szCs w:val="22"/>
        </w:rPr>
        <w:tab/>
        <w:t>IBIS-AMI Modeling Specialist, Signal Integrity Software</w:t>
      </w:r>
    </w:p>
    <w:p w:rsidR="005D2884" w:rsidRDefault="005D2884" w:rsidP="005D2884">
      <w:pPr>
        <w:tabs>
          <w:tab w:val="clear" w:pos="9270"/>
        </w:tabs>
        <w:rPr>
          <w:rFonts w:cs="Arial"/>
          <w:sz w:val="22"/>
          <w:szCs w:val="22"/>
        </w:rPr>
      </w:pPr>
      <w:r>
        <w:rPr>
          <w:rFonts w:cs="Arial"/>
          <w:sz w:val="22"/>
          <w:szCs w:val="22"/>
        </w:rPr>
        <w:tab/>
        <w:t>6 Clock Tower Place</w:t>
      </w:r>
      <w:r w:rsidR="00FD2540">
        <w:rPr>
          <w:rFonts w:cs="Arial"/>
          <w:sz w:val="22"/>
          <w:szCs w:val="22"/>
        </w:rPr>
        <w:t>, Suite 250</w:t>
      </w:r>
    </w:p>
    <w:p w:rsidR="005D2884" w:rsidRDefault="005D2884" w:rsidP="005D2884">
      <w:pPr>
        <w:tabs>
          <w:tab w:val="clear" w:pos="9270"/>
        </w:tabs>
        <w:rPr>
          <w:rFonts w:cs="Arial"/>
          <w:sz w:val="22"/>
          <w:szCs w:val="22"/>
        </w:rPr>
      </w:pPr>
      <w:r>
        <w:rPr>
          <w:rFonts w:cs="Arial"/>
          <w:sz w:val="22"/>
          <w:szCs w:val="22"/>
        </w:rPr>
        <w:tab/>
        <w:t>Maynard, MA 01754</w:t>
      </w:r>
    </w:p>
    <w:p w:rsidR="00033172" w:rsidRDefault="00033172" w:rsidP="005D2884">
      <w:pPr>
        <w:tabs>
          <w:tab w:val="clear" w:pos="9270"/>
        </w:tabs>
        <w:rPr>
          <w:rFonts w:cs="Arial"/>
          <w:sz w:val="22"/>
          <w:szCs w:val="22"/>
        </w:rPr>
      </w:pPr>
    </w:p>
    <w:p w:rsidR="00033172" w:rsidRDefault="00A2546A">
      <w:pPr>
        <w:tabs>
          <w:tab w:val="clear" w:pos="9270"/>
        </w:tabs>
      </w:pPr>
      <w:r>
        <w:rPr>
          <w:rFonts w:cs="Arial"/>
          <w:sz w:val="22"/>
          <w:szCs w:val="22"/>
        </w:rPr>
        <w:t>VICE CHAIR: Lance Wang (978) 633-3388</w:t>
      </w:r>
    </w:p>
    <w:p w:rsidR="00033172" w:rsidRDefault="003853A8">
      <w:pPr>
        <w:tabs>
          <w:tab w:val="clear" w:pos="9270"/>
        </w:tabs>
        <w:ind w:firstLine="720"/>
        <w:rPr>
          <w:rFonts w:cs="Arial"/>
          <w:sz w:val="22"/>
          <w:szCs w:val="22"/>
        </w:rPr>
      </w:pPr>
      <w:hyperlink r:id="rId11" w:history="1">
        <w:r w:rsidR="00A2546A">
          <w:rPr>
            <w:rStyle w:val="Hyperlink"/>
          </w:rPr>
          <w:t>lwang@iometh.com</w:t>
        </w:r>
      </w:hyperlink>
    </w:p>
    <w:p w:rsidR="00033172" w:rsidRDefault="00A2546A">
      <w:pPr>
        <w:tabs>
          <w:tab w:val="clear" w:pos="9270"/>
        </w:tabs>
        <w:ind w:firstLine="720"/>
        <w:rPr>
          <w:rFonts w:cs="Arial"/>
          <w:sz w:val="22"/>
          <w:szCs w:val="22"/>
        </w:rPr>
      </w:pPr>
      <w:r>
        <w:rPr>
          <w:rFonts w:cs="Arial"/>
          <w:sz w:val="22"/>
          <w:szCs w:val="22"/>
        </w:rPr>
        <w:t>President/CEO, IO Methodology, Inc.</w:t>
      </w:r>
    </w:p>
    <w:p w:rsidR="00033172" w:rsidRDefault="00A2546A">
      <w:pPr>
        <w:tabs>
          <w:tab w:val="clear" w:pos="9270"/>
        </w:tabs>
        <w:ind w:firstLine="720"/>
        <w:rPr>
          <w:rFonts w:cs="Arial"/>
          <w:sz w:val="22"/>
          <w:szCs w:val="22"/>
        </w:rPr>
      </w:pPr>
      <w:r>
        <w:rPr>
          <w:rFonts w:cs="Arial"/>
          <w:sz w:val="22"/>
          <w:szCs w:val="22"/>
        </w:rPr>
        <w:t>PO Box 2099</w:t>
      </w:r>
    </w:p>
    <w:p w:rsidR="00033172" w:rsidRDefault="00A2546A">
      <w:pPr>
        <w:tabs>
          <w:tab w:val="clear" w:pos="9270"/>
        </w:tabs>
        <w:ind w:firstLine="720"/>
        <w:rPr>
          <w:rFonts w:cs="Arial"/>
          <w:sz w:val="22"/>
          <w:szCs w:val="22"/>
        </w:rPr>
      </w:pPr>
      <w:r>
        <w:rPr>
          <w:rFonts w:cs="Arial"/>
          <w:sz w:val="22"/>
          <w:szCs w:val="22"/>
        </w:rPr>
        <w:t>Acton, MA  01720</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t>SECRETARY: Randy Wolff (208) 363-1764</w:t>
      </w:r>
    </w:p>
    <w:p w:rsidR="00033172" w:rsidRDefault="003853A8">
      <w:pPr>
        <w:tabs>
          <w:tab w:val="clear" w:pos="9270"/>
        </w:tabs>
        <w:ind w:firstLine="720"/>
        <w:rPr>
          <w:rFonts w:cs="Arial"/>
          <w:sz w:val="22"/>
          <w:szCs w:val="22"/>
        </w:rPr>
      </w:pPr>
      <w:hyperlink r:id="rId12" w:history="1">
        <w:r w:rsidR="00A2546A">
          <w:rPr>
            <w:rStyle w:val="Hyperlink"/>
          </w:rPr>
          <w:t>rrwolff@micron.com</w:t>
        </w:r>
      </w:hyperlink>
    </w:p>
    <w:p w:rsidR="00033172" w:rsidRDefault="00A2546A">
      <w:pPr>
        <w:tabs>
          <w:tab w:val="clear" w:pos="9270"/>
        </w:tabs>
        <w:ind w:firstLine="720"/>
        <w:rPr>
          <w:rFonts w:cs="Arial"/>
          <w:sz w:val="22"/>
          <w:szCs w:val="22"/>
        </w:rPr>
      </w:pPr>
      <w:r>
        <w:rPr>
          <w:rFonts w:cs="Arial"/>
          <w:sz w:val="22"/>
          <w:szCs w:val="22"/>
        </w:rPr>
        <w:t>Principal Engineer, Silicon SI Group Lead, Micron Technology, Inc.</w:t>
      </w:r>
    </w:p>
    <w:p w:rsidR="00033172" w:rsidRDefault="00A2546A">
      <w:pPr>
        <w:tabs>
          <w:tab w:val="clear" w:pos="9270"/>
        </w:tabs>
        <w:ind w:firstLine="720"/>
        <w:rPr>
          <w:rFonts w:cs="Arial"/>
          <w:sz w:val="22"/>
          <w:szCs w:val="22"/>
        </w:rPr>
      </w:pPr>
      <w:r>
        <w:rPr>
          <w:rFonts w:cs="Arial"/>
          <w:sz w:val="22"/>
          <w:szCs w:val="22"/>
        </w:rPr>
        <w:t>8000 S. Federal Way</w:t>
      </w:r>
    </w:p>
    <w:p w:rsidR="00033172" w:rsidRDefault="00FC1B9A">
      <w:pPr>
        <w:tabs>
          <w:tab w:val="clear" w:pos="9270"/>
        </w:tabs>
        <w:ind w:firstLine="720"/>
        <w:rPr>
          <w:rFonts w:cs="Arial"/>
          <w:sz w:val="22"/>
          <w:szCs w:val="22"/>
        </w:rPr>
      </w:pPr>
      <w:r>
        <w:rPr>
          <w:rFonts w:cs="Arial"/>
          <w:sz w:val="22"/>
          <w:szCs w:val="22"/>
        </w:rPr>
        <w:t xml:space="preserve">P.O. Box 6, </w:t>
      </w:r>
      <w:r w:rsidR="00A2546A">
        <w:rPr>
          <w:rFonts w:cs="Arial"/>
          <w:sz w:val="22"/>
          <w:szCs w:val="22"/>
        </w:rPr>
        <w:t>Mail Stop: 01-711</w:t>
      </w:r>
    </w:p>
    <w:p w:rsidR="00033172" w:rsidRDefault="00A2546A">
      <w:pPr>
        <w:tabs>
          <w:tab w:val="clear" w:pos="9270"/>
        </w:tabs>
        <w:ind w:firstLine="720"/>
        <w:rPr>
          <w:rFonts w:cs="Arial"/>
          <w:sz w:val="22"/>
          <w:szCs w:val="22"/>
        </w:rPr>
      </w:pPr>
      <w:r>
        <w:rPr>
          <w:rFonts w:cs="Arial"/>
          <w:sz w:val="22"/>
          <w:szCs w:val="22"/>
        </w:rPr>
        <w:t>Boise, ID  83707-0006</w:t>
      </w:r>
    </w:p>
    <w:p w:rsidR="00033172" w:rsidRDefault="00033172">
      <w:pPr>
        <w:tabs>
          <w:tab w:val="clear" w:pos="9270"/>
        </w:tabs>
        <w:rPr>
          <w:rFonts w:cs="Arial"/>
          <w:sz w:val="22"/>
          <w:szCs w:val="22"/>
        </w:rPr>
      </w:pPr>
    </w:p>
    <w:p w:rsidR="00FC1B9A" w:rsidRPr="00FC1B9A" w:rsidRDefault="00FC1B9A" w:rsidP="00FC1B9A">
      <w:pPr>
        <w:rPr>
          <w:color w:val="000000" w:themeColor="text1"/>
          <w:sz w:val="22"/>
          <w:szCs w:val="22"/>
        </w:rPr>
      </w:pPr>
      <w:r w:rsidRPr="00FC1B9A">
        <w:rPr>
          <w:color w:val="000000" w:themeColor="text1"/>
          <w:sz w:val="22"/>
          <w:szCs w:val="22"/>
        </w:rPr>
        <w:t>TREASURER: Bob Ross (503) 246-8048</w:t>
      </w:r>
    </w:p>
    <w:p w:rsidR="00FC1B9A" w:rsidRDefault="003853A8" w:rsidP="00FC1B9A">
      <w:pPr>
        <w:ind w:firstLine="720"/>
        <w:rPr>
          <w:color w:val="000000" w:themeColor="text1"/>
        </w:rPr>
      </w:pPr>
      <w:hyperlink r:id="rId13" w:history="1">
        <w:r w:rsidR="00FC1B9A" w:rsidRPr="00C02D7B">
          <w:rPr>
            <w:rStyle w:val="Hyperlink"/>
          </w:rPr>
          <w:t>bob@teraspeedlabs.com</w:t>
        </w:r>
      </w:hyperlink>
    </w:p>
    <w:p w:rsidR="00FC1B9A" w:rsidRPr="00FC1B9A" w:rsidRDefault="00FC1B9A" w:rsidP="00FC1B9A">
      <w:pPr>
        <w:ind w:firstLine="720"/>
        <w:rPr>
          <w:color w:val="000000" w:themeColor="text1"/>
          <w:sz w:val="22"/>
          <w:szCs w:val="22"/>
        </w:rPr>
      </w:pPr>
      <w:r w:rsidRPr="00FC1B9A">
        <w:rPr>
          <w:color w:val="000000" w:themeColor="text1"/>
          <w:sz w:val="22"/>
          <w:szCs w:val="22"/>
        </w:rPr>
        <w:t>Engineer, Teraspeed Labs</w:t>
      </w:r>
    </w:p>
    <w:p w:rsidR="00FC1B9A" w:rsidRPr="00FC1B9A" w:rsidRDefault="00FC1B9A" w:rsidP="00FC1B9A">
      <w:pPr>
        <w:ind w:firstLine="720"/>
        <w:rPr>
          <w:color w:val="000000" w:themeColor="text1"/>
          <w:sz w:val="22"/>
          <w:szCs w:val="22"/>
        </w:rPr>
      </w:pPr>
      <w:r w:rsidRPr="00FC1B9A">
        <w:rPr>
          <w:color w:val="000000" w:themeColor="text1"/>
          <w:sz w:val="22"/>
          <w:szCs w:val="22"/>
        </w:rPr>
        <w:t>10238 SW Lancaster Road</w:t>
      </w:r>
    </w:p>
    <w:p w:rsidR="00FC1B9A" w:rsidRPr="00FC1B9A" w:rsidRDefault="00FC1B9A" w:rsidP="00FC1B9A">
      <w:pPr>
        <w:ind w:firstLine="720"/>
        <w:rPr>
          <w:color w:val="000000" w:themeColor="text1"/>
          <w:sz w:val="22"/>
          <w:szCs w:val="22"/>
        </w:rPr>
      </w:pPr>
      <w:r w:rsidRPr="00FC1B9A">
        <w:rPr>
          <w:color w:val="000000" w:themeColor="text1"/>
          <w:sz w:val="22"/>
          <w:szCs w:val="22"/>
        </w:rPr>
        <w:t>Portland, OR 97219</w:t>
      </w:r>
    </w:p>
    <w:p w:rsidR="00FC1B9A" w:rsidRDefault="00FC1B9A">
      <w:pPr>
        <w:tabs>
          <w:tab w:val="clear" w:pos="9270"/>
        </w:tabs>
        <w:rPr>
          <w:rFonts w:cs="Arial"/>
          <w:sz w:val="22"/>
          <w:szCs w:val="22"/>
        </w:rPr>
      </w:pPr>
    </w:p>
    <w:p w:rsidR="00033172" w:rsidRDefault="00A2546A">
      <w:pPr>
        <w:tabs>
          <w:tab w:val="clear" w:pos="9270"/>
        </w:tabs>
      </w:pPr>
      <w:r>
        <w:rPr>
          <w:rFonts w:cs="Arial"/>
          <w:sz w:val="22"/>
          <w:szCs w:val="22"/>
        </w:rPr>
        <w:t>LIBRARIAN: Anders Ekholm (</w:t>
      </w:r>
      <w:r>
        <w:rPr>
          <w:sz w:val="22"/>
          <w:szCs w:val="22"/>
        </w:rPr>
        <w:t>46) 10 714 27 58, Fax: (46) 8 757 23 40</w:t>
      </w:r>
    </w:p>
    <w:p w:rsidR="00033172" w:rsidRDefault="003853A8">
      <w:pPr>
        <w:tabs>
          <w:tab w:val="clear" w:pos="9270"/>
        </w:tabs>
        <w:ind w:firstLine="720"/>
        <w:rPr>
          <w:rFonts w:eastAsia="Calibri" w:cs="Arial"/>
          <w:sz w:val="22"/>
          <w:szCs w:val="22"/>
          <w:lang w:val="fr-FR"/>
        </w:rPr>
      </w:pPr>
      <w:hyperlink r:id="rId14" w:history="1">
        <w:r w:rsidR="001E0BE1" w:rsidRPr="00914714">
          <w:rPr>
            <w:rStyle w:val="Hyperlink"/>
          </w:rPr>
          <w:t>ibis-librarian@ibis.org</w:t>
        </w:r>
      </w:hyperlink>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Digital Modules Design, PDU Base Stations, Ericsson AB</w:t>
      </w:r>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BU Network</w:t>
      </w:r>
    </w:p>
    <w:p w:rsidR="00033172" w:rsidRDefault="00A2546A">
      <w:pPr>
        <w:widowControl/>
        <w:tabs>
          <w:tab w:val="clear" w:pos="9270"/>
        </w:tabs>
        <w:spacing w:after="0"/>
        <w:ind w:right="0" w:firstLine="720"/>
        <w:rPr>
          <w:rFonts w:eastAsia="Calibri" w:cs="Arial"/>
          <w:sz w:val="22"/>
          <w:szCs w:val="22"/>
          <w:lang w:val="fr-FR"/>
        </w:rPr>
      </w:pPr>
      <w:proofErr w:type="spellStart"/>
      <w:r>
        <w:rPr>
          <w:rFonts w:eastAsia="Calibri" w:cs="Arial"/>
          <w:sz w:val="22"/>
          <w:szCs w:val="22"/>
          <w:lang w:val="fr-FR"/>
        </w:rPr>
        <w:t>Färögatan</w:t>
      </w:r>
      <w:proofErr w:type="spellEnd"/>
      <w:r>
        <w:rPr>
          <w:rFonts w:eastAsia="Calibri" w:cs="Arial"/>
          <w:sz w:val="22"/>
          <w:szCs w:val="22"/>
          <w:lang w:val="fr-FR"/>
        </w:rPr>
        <w:t xml:space="preserve"> 6</w:t>
      </w:r>
    </w:p>
    <w:p w:rsidR="00033172" w:rsidRDefault="00A2546A">
      <w:pPr>
        <w:widowControl/>
        <w:tabs>
          <w:tab w:val="clear" w:pos="9270"/>
        </w:tabs>
        <w:spacing w:after="0"/>
        <w:ind w:right="0" w:firstLine="720"/>
        <w:rPr>
          <w:rFonts w:cs="Arial"/>
          <w:sz w:val="22"/>
          <w:szCs w:val="22"/>
          <w:lang w:val="fr-FR"/>
        </w:rPr>
      </w:pPr>
      <w:r>
        <w:rPr>
          <w:rFonts w:eastAsia="Calibri" w:cs="Arial"/>
          <w:sz w:val="22"/>
          <w:szCs w:val="22"/>
          <w:lang w:val="fr-FR"/>
        </w:rPr>
        <w:t xml:space="preserve">164 80 Stockholm, </w:t>
      </w:r>
      <w:r>
        <w:rPr>
          <w:rFonts w:eastAsia="Calibri" w:cs="Arial"/>
          <w:sz w:val="22"/>
          <w:szCs w:val="22"/>
        </w:rPr>
        <w:t>Sweden</w:t>
      </w:r>
    </w:p>
    <w:p w:rsidR="00033172" w:rsidRDefault="00033172">
      <w:pPr>
        <w:tabs>
          <w:tab w:val="clear" w:pos="9270"/>
        </w:tabs>
        <w:rPr>
          <w:rFonts w:cs="Arial"/>
          <w:sz w:val="22"/>
          <w:szCs w:val="22"/>
          <w:lang w:val="fr-FR"/>
        </w:rPr>
      </w:pPr>
    </w:p>
    <w:p w:rsidR="00033172" w:rsidRDefault="00A2546A">
      <w:pPr>
        <w:tabs>
          <w:tab w:val="clear" w:pos="9270"/>
        </w:tabs>
      </w:pPr>
      <w:r>
        <w:rPr>
          <w:rFonts w:cs="Arial"/>
          <w:sz w:val="22"/>
          <w:szCs w:val="22"/>
          <w:lang w:val="fr-FR"/>
        </w:rPr>
        <w:t xml:space="preserve">WEBMASTER: </w:t>
      </w:r>
      <w:r>
        <w:rPr>
          <w:rFonts w:cs="Arial"/>
          <w:sz w:val="22"/>
          <w:szCs w:val="22"/>
        </w:rPr>
        <w:t>Mike LaBonte</w:t>
      </w:r>
    </w:p>
    <w:p w:rsidR="005D2884" w:rsidRDefault="003853A8" w:rsidP="005D2884">
      <w:pPr>
        <w:tabs>
          <w:tab w:val="clear" w:pos="9270"/>
        </w:tabs>
        <w:ind w:firstLine="720"/>
        <w:rPr>
          <w:rFonts w:cs="Arial"/>
          <w:sz w:val="22"/>
          <w:szCs w:val="22"/>
        </w:rPr>
      </w:pPr>
      <w:hyperlink r:id="rId15" w:history="1">
        <w:r w:rsidR="005D2884">
          <w:rPr>
            <w:rStyle w:val="Hyperlink"/>
          </w:rPr>
          <w:t>mlabonte@</w:t>
        </w:r>
      </w:hyperlink>
      <w:r w:rsidR="005D2884">
        <w:rPr>
          <w:rStyle w:val="Hyperlink"/>
        </w:rPr>
        <w:t>sisoft.com</w:t>
      </w:r>
    </w:p>
    <w:p w:rsidR="00033172" w:rsidRDefault="00A2546A">
      <w:pPr>
        <w:tabs>
          <w:tab w:val="clear" w:pos="9270"/>
        </w:tabs>
        <w:rPr>
          <w:rFonts w:cs="Arial"/>
          <w:sz w:val="22"/>
          <w:szCs w:val="22"/>
        </w:rPr>
      </w:pPr>
      <w:r>
        <w:rPr>
          <w:rFonts w:cs="Arial"/>
          <w:sz w:val="22"/>
          <w:szCs w:val="22"/>
        </w:rPr>
        <w:tab/>
        <w:t>IBIS-AMI Modeling Specialist, Signal Integrity Software</w:t>
      </w:r>
    </w:p>
    <w:p w:rsidR="00033172" w:rsidRDefault="00A2546A">
      <w:pPr>
        <w:tabs>
          <w:tab w:val="clear" w:pos="9270"/>
        </w:tabs>
        <w:rPr>
          <w:rFonts w:cs="Arial"/>
          <w:sz w:val="22"/>
          <w:szCs w:val="22"/>
        </w:rPr>
      </w:pPr>
      <w:r>
        <w:rPr>
          <w:rFonts w:cs="Arial"/>
          <w:sz w:val="22"/>
          <w:szCs w:val="22"/>
        </w:rPr>
        <w:tab/>
        <w:t>6 Clock Tower Place</w:t>
      </w:r>
      <w:r w:rsidR="00FD2540">
        <w:rPr>
          <w:rFonts w:cs="Arial"/>
          <w:sz w:val="22"/>
          <w:szCs w:val="22"/>
        </w:rPr>
        <w:t>, Suite 250</w:t>
      </w:r>
    </w:p>
    <w:p w:rsidR="00033172" w:rsidRDefault="00A2546A">
      <w:pPr>
        <w:tabs>
          <w:tab w:val="clear" w:pos="9270"/>
        </w:tabs>
        <w:rPr>
          <w:rFonts w:cs="Arial"/>
          <w:sz w:val="22"/>
          <w:szCs w:val="22"/>
        </w:rPr>
      </w:pPr>
      <w:r>
        <w:rPr>
          <w:rFonts w:cs="Arial"/>
          <w:sz w:val="22"/>
          <w:szCs w:val="22"/>
        </w:rPr>
        <w:tab/>
        <w:t>Maynard, MA 01754</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t xml:space="preserve">POSTMASTER: </w:t>
      </w:r>
      <w:r w:rsidR="005D2884">
        <w:rPr>
          <w:rFonts w:cs="Arial"/>
          <w:sz w:val="22"/>
          <w:szCs w:val="22"/>
        </w:rPr>
        <w:t>Curtis Clark</w:t>
      </w:r>
    </w:p>
    <w:p w:rsidR="00033172" w:rsidRDefault="003853A8">
      <w:pPr>
        <w:tabs>
          <w:tab w:val="clear" w:pos="9270"/>
        </w:tabs>
        <w:ind w:firstLine="720"/>
        <w:rPr>
          <w:rFonts w:cs="Arial"/>
          <w:sz w:val="22"/>
          <w:szCs w:val="22"/>
        </w:rPr>
      </w:pPr>
      <w:hyperlink r:id="rId16" w:history="1">
        <w:r w:rsidR="005D2884" w:rsidRPr="00C02D7B">
          <w:rPr>
            <w:rStyle w:val="Hyperlink"/>
          </w:rPr>
          <w:t>curtis.clark@ansys.com</w:t>
        </w:r>
      </w:hyperlink>
    </w:p>
    <w:p w:rsidR="00033172" w:rsidRDefault="00A2546A">
      <w:pPr>
        <w:tabs>
          <w:tab w:val="clear" w:pos="9270"/>
        </w:tabs>
        <w:rPr>
          <w:rFonts w:cs="Arial"/>
          <w:sz w:val="22"/>
          <w:szCs w:val="22"/>
        </w:rPr>
      </w:pPr>
      <w:r>
        <w:rPr>
          <w:rFonts w:cs="Arial"/>
          <w:sz w:val="22"/>
          <w:szCs w:val="22"/>
        </w:rPr>
        <w:tab/>
      </w:r>
      <w:r w:rsidR="005D2884">
        <w:rPr>
          <w:rFonts w:cs="Arial"/>
          <w:sz w:val="22"/>
          <w:szCs w:val="22"/>
        </w:rPr>
        <w:t>ANSYS, Inc.</w:t>
      </w:r>
    </w:p>
    <w:p w:rsidR="00033172" w:rsidRDefault="00A2546A">
      <w:pPr>
        <w:tabs>
          <w:tab w:val="clear" w:pos="9270"/>
        </w:tabs>
        <w:rPr>
          <w:rFonts w:cs="Arial"/>
          <w:sz w:val="22"/>
          <w:szCs w:val="22"/>
        </w:rPr>
      </w:pPr>
      <w:r>
        <w:rPr>
          <w:rFonts w:cs="Arial"/>
          <w:sz w:val="22"/>
          <w:szCs w:val="22"/>
        </w:rPr>
        <w:tab/>
      </w:r>
      <w:r w:rsidR="005D2884">
        <w:rPr>
          <w:rFonts w:cs="Arial"/>
          <w:sz w:val="22"/>
          <w:szCs w:val="22"/>
        </w:rPr>
        <w:t>150 Baker Ave Ext</w:t>
      </w:r>
    </w:p>
    <w:p w:rsidR="00033172" w:rsidRDefault="00A2546A">
      <w:pPr>
        <w:tabs>
          <w:tab w:val="clear" w:pos="9270"/>
        </w:tabs>
        <w:rPr>
          <w:rFonts w:cs="Arial"/>
          <w:sz w:val="22"/>
          <w:szCs w:val="22"/>
        </w:rPr>
      </w:pPr>
      <w:r>
        <w:rPr>
          <w:rFonts w:cs="Arial"/>
          <w:sz w:val="22"/>
          <w:szCs w:val="22"/>
        </w:rPr>
        <w:tab/>
      </w:r>
      <w:r w:rsidR="005D2884">
        <w:rPr>
          <w:rFonts w:cs="Arial"/>
          <w:sz w:val="22"/>
          <w:szCs w:val="22"/>
        </w:rPr>
        <w:t>Concord, MA 01742</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This meeting was conducted in accordance with ANSI guidance.</w:t>
      </w:r>
    </w:p>
    <w:p w:rsidR="00033172" w:rsidRDefault="00033172">
      <w:pPr>
        <w:tabs>
          <w:tab w:val="clear" w:pos="9270"/>
        </w:tabs>
        <w:rPr>
          <w:rFonts w:cs="Arial"/>
          <w:sz w:val="22"/>
          <w:szCs w:val="22"/>
        </w:rPr>
      </w:pPr>
    </w:p>
    <w:p w:rsidR="005D2884" w:rsidRPr="005D2884" w:rsidRDefault="005D2884" w:rsidP="005D2884">
      <w:pPr>
        <w:rPr>
          <w:color w:val="000000"/>
          <w:sz w:val="22"/>
          <w:szCs w:val="22"/>
        </w:rPr>
      </w:pPr>
      <w:r w:rsidRPr="005D2884">
        <w:rPr>
          <w:color w:val="000000"/>
          <w:sz w:val="22"/>
          <w:szCs w:val="22"/>
        </w:rPr>
        <w:t xml:space="preserve">All inquiries may be sent to </w:t>
      </w:r>
      <w:hyperlink r:id="rId17" w:history="1">
        <w:r w:rsidR="00571923" w:rsidRPr="002A63CF">
          <w:rPr>
            <w:rStyle w:val="Hyperlink"/>
          </w:rPr>
          <w:t>info@ibis.org</w:t>
        </w:r>
      </w:hyperlink>
      <w:r w:rsidR="00FC1B9A">
        <w:rPr>
          <w:color w:val="000000"/>
          <w:sz w:val="22"/>
          <w:szCs w:val="22"/>
        </w:rPr>
        <w:t xml:space="preserve">.  </w:t>
      </w:r>
      <w:r w:rsidRPr="005D2884">
        <w:rPr>
          <w:color w:val="000000"/>
          <w:sz w:val="22"/>
          <w:szCs w:val="22"/>
        </w:rPr>
        <w:t>Examples of inquiries are: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obtain general information about IBIS.</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ask specific questions for individual response.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the official </w:t>
      </w:r>
      <w:hyperlink r:id="rId18" w:history="1">
        <w:r w:rsidRPr="00FC1B9A">
          <w:rPr>
            <w:rStyle w:val="Hyperlink"/>
          </w:rPr>
          <w:t>ibis@freelists.org</w:t>
        </w:r>
      </w:hyperlink>
      <w:r w:rsidRPr="005D2884">
        <w:rPr>
          <w:color w:val="000000"/>
          <w:sz w:val="22"/>
          <w:szCs w:val="22"/>
        </w:rPr>
        <w:t xml:space="preserve"> and/or </w:t>
      </w:r>
      <w:hyperlink r:id="rId19" w:history="1">
        <w:r w:rsidRPr="00FC1B9A">
          <w:rPr>
            <w:rStyle w:val="Hyperlink"/>
          </w:rPr>
          <w:t>ibis-users@freelists.org</w:t>
        </w:r>
      </w:hyperlink>
      <w:r w:rsidRPr="005D2884">
        <w:rPr>
          <w:color w:val="000000"/>
          <w:sz w:val="22"/>
          <w:szCs w:val="22"/>
        </w:rPr>
        <w:t xml:space="preserve"> email lists (formerly </w:t>
      </w:r>
      <w:hyperlink r:id="rId20" w:history="1">
        <w:r w:rsidRPr="00FC1B9A">
          <w:rPr>
            <w:rStyle w:val="Hyperlink"/>
          </w:rPr>
          <w:t>ibis@eda.org</w:t>
        </w:r>
      </w:hyperlink>
      <w:r w:rsidRPr="005D2884">
        <w:rPr>
          <w:color w:val="000000"/>
          <w:sz w:val="22"/>
          <w:szCs w:val="22"/>
        </w:rPr>
        <w:t xml:space="preserve"> and </w:t>
      </w:r>
      <w:hyperlink r:id="rId21" w:history="1">
        <w:r w:rsidRPr="00FC1B9A">
          <w:rPr>
            <w:rStyle w:val="Hyperlink"/>
          </w:rPr>
          <w:t>ibis-users@eda.org</w:t>
        </w:r>
      </w:hyperlink>
      <w:r w:rsidRPr="005D2884">
        <w:rPr>
          <w:color w:val="000000"/>
          <w:sz w:val="22"/>
          <w:szCs w:val="22"/>
        </w:rPr>
        <w:t>).</w:t>
      </w:r>
    </w:p>
    <w:p w:rsidR="005D2884" w:rsidRPr="00FC1B9A" w:rsidRDefault="005D2884" w:rsidP="00FC1B9A">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one of the task group email lists: </w:t>
      </w:r>
      <w:hyperlink r:id="rId22" w:history="1">
        <w:r w:rsidR="00FC1B9A" w:rsidRPr="00C02D7B">
          <w:rPr>
            <w:rStyle w:val="Hyperlink"/>
          </w:rPr>
          <w:t>ibis-macro@freelists.org</w:t>
        </w:r>
      </w:hyperlink>
      <w:r w:rsidR="00FC1B9A" w:rsidRPr="00FC1B9A">
        <w:rPr>
          <w:color w:val="000000"/>
          <w:sz w:val="22"/>
          <w:szCs w:val="22"/>
        </w:rPr>
        <w:t xml:space="preserve">, </w:t>
      </w:r>
      <w:hyperlink r:id="rId23" w:history="1">
        <w:r w:rsidRPr="00FC1B9A">
          <w:rPr>
            <w:rStyle w:val="Hyperlink"/>
          </w:rPr>
          <w:t>ibis-interconn@freelists.org</w:t>
        </w:r>
      </w:hyperlink>
      <w:r w:rsidRPr="00FC1B9A">
        <w:rPr>
          <w:color w:val="000000"/>
          <w:sz w:val="22"/>
          <w:szCs w:val="22"/>
        </w:rPr>
        <w:t xml:space="preserve">, or </w:t>
      </w:r>
      <w:hyperlink r:id="rId24" w:history="1">
        <w:r w:rsidRPr="00FC1B9A">
          <w:rPr>
            <w:rStyle w:val="Hyperlink"/>
          </w:rPr>
          <w:t>ibis-quality@freelists.org</w:t>
        </w:r>
      </w:hyperlink>
      <w:r w:rsidRPr="00FC1B9A">
        <w:rPr>
          <w:color w:val="000000"/>
          <w:sz w:val="22"/>
          <w:szCs w:val="22"/>
        </w:rPr>
        <w:t>.</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inquire about joining the IBIS Open Forum as a voting Member.</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purchase a license for the IBIS parser source code.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report bugs or request enhancements to the free software tools: ibischk6, tschk2, icmchk1, s2ibis, s2ibis2 and s2iplt.</w:t>
      </w:r>
    </w:p>
    <w:p w:rsidR="005D2884" w:rsidRDefault="005D2884" w:rsidP="005D2884">
      <w:pPr>
        <w:rPr>
          <w:color w:val="000000"/>
          <w:sz w:val="22"/>
          <w:szCs w:val="22"/>
        </w:rPr>
      </w:pPr>
      <w:r w:rsidRPr="005D2884">
        <w:rPr>
          <w:color w:val="000000"/>
          <w:sz w:val="22"/>
          <w:szCs w:val="22"/>
        </w:rPr>
        <w:t xml:space="preserve">The BUG Report Form for </w:t>
      </w:r>
      <w:proofErr w:type="spellStart"/>
      <w:r w:rsidRPr="005D2884">
        <w:rPr>
          <w:color w:val="000000"/>
          <w:sz w:val="22"/>
          <w:szCs w:val="22"/>
        </w:rPr>
        <w:t>ibischk</w:t>
      </w:r>
      <w:proofErr w:type="spellEnd"/>
      <w:r w:rsidRPr="005D2884">
        <w:rPr>
          <w:color w:val="000000"/>
          <w:sz w:val="22"/>
          <w:szCs w:val="22"/>
        </w:rPr>
        <w:t xml:space="preserve"> resides along with reported BUGs at:</w:t>
      </w:r>
    </w:p>
    <w:p w:rsidR="005D2884" w:rsidRPr="005D2884" w:rsidRDefault="005D2884" w:rsidP="005D2884">
      <w:pPr>
        <w:rPr>
          <w:color w:val="000000"/>
          <w:sz w:val="22"/>
          <w:szCs w:val="22"/>
        </w:rPr>
      </w:pPr>
    </w:p>
    <w:p w:rsidR="005D2884" w:rsidRPr="005D2884" w:rsidRDefault="003853A8" w:rsidP="005D2884">
      <w:pPr>
        <w:ind w:left="720"/>
        <w:rPr>
          <w:rStyle w:val="Hyperlink"/>
        </w:rPr>
      </w:pPr>
      <w:hyperlink r:id="rId25" w:history="1">
        <w:r w:rsidR="005406F3" w:rsidRPr="00914714">
          <w:rPr>
            <w:rStyle w:val="Hyperlink"/>
          </w:rPr>
          <w:t>http://www.ibis.org/bugs/ibischk/</w:t>
        </w:r>
      </w:hyperlink>
      <w:r w:rsidR="005D2884" w:rsidRPr="005D2884">
        <w:rPr>
          <w:rStyle w:val="Hyperlink"/>
        </w:rPr>
        <w:t xml:space="preserve"> </w:t>
      </w:r>
      <w:r w:rsidR="005D2884" w:rsidRPr="005D2884">
        <w:rPr>
          <w:rStyle w:val="Hyperlink"/>
        </w:rPr>
        <w:br/>
      </w:r>
      <w:hyperlink r:id="rId26" w:history="1">
        <w:r w:rsidR="005406F3" w:rsidRPr="00914714">
          <w:rPr>
            <w:rStyle w:val="Hyperlink"/>
          </w:rPr>
          <w:t>http://www.ibis.org/ bugs/</w:t>
        </w:r>
        <w:proofErr w:type="spellStart"/>
        <w:r w:rsidR="005406F3" w:rsidRPr="00914714">
          <w:rPr>
            <w:rStyle w:val="Hyperlink"/>
          </w:rPr>
          <w:t>ibischk</w:t>
        </w:r>
        <w:proofErr w:type="spellEnd"/>
        <w:r w:rsidR="005406F3" w:rsidRPr="00914714">
          <w:rPr>
            <w:rStyle w:val="Hyperlink"/>
          </w:rPr>
          <w:t>/bugform.txt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The BUG Report Form for tschk2 resides along with reported BUGs at:</w:t>
      </w:r>
    </w:p>
    <w:p w:rsidR="005D2884" w:rsidRPr="005D2884" w:rsidRDefault="005D2884" w:rsidP="005D2884">
      <w:pPr>
        <w:rPr>
          <w:color w:val="000000"/>
          <w:sz w:val="22"/>
          <w:szCs w:val="22"/>
        </w:rPr>
      </w:pPr>
    </w:p>
    <w:p w:rsidR="005D2884" w:rsidRPr="005D2884" w:rsidRDefault="003853A8" w:rsidP="005D2884">
      <w:pPr>
        <w:ind w:left="720"/>
        <w:rPr>
          <w:rStyle w:val="Hyperlink"/>
        </w:rPr>
      </w:pPr>
      <w:hyperlink r:id="rId27" w:history="1">
        <w:r w:rsidR="005406F3" w:rsidRPr="00914714">
          <w:rPr>
            <w:rStyle w:val="Hyperlink"/>
          </w:rPr>
          <w:t>http://www.ibis.org/bugs/tschk/</w:t>
        </w:r>
      </w:hyperlink>
      <w:r w:rsidR="005D2884" w:rsidRPr="005D2884">
        <w:rPr>
          <w:rStyle w:val="Hyperlink"/>
        </w:rPr>
        <w:t xml:space="preserve"> </w:t>
      </w:r>
      <w:r w:rsidR="005D2884" w:rsidRPr="005D2884">
        <w:rPr>
          <w:rStyle w:val="Hyperlink"/>
        </w:rPr>
        <w:br/>
      </w:r>
      <w:hyperlink r:id="rId28" w:history="1">
        <w:r w:rsidR="005406F3" w:rsidRPr="00914714">
          <w:rPr>
            <w:rStyle w:val="Hyperlink"/>
          </w:rPr>
          <w:t>http://www.ibis.org/bugs/tschk/bugform.txt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 xml:space="preserve">The BUG Report Form </w:t>
      </w:r>
      <w:r w:rsidR="005406F3">
        <w:rPr>
          <w:color w:val="000000"/>
          <w:sz w:val="22"/>
          <w:szCs w:val="22"/>
        </w:rPr>
        <w:t xml:space="preserve">for </w:t>
      </w:r>
      <w:proofErr w:type="spellStart"/>
      <w:r w:rsidR="005406F3">
        <w:rPr>
          <w:color w:val="000000"/>
          <w:sz w:val="22"/>
          <w:szCs w:val="22"/>
        </w:rPr>
        <w:t>icmchk</w:t>
      </w:r>
      <w:proofErr w:type="spellEnd"/>
      <w:r w:rsidR="005406F3">
        <w:rPr>
          <w:color w:val="000000"/>
          <w:sz w:val="22"/>
          <w:szCs w:val="22"/>
        </w:rPr>
        <w:t xml:space="preserve"> </w:t>
      </w:r>
      <w:r w:rsidRPr="005D2884">
        <w:rPr>
          <w:color w:val="000000"/>
          <w:sz w:val="22"/>
          <w:szCs w:val="22"/>
        </w:rPr>
        <w:t>resides along with reported BUGs at:</w:t>
      </w:r>
    </w:p>
    <w:p w:rsidR="005D2884" w:rsidRPr="005D2884" w:rsidRDefault="005D2884" w:rsidP="005D2884">
      <w:pPr>
        <w:rPr>
          <w:color w:val="000000"/>
          <w:sz w:val="22"/>
          <w:szCs w:val="22"/>
        </w:rPr>
      </w:pPr>
    </w:p>
    <w:p w:rsidR="005D2884" w:rsidRPr="005D2884" w:rsidRDefault="003853A8" w:rsidP="005D2884">
      <w:pPr>
        <w:ind w:left="720"/>
        <w:rPr>
          <w:rStyle w:val="Hyperlink"/>
        </w:rPr>
      </w:pPr>
      <w:hyperlink r:id="rId29" w:history="1">
        <w:r w:rsidR="005406F3" w:rsidRPr="00914714">
          <w:rPr>
            <w:rStyle w:val="Hyperlink"/>
          </w:rPr>
          <w:t>http://www.ibis.org/bugs/icmchk/</w:t>
        </w:r>
      </w:hyperlink>
      <w:r w:rsidR="005D2884" w:rsidRPr="005D2884">
        <w:rPr>
          <w:rStyle w:val="Hyperlink"/>
        </w:rPr>
        <w:t xml:space="preserve"> </w:t>
      </w:r>
      <w:r w:rsidR="005D2884" w:rsidRPr="005D2884">
        <w:rPr>
          <w:rStyle w:val="Hyperlink"/>
        </w:rPr>
        <w:br/>
      </w:r>
      <w:hyperlink r:id="rId30" w:history="1">
        <w:r w:rsidR="005406F3" w:rsidRPr="00914714">
          <w:rPr>
            <w:rStyle w:val="Hyperlink"/>
          </w:rPr>
          <w:t>http://www.ibis.org/bugs/icmchk/icm_bugform.txt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To report s2ibis, s2ibis2 and s2iplt bugs, use the Bug Report Forms which reside at:</w:t>
      </w:r>
    </w:p>
    <w:p w:rsidR="005D2884" w:rsidRPr="005D2884" w:rsidRDefault="005D2884" w:rsidP="005D2884">
      <w:pPr>
        <w:rPr>
          <w:color w:val="000000"/>
          <w:sz w:val="22"/>
          <w:szCs w:val="22"/>
        </w:rPr>
      </w:pPr>
    </w:p>
    <w:p w:rsidR="00033172" w:rsidRPr="005D2884" w:rsidRDefault="003853A8" w:rsidP="005D2884">
      <w:pPr>
        <w:tabs>
          <w:tab w:val="clear" w:pos="9270"/>
        </w:tabs>
        <w:ind w:left="720"/>
        <w:rPr>
          <w:rStyle w:val="Hyperlink"/>
        </w:rPr>
      </w:pPr>
      <w:hyperlink r:id="rId31" w:history="1">
        <w:r w:rsidR="005406F3" w:rsidRPr="00914714">
          <w:rPr>
            <w:rStyle w:val="Hyperlink"/>
          </w:rPr>
          <w:t>http://www.ibis.org/bugs/s2ibis/bugs2i.txt</w:t>
        </w:r>
      </w:hyperlink>
      <w:r w:rsidR="005D2884" w:rsidRPr="005D2884">
        <w:rPr>
          <w:rStyle w:val="Hyperlink"/>
        </w:rPr>
        <w:t xml:space="preserve"> </w:t>
      </w:r>
      <w:r w:rsidR="005D2884" w:rsidRPr="005D2884">
        <w:rPr>
          <w:rStyle w:val="Hyperlink"/>
        </w:rPr>
        <w:br/>
      </w:r>
      <w:hyperlink r:id="rId32" w:history="1">
        <w:r w:rsidR="005406F3" w:rsidRPr="00914714">
          <w:rPr>
            <w:rStyle w:val="Hyperlink"/>
          </w:rPr>
          <w:t>http://www.ibis.org/bugs/s2ibis2/bugs2i2.txt</w:t>
        </w:r>
      </w:hyperlink>
      <w:r w:rsidR="005D2884" w:rsidRPr="005D2884">
        <w:rPr>
          <w:rStyle w:val="Hyperlink"/>
        </w:rPr>
        <w:t xml:space="preserve"> </w:t>
      </w:r>
      <w:r w:rsidR="005D2884" w:rsidRPr="005D2884">
        <w:rPr>
          <w:rStyle w:val="Hyperlink"/>
        </w:rPr>
        <w:br/>
      </w:r>
      <w:hyperlink r:id="rId33" w:history="1">
        <w:r w:rsidR="005406F3" w:rsidRPr="00914714">
          <w:rPr>
            <w:rStyle w:val="Hyperlink"/>
          </w:rPr>
          <w:t>http://www.ibis.org/bugs/s2iplt/bugsplt.txt</w:t>
        </w:r>
      </w:hyperlink>
    </w:p>
    <w:p w:rsidR="005D2884" w:rsidRDefault="005D2884" w:rsidP="005D2884">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Information on IBIS technical contents, IBIS participants and actual IBIS models are available on the IBIS Home page:</w:t>
      </w:r>
    </w:p>
    <w:p w:rsidR="00033172" w:rsidRDefault="00033172">
      <w:pPr>
        <w:tabs>
          <w:tab w:val="clear" w:pos="9270"/>
        </w:tabs>
        <w:rPr>
          <w:rFonts w:cs="Arial"/>
          <w:sz w:val="22"/>
          <w:szCs w:val="22"/>
        </w:rPr>
      </w:pPr>
    </w:p>
    <w:p w:rsidR="00033172" w:rsidRDefault="003853A8">
      <w:pPr>
        <w:tabs>
          <w:tab w:val="clear" w:pos="9270"/>
        </w:tabs>
        <w:ind w:firstLine="720"/>
      </w:pPr>
      <w:hyperlink r:id="rId34" w:history="1">
        <w:r w:rsidR="005406F3" w:rsidRPr="00914714">
          <w:rPr>
            <w:rStyle w:val="Hyperlink"/>
          </w:rPr>
          <w:t>http://www.ibis.org/</w:t>
        </w:r>
      </w:hyperlink>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Check the IBIS file directory on </w:t>
      </w:r>
      <w:r w:rsidR="005406F3">
        <w:rPr>
          <w:rFonts w:cs="Arial"/>
          <w:sz w:val="22"/>
          <w:szCs w:val="22"/>
        </w:rPr>
        <w:t>ibis</w:t>
      </w:r>
      <w:r>
        <w:rPr>
          <w:rFonts w:cs="Arial"/>
          <w:sz w:val="22"/>
          <w:szCs w:val="22"/>
        </w:rPr>
        <w:t>.org for more information on previous discussions and results:</w:t>
      </w:r>
    </w:p>
    <w:p w:rsidR="00033172" w:rsidRDefault="00033172">
      <w:pPr>
        <w:tabs>
          <w:tab w:val="clear" w:pos="9270"/>
        </w:tabs>
        <w:rPr>
          <w:rFonts w:cs="Arial"/>
          <w:sz w:val="22"/>
          <w:szCs w:val="22"/>
        </w:rPr>
      </w:pPr>
    </w:p>
    <w:p w:rsidR="00033172" w:rsidRDefault="003853A8">
      <w:pPr>
        <w:tabs>
          <w:tab w:val="clear" w:pos="9270"/>
        </w:tabs>
        <w:ind w:firstLine="720"/>
        <w:rPr>
          <w:rFonts w:cs="Arial"/>
          <w:sz w:val="22"/>
          <w:szCs w:val="22"/>
        </w:rPr>
      </w:pPr>
      <w:hyperlink r:id="rId35" w:history="1">
        <w:r w:rsidR="005406F3" w:rsidRPr="00914714">
          <w:rPr>
            <w:rStyle w:val="Hyperlink"/>
          </w:rPr>
          <w:t>http://www.ibis.org/directory.html</w:t>
        </w:r>
      </w:hyperlink>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Other trademarks, brands and names are the property of their respective owners.</w:t>
      </w:r>
    </w:p>
    <w:p w:rsidR="00033172" w:rsidRDefault="00A2546A">
      <w:pPr>
        <w:pageBreakBefore/>
        <w:tabs>
          <w:tab w:val="clear" w:pos="9270"/>
        </w:tabs>
        <w:rPr>
          <w:b/>
          <w:sz w:val="16"/>
        </w:rPr>
      </w:pPr>
      <w:r>
        <w:rPr>
          <w:rFonts w:cs="Arial"/>
          <w:b/>
          <w:sz w:val="22"/>
          <w:szCs w:val="22"/>
        </w:rPr>
        <w:lastRenderedPageBreak/>
        <w:t>SAE STANDARDS BALLOT VOTING STATUS</w:t>
      </w:r>
    </w:p>
    <w:tbl>
      <w:tblPr>
        <w:tblW w:w="9393" w:type="dxa"/>
        <w:tblInd w:w="-15" w:type="dxa"/>
        <w:tblLayout w:type="fixed"/>
        <w:tblLook w:val="0000" w:firstRow="0" w:lastRow="0" w:firstColumn="0" w:lastColumn="0" w:noHBand="0" w:noVBand="0"/>
      </w:tblPr>
      <w:tblGrid>
        <w:gridCol w:w="2535"/>
        <w:gridCol w:w="1438"/>
        <w:gridCol w:w="1080"/>
        <w:gridCol w:w="1080"/>
        <w:gridCol w:w="1080"/>
        <w:gridCol w:w="1079"/>
        <w:gridCol w:w="1101"/>
      </w:tblGrid>
      <w:tr w:rsidR="003731B8" w:rsidTr="008062E3">
        <w:trPr>
          <w:trHeight w:val="492"/>
        </w:trPr>
        <w:tc>
          <w:tcPr>
            <w:tcW w:w="2535" w:type="dxa"/>
            <w:tcBorders>
              <w:top w:val="single" w:sz="4" w:space="0" w:color="000000"/>
              <w:left w:val="single" w:sz="4" w:space="0" w:color="000000"/>
              <w:bottom w:val="single" w:sz="4" w:space="0" w:color="000000"/>
            </w:tcBorders>
            <w:shd w:val="clear" w:color="auto" w:fill="FFFFFF"/>
            <w:vAlign w:val="bottom"/>
          </w:tcPr>
          <w:p w:rsidR="003731B8" w:rsidRDefault="003731B8" w:rsidP="003731B8">
            <w:pPr>
              <w:ind w:right="0"/>
              <w:jc w:val="center"/>
              <w:rPr>
                <w:b/>
                <w:sz w:val="16"/>
              </w:rPr>
            </w:pPr>
            <w:r>
              <w:rPr>
                <w:b/>
                <w:sz w:val="16"/>
              </w:rPr>
              <w:t>Organization</w:t>
            </w:r>
          </w:p>
        </w:tc>
        <w:tc>
          <w:tcPr>
            <w:tcW w:w="1438" w:type="dxa"/>
            <w:tcBorders>
              <w:top w:val="single" w:sz="4" w:space="0" w:color="000000"/>
              <w:bottom w:val="single" w:sz="4" w:space="0" w:color="000000"/>
            </w:tcBorders>
            <w:shd w:val="clear" w:color="auto" w:fill="FFFFFF"/>
            <w:vAlign w:val="bottom"/>
          </w:tcPr>
          <w:p w:rsidR="003731B8" w:rsidRDefault="003731B8" w:rsidP="003731B8">
            <w:pPr>
              <w:ind w:right="0"/>
              <w:jc w:val="center"/>
              <w:rPr>
                <w:b/>
                <w:sz w:val="16"/>
              </w:rPr>
            </w:pPr>
            <w:r>
              <w:rPr>
                <w:b/>
                <w:sz w:val="16"/>
              </w:rPr>
              <w:t>Interest Category</w:t>
            </w:r>
          </w:p>
        </w:tc>
        <w:tc>
          <w:tcPr>
            <w:tcW w:w="1080" w:type="dxa"/>
            <w:tcBorders>
              <w:top w:val="single" w:sz="4" w:space="0" w:color="000000"/>
              <w:bottom w:val="single" w:sz="4" w:space="0" w:color="000000"/>
            </w:tcBorders>
            <w:shd w:val="clear" w:color="auto" w:fill="FFFFFF"/>
            <w:vAlign w:val="bottom"/>
          </w:tcPr>
          <w:p w:rsidR="003731B8" w:rsidRDefault="003731B8" w:rsidP="003731B8">
            <w:pPr>
              <w:ind w:right="0"/>
              <w:jc w:val="center"/>
              <w:rPr>
                <w:b/>
                <w:sz w:val="16"/>
              </w:rPr>
            </w:pPr>
            <w:r>
              <w:rPr>
                <w:b/>
                <w:sz w:val="16"/>
              </w:rPr>
              <w:t>Standards Ballot Voting Status</w:t>
            </w:r>
          </w:p>
        </w:tc>
        <w:tc>
          <w:tcPr>
            <w:tcW w:w="1080" w:type="dxa"/>
            <w:tcBorders>
              <w:top w:val="single" w:sz="4" w:space="0" w:color="000000"/>
              <w:bottom w:val="single" w:sz="4" w:space="0" w:color="000000"/>
            </w:tcBorders>
            <w:shd w:val="clear" w:color="auto" w:fill="FFFFFF"/>
            <w:vAlign w:val="bottom"/>
          </w:tcPr>
          <w:p w:rsidR="003731B8" w:rsidRDefault="003731B8" w:rsidP="003731B8">
            <w:pPr>
              <w:ind w:right="0"/>
              <w:jc w:val="center"/>
            </w:pPr>
            <w:r>
              <w:rPr>
                <w:b/>
                <w:sz w:val="16"/>
              </w:rPr>
              <w:t>November 4, 2016</w:t>
            </w:r>
          </w:p>
        </w:tc>
        <w:tc>
          <w:tcPr>
            <w:tcW w:w="1080" w:type="dxa"/>
            <w:tcBorders>
              <w:top w:val="single" w:sz="4" w:space="0" w:color="000000"/>
              <w:bottom w:val="single" w:sz="4" w:space="0" w:color="000000"/>
            </w:tcBorders>
            <w:shd w:val="clear" w:color="auto" w:fill="FFFFFF"/>
            <w:vAlign w:val="bottom"/>
          </w:tcPr>
          <w:p w:rsidR="003731B8" w:rsidRDefault="003731B8" w:rsidP="003731B8">
            <w:pPr>
              <w:ind w:right="0"/>
              <w:jc w:val="center"/>
            </w:pPr>
            <w:r>
              <w:rPr>
                <w:b/>
                <w:sz w:val="16"/>
              </w:rPr>
              <w:t>November 11, 2016</w:t>
            </w:r>
          </w:p>
        </w:tc>
        <w:tc>
          <w:tcPr>
            <w:tcW w:w="1079" w:type="dxa"/>
            <w:tcBorders>
              <w:top w:val="single" w:sz="4" w:space="0" w:color="000000"/>
              <w:bottom w:val="single" w:sz="4" w:space="0" w:color="000000"/>
            </w:tcBorders>
            <w:shd w:val="clear" w:color="auto" w:fill="FFFFFF"/>
            <w:vAlign w:val="bottom"/>
          </w:tcPr>
          <w:p w:rsidR="003731B8" w:rsidRDefault="003731B8" w:rsidP="003731B8">
            <w:pPr>
              <w:ind w:right="0"/>
              <w:jc w:val="center"/>
            </w:pPr>
            <w:r>
              <w:rPr>
                <w:b/>
                <w:sz w:val="16"/>
              </w:rPr>
              <w:t>November 14, 2016</w:t>
            </w:r>
          </w:p>
        </w:tc>
        <w:tc>
          <w:tcPr>
            <w:tcW w:w="1101" w:type="dxa"/>
            <w:tcBorders>
              <w:top w:val="single" w:sz="4" w:space="0" w:color="000000"/>
              <w:bottom w:val="single" w:sz="4" w:space="0" w:color="000000"/>
              <w:right w:val="single" w:sz="4" w:space="0" w:color="000000"/>
            </w:tcBorders>
            <w:shd w:val="clear" w:color="auto" w:fill="FFFFFF"/>
            <w:vAlign w:val="bottom"/>
          </w:tcPr>
          <w:p w:rsidR="003731B8" w:rsidRDefault="003731B8" w:rsidP="003731B8">
            <w:pPr>
              <w:ind w:right="0"/>
              <w:jc w:val="center"/>
            </w:pPr>
            <w:r>
              <w:rPr>
                <w:b/>
                <w:sz w:val="16"/>
              </w:rPr>
              <w:t>November 18, 2016</w:t>
            </w:r>
          </w:p>
        </w:tc>
      </w:tr>
      <w:tr w:rsidR="003731B8" w:rsidTr="008062E3">
        <w:tc>
          <w:tcPr>
            <w:tcW w:w="2535" w:type="dxa"/>
            <w:tcBorders>
              <w:left w:val="single" w:sz="4" w:space="0" w:color="000000"/>
            </w:tcBorders>
            <w:shd w:val="clear" w:color="auto" w:fill="FFFFFF"/>
            <w:vAlign w:val="center"/>
          </w:tcPr>
          <w:p w:rsidR="003731B8" w:rsidRDefault="003731B8" w:rsidP="003731B8">
            <w:pPr>
              <w:ind w:right="0"/>
              <w:rPr>
                <w:sz w:val="16"/>
              </w:rPr>
            </w:pPr>
            <w:r>
              <w:rPr>
                <w:sz w:val="16"/>
              </w:rPr>
              <w:t>ANSYS</w:t>
            </w:r>
          </w:p>
        </w:tc>
        <w:tc>
          <w:tcPr>
            <w:tcW w:w="1438" w:type="dxa"/>
            <w:shd w:val="clear" w:color="auto" w:fill="FFFFFF"/>
          </w:tcPr>
          <w:p w:rsidR="003731B8" w:rsidRDefault="003731B8" w:rsidP="003731B8">
            <w:pPr>
              <w:ind w:right="0"/>
              <w:jc w:val="center"/>
              <w:rPr>
                <w:rFonts w:eastAsia="SimSun" w:cs="Arial"/>
                <w:sz w:val="16"/>
                <w:szCs w:val="22"/>
              </w:rPr>
            </w:pPr>
            <w:r>
              <w:rPr>
                <w:sz w:val="16"/>
              </w:rPr>
              <w:t>User</w:t>
            </w:r>
          </w:p>
        </w:tc>
        <w:tc>
          <w:tcPr>
            <w:tcW w:w="1080" w:type="dxa"/>
            <w:shd w:val="clear" w:color="auto" w:fill="FFFFFF"/>
          </w:tcPr>
          <w:p w:rsidR="003731B8" w:rsidRDefault="003731B8" w:rsidP="003731B8">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3731B8" w:rsidRDefault="003731B8" w:rsidP="003731B8">
            <w:pPr>
              <w:ind w:right="0"/>
              <w:jc w:val="center"/>
            </w:pPr>
            <w:r>
              <w:rPr>
                <w:sz w:val="16"/>
                <w:szCs w:val="16"/>
              </w:rPr>
              <w:t>X</w:t>
            </w:r>
          </w:p>
        </w:tc>
        <w:tc>
          <w:tcPr>
            <w:tcW w:w="1080" w:type="dxa"/>
            <w:shd w:val="clear" w:color="auto" w:fill="FFFFFF"/>
          </w:tcPr>
          <w:p w:rsidR="003731B8" w:rsidRDefault="003731B8" w:rsidP="003731B8">
            <w:pPr>
              <w:ind w:right="0"/>
              <w:jc w:val="center"/>
            </w:pPr>
            <w:r>
              <w:rPr>
                <w:sz w:val="16"/>
                <w:szCs w:val="16"/>
              </w:rPr>
              <w:t>-</w:t>
            </w:r>
          </w:p>
        </w:tc>
        <w:tc>
          <w:tcPr>
            <w:tcW w:w="1079" w:type="dxa"/>
            <w:shd w:val="clear" w:color="auto" w:fill="FFFFFF"/>
          </w:tcPr>
          <w:p w:rsidR="003731B8" w:rsidRDefault="003731B8" w:rsidP="003731B8">
            <w:pPr>
              <w:ind w:right="0"/>
              <w:jc w:val="center"/>
            </w:pPr>
            <w:r>
              <w:rPr>
                <w:sz w:val="16"/>
                <w:szCs w:val="16"/>
              </w:rPr>
              <w:t>-</w:t>
            </w:r>
          </w:p>
        </w:tc>
        <w:tc>
          <w:tcPr>
            <w:tcW w:w="1101" w:type="dxa"/>
            <w:tcBorders>
              <w:right w:val="single" w:sz="4" w:space="0" w:color="000000"/>
            </w:tcBorders>
            <w:shd w:val="clear" w:color="auto" w:fill="FFFFFF"/>
          </w:tcPr>
          <w:p w:rsidR="003731B8" w:rsidRDefault="003C12F0" w:rsidP="003731B8">
            <w:pPr>
              <w:ind w:right="0"/>
              <w:jc w:val="center"/>
            </w:pPr>
            <w:r>
              <w:rPr>
                <w:sz w:val="16"/>
                <w:szCs w:val="16"/>
              </w:rPr>
              <w:t>X</w:t>
            </w:r>
          </w:p>
        </w:tc>
      </w:tr>
      <w:tr w:rsidR="003731B8" w:rsidTr="008062E3">
        <w:tc>
          <w:tcPr>
            <w:tcW w:w="2535" w:type="dxa"/>
            <w:tcBorders>
              <w:left w:val="single" w:sz="4" w:space="0" w:color="000000"/>
            </w:tcBorders>
            <w:shd w:val="clear" w:color="auto" w:fill="FFFFFF"/>
            <w:vAlign w:val="center"/>
          </w:tcPr>
          <w:p w:rsidR="003731B8" w:rsidRDefault="003731B8" w:rsidP="003731B8">
            <w:pPr>
              <w:ind w:right="0"/>
              <w:rPr>
                <w:sz w:val="16"/>
              </w:rPr>
            </w:pPr>
            <w:r>
              <w:rPr>
                <w:sz w:val="16"/>
              </w:rPr>
              <w:t>Broadcom Ltd.</w:t>
            </w:r>
          </w:p>
        </w:tc>
        <w:tc>
          <w:tcPr>
            <w:tcW w:w="1438" w:type="dxa"/>
            <w:shd w:val="clear" w:color="auto" w:fill="FFFFFF"/>
          </w:tcPr>
          <w:p w:rsidR="003731B8" w:rsidRDefault="003731B8" w:rsidP="003731B8">
            <w:pPr>
              <w:jc w:val="center"/>
              <w:rPr>
                <w:rFonts w:eastAsia="SimSun" w:cs="Arial"/>
                <w:sz w:val="16"/>
                <w:szCs w:val="22"/>
              </w:rPr>
            </w:pPr>
            <w:r>
              <w:rPr>
                <w:sz w:val="16"/>
              </w:rPr>
              <w:t>Producer</w:t>
            </w:r>
          </w:p>
        </w:tc>
        <w:tc>
          <w:tcPr>
            <w:tcW w:w="1080" w:type="dxa"/>
            <w:shd w:val="clear" w:color="auto" w:fill="FFFFFF"/>
          </w:tcPr>
          <w:p w:rsidR="003731B8" w:rsidRDefault="003731B8" w:rsidP="003731B8">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3731B8" w:rsidRDefault="003731B8" w:rsidP="003731B8">
            <w:pPr>
              <w:ind w:right="0"/>
              <w:jc w:val="center"/>
            </w:pPr>
            <w:r>
              <w:rPr>
                <w:sz w:val="16"/>
                <w:szCs w:val="16"/>
              </w:rPr>
              <w:t>-</w:t>
            </w:r>
          </w:p>
        </w:tc>
        <w:tc>
          <w:tcPr>
            <w:tcW w:w="1080" w:type="dxa"/>
            <w:shd w:val="clear" w:color="auto" w:fill="FFFFFF"/>
          </w:tcPr>
          <w:p w:rsidR="003731B8" w:rsidRDefault="003731B8" w:rsidP="003731B8">
            <w:pPr>
              <w:ind w:right="0"/>
              <w:jc w:val="center"/>
            </w:pPr>
            <w:r>
              <w:rPr>
                <w:sz w:val="16"/>
                <w:szCs w:val="16"/>
              </w:rPr>
              <w:t>-</w:t>
            </w:r>
          </w:p>
        </w:tc>
        <w:tc>
          <w:tcPr>
            <w:tcW w:w="1079" w:type="dxa"/>
            <w:shd w:val="clear" w:color="auto" w:fill="FFFFFF"/>
          </w:tcPr>
          <w:p w:rsidR="003731B8" w:rsidRDefault="003731B8" w:rsidP="003731B8">
            <w:pPr>
              <w:ind w:right="0"/>
              <w:jc w:val="center"/>
            </w:pPr>
            <w:r>
              <w:rPr>
                <w:sz w:val="16"/>
                <w:szCs w:val="16"/>
              </w:rPr>
              <w:t>-</w:t>
            </w:r>
          </w:p>
        </w:tc>
        <w:tc>
          <w:tcPr>
            <w:tcW w:w="1101" w:type="dxa"/>
            <w:tcBorders>
              <w:right w:val="single" w:sz="4" w:space="0" w:color="000000"/>
            </w:tcBorders>
            <w:shd w:val="clear" w:color="auto" w:fill="FFFFFF"/>
          </w:tcPr>
          <w:p w:rsidR="003731B8" w:rsidRDefault="003731B8" w:rsidP="003731B8">
            <w:pPr>
              <w:ind w:right="0"/>
              <w:jc w:val="center"/>
            </w:pPr>
            <w:r>
              <w:rPr>
                <w:sz w:val="16"/>
                <w:szCs w:val="16"/>
              </w:rPr>
              <w:t>-</w:t>
            </w:r>
          </w:p>
        </w:tc>
      </w:tr>
      <w:tr w:rsidR="003731B8" w:rsidTr="008062E3">
        <w:tc>
          <w:tcPr>
            <w:tcW w:w="2535" w:type="dxa"/>
            <w:tcBorders>
              <w:left w:val="single" w:sz="4" w:space="0" w:color="000000"/>
            </w:tcBorders>
            <w:shd w:val="clear" w:color="auto" w:fill="FFFFFF"/>
            <w:vAlign w:val="center"/>
          </w:tcPr>
          <w:p w:rsidR="003731B8" w:rsidRDefault="003731B8" w:rsidP="003731B8">
            <w:pPr>
              <w:ind w:right="0"/>
              <w:rPr>
                <w:sz w:val="16"/>
              </w:rPr>
            </w:pPr>
            <w:r>
              <w:rPr>
                <w:sz w:val="16"/>
              </w:rPr>
              <w:t>Cadence Design Systems</w:t>
            </w:r>
          </w:p>
        </w:tc>
        <w:tc>
          <w:tcPr>
            <w:tcW w:w="1438" w:type="dxa"/>
            <w:shd w:val="clear" w:color="auto" w:fill="FFFFFF"/>
          </w:tcPr>
          <w:p w:rsidR="003731B8" w:rsidRDefault="003731B8" w:rsidP="003731B8">
            <w:pPr>
              <w:jc w:val="center"/>
              <w:rPr>
                <w:rFonts w:eastAsia="SimSun" w:cs="Arial"/>
                <w:sz w:val="16"/>
                <w:szCs w:val="22"/>
              </w:rPr>
            </w:pPr>
            <w:r>
              <w:rPr>
                <w:sz w:val="16"/>
              </w:rPr>
              <w:t>User</w:t>
            </w:r>
          </w:p>
        </w:tc>
        <w:tc>
          <w:tcPr>
            <w:tcW w:w="1080" w:type="dxa"/>
            <w:shd w:val="clear" w:color="auto" w:fill="FFFFFF"/>
          </w:tcPr>
          <w:p w:rsidR="003731B8" w:rsidRDefault="003731B8" w:rsidP="003731B8">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3731B8" w:rsidRDefault="003731B8" w:rsidP="003731B8">
            <w:pPr>
              <w:ind w:right="0"/>
              <w:jc w:val="center"/>
            </w:pPr>
            <w:r>
              <w:rPr>
                <w:sz w:val="16"/>
                <w:szCs w:val="16"/>
              </w:rPr>
              <w:t>X</w:t>
            </w:r>
          </w:p>
        </w:tc>
        <w:tc>
          <w:tcPr>
            <w:tcW w:w="1080" w:type="dxa"/>
            <w:shd w:val="clear" w:color="auto" w:fill="FFFFFF"/>
          </w:tcPr>
          <w:p w:rsidR="003731B8" w:rsidRDefault="003731B8" w:rsidP="003731B8">
            <w:pPr>
              <w:ind w:right="0"/>
              <w:jc w:val="center"/>
            </w:pPr>
            <w:r>
              <w:rPr>
                <w:sz w:val="16"/>
                <w:szCs w:val="16"/>
              </w:rPr>
              <w:t>X</w:t>
            </w:r>
          </w:p>
        </w:tc>
        <w:tc>
          <w:tcPr>
            <w:tcW w:w="1079" w:type="dxa"/>
            <w:shd w:val="clear" w:color="auto" w:fill="FFFFFF"/>
          </w:tcPr>
          <w:p w:rsidR="003731B8" w:rsidRDefault="003731B8" w:rsidP="003731B8">
            <w:pPr>
              <w:ind w:right="0"/>
              <w:jc w:val="center"/>
            </w:pPr>
            <w:r>
              <w:rPr>
                <w:sz w:val="16"/>
                <w:szCs w:val="16"/>
              </w:rPr>
              <w:t>X</w:t>
            </w:r>
          </w:p>
        </w:tc>
        <w:tc>
          <w:tcPr>
            <w:tcW w:w="1101" w:type="dxa"/>
            <w:tcBorders>
              <w:right w:val="single" w:sz="4" w:space="0" w:color="000000"/>
            </w:tcBorders>
            <w:shd w:val="clear" w:color="auto" w:fill="FFFFFF"/>
          </w:tcPr>
          <w:p w:rsidR="003731B8" w:rsidRDefault="003C12F0" w:rsidP="003731B8">
            <w:pPr>
              <w:ind w:right="0"/>
              <w:jc w:val="center"/>
            </w:pPr>
            <w:r>
              <w:rPr>
                <w:sz w:val="16"/>
                <w:szCs w:val="16"/>
              </w:rPr>
              <w:t>X</w:t>
            </w:r>
          </w:p>
        </w:tc>
      </w:tr>
      <w:tr w:rsidR="003731B8" w:rsidTr="008062E3">
        <w:tc>
          <w:tcPr>
            <w:tcW w:w="2535" w:type="dxa"/>
            <w:tcBorders>
              <w:left w:val="single" w:sz="4" w:space="0" w:color="000000"/>
            </w:tcBorders>
            <w:shd w:val="clear" w:color="auto" w:fill="FFFFFF"/>
            <w:vAlign w:val="center"/>
          </w:tcPr>
          <w:p w:rsidR="003731B8" w:rsidRDefault="003731B8" w:rsidP="003731B8">
            <w:pPr>
              <w:ind w:right="0"/>
              <w:rPr>
                <w:sz w:val="16"/>
              </w:rPr>
            </w:pPr>
            <w:r>
              <w:rPr>
                <w:sz w:val="16"/>
              </w:rPr>
              <w:t>Cisco Systems</w:t>
            </w:r>
          </w:p>
        </w:tc>
        <w:tc>
          <w:tcPr>
            <w:tcW w:w="1438" w:type="dxa"/>
            <w:shd w:val="clear" w:color="auto" w:fill="FFFFFF"/>
          </w:tcPr>
          <w:p w:rsidR="003731B8" w:rsidRDefault="003731B8" w:rsidP="003731B8">
            <w:pPr>
              <w:jc w:val="center"/>
              <w:rPr>
                <w:sz w:val="16"/>
              </w:rPr>
            </w:pPr>
            <w:r>
              <w:rPr>
                <w:sz w:val="16"/>
              </w:rPr>
              <w:t>User</w:t>
            </w:r>
          </w:p>
        </w:tc>
        <w:tc>
          <w:tcPr>
            <w:tcW w:w="1080" w:type="dxa"/>
            <w:shd w:val="clear" w:color="auto" w:fill="FFFFFF"/>
          </w:tcPr>
          <w:p w:rsidR="003731B8" w:rsidRDefault="003731B8" w:rsidP="003731B8">
            <w:pPr>
              <w:widowControl/>
              <w:tabs>
                <w:tab w:val="clear" w:pos="927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3731B8" w:rsidRDefault="003731B8" w:rsidP="003731B8">
            <w:pPr>
              <w:ind w:right="0"/>
              <w:jc w:val="center"/>
              <w:rPr>
                <w:sz w:val="16"/>
                <w:szCs w:val="16"/>
              </w:rPr>
            </w:pPr>
            <w:r>
              <w:rPr>
                <w:sz w:val="16"/>
                <w:szCs w:val="16"/>
              </w:rPr>
              <w:t>-</w:t>
            </w:r>
          </w:p>
        </w:tc>
        <w:tc>
          <w:tcPr>
            <w:tcW w:w="1080" w:type="dxa"/>
            <w:shd w:val="clear" w:color="auto" w:fill="FFFFFF"/>
          </w:tcPr>
          <w:p w:rsidR="003731B8" w:rsidRDefault="003731B8" w:rsidP="003731B8">
            <w:pPr>
              <w:ind w:right="0"/>
              <w:jc w:val="center"/>
              <w:rPr>
                <w:sz w:val="16"/>
                <w:szCs w:val="16"/>
              </w:rPr>
            </w:pPr>
            <w:r>
              <w:rPr>
                <w:sz w:val="16"/>
                <w:szCs w:val="16"/>
              </w:rPr>
              <w:t>X</w:t>
            </w:r>
          </w:p>
        </w:tc>
        <w:tc>
          <w:tcPr>
            <w:tcW w:w="1079" w:type="dxa"/>
            <w:shd w:val="clear" w:color="auto" w:fill="FFFFFF"/>
          </w:tcPr>
          <w:p w:rsidR="003731B8" w:rsidRDefault="003731B8" w:rsidP="003731B8">
            <w:pPr>
              <w:ind w:right="0"/>
              <w:jc w:val="center"/>
              <w:rPr>
                <w:sz w:val="16"/>
                <w:szCs w:val="16"/>
              </w:rPr>
            </w:pPr>
            <w:r>
              <w:rPr>
                <w:sz w:val="16"/>
                <w:szCs w:val="16"/>
              </w:rPr>
              <w:t>-</w:t>
            </w:r>
          </w:p>
        </w:tc>
        <w:tc>
          <w:tcPr>
            <w:tcW w:w="1101" w:type="dxa"/>
            <w:tcBorders>
              <w:right w:val="single" w:sz="4" w:space="0" w:color="000000"/>
            </w:tcBorders>
            <w:shd w:val="clear" w:color="auto" w:fill="FFFFFF"/>
          </w:tcPr>
          <w:p w:rsidR="003731B8" w:rsidRDefault="003731B8" w:rsidP="003731B8">
            <w:pPr>
              <w:ind w:right="0"/>
              <w:jc w:val="center"/>
              <w:rPr>
                <w:sz w:val="16"/>
                <w:szCs w:val="16"/>
              </w:rPr>
            </w:pPr>
            <w:r>
              <w:rPr>
                <w:sz w:val="16"/>
                <w:szCs w:val="16"/>
              </w:rPr>
              <w:t>-</w:t>
            </w:r>
          </w:p>
        </w:tc>
      </w:tr>
      <w:tr w:rsidR="003731B8" w:rsidTr="008062E3">
        <w:tc>
          <w:tcPr>
            <w:tcW w:w="2535" w:type="dxa"/>
            <w:tcBorders>
              <w:left w:val="single" w:sz="4" w:space="0" w:color="000000"/>
            </w:tcBorders>
            <w:shd w:val="clear" w:color="auto" w:fill="FFFFFF"/>
            <w:vAlign w:val="center"/>
          </w:tcPr>
          <w:p w:rsidR="003731B8" w:rsidRDefault="003731B8" w:rsidP="003731B8">
            <w:pPr>
              <w:ind w:right="0"/>
              <w:rPr>
                <w:sz w:val="16"/>
              </w:rPr>
            </w:pPr>
            <w:r>
              <w:rPr>
                <w:sz w:val="16"/>
              </w:rPr>
              <w:t>CST</w:t>
            </w:r>
          </w:p>
        </w:tc>
        <w:tc>
          <w:tcPr>
            <w:tcW w:w="1438" w:type="dxa"/>
            <w:shd w:val="clear" w:color="auto" w:fill="FFFFFF"/>
          </w:tcPr>
          <w:p w:rsidR="003731B8" w:rsidRDefault="003731B8" w:rsidP="003731B8">
            <w:pPr>
              <w:jc w:val="center"/>
              <w:rPr>
                <w:sz w:val="16"/>
              </w:rPr>
            </w:pPr>
            <w:r>
              <w:rPr>
                <w:sz w:val="16"/>
              </w:rPr>
              <w:t>User</w:t>
            </w:r>
          </w:p>
        </w:tc>
        <w:tc>
          <w:tcPr>
            <w:tcW w:w="1080" w:type="dxa"/>
            <w:shd w:val="clear" w:color="auto" w:fill="FFFFFF"/>
          </w:tcPr>
          <w:p w:rsidR="003731B8" w:rsidRDefault="003731B8" w:rsidP="003731B8">
            <w:pPr>
              <w:widowControl/>
              <w:tabs>
                <w:tab w:val="clear" w:pos="927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3731B8" w:rsidRDefault="003731B8" w:rsidP="003731B8">
            <w:pPr>
              <w:ind w:right="0"/>
              <w:jc w:val="center"/>
              <w:rPr>
                <w:sz w:val="16"/>
                <w:szCs w:val="16"/>
              </w:rPr>
            </w:pPr>
            <w:r>
              <w:rPr>
                <w:sz w:val="16"/>
                <w:szCs w:val="16"/>
              </w:rPr>
              <w:t>-</w:t>
            </w:r>
          </w:p>
        </w:tc>
        <w:tc>
          <w:tcPr>
            <w:tcW w:w="1080" w:type="dxa"/>
            <w:shd w:val="clear" w:color="auto" w:fill="FFFFFF"/>
          </w:tcPr>
          <w:p w:rsidR="003731B8" w:rsidRDefault="003731B8" w:rsidP="003731B8">
            <w:pPr>
              <w:ind w:right="0"/>
              <w:jc w:val="center"/>
              <w:rPr>
                <w:sz w:val="16"/>
                <w:szCs w:val="16"/>
              </w:rPr>
            </w:pPr>
            <w:r>
              <w:rPr>
                <w:sz w:val="16"/>
                <w:szCs w:val="16"/>
              </w:rPr>
              <w:t>-</w:t>
            </w:r>
          </w:p>
        </w:tc>
        <w:tc>
          <w:tcPr>
            <w:tcW w:w="1079" w:type="dxa"/>
            <w:shd w:val="clear" w:color="auto" w:fill="FFFFFF"/>
          </w:tcPr>
          <w:p w:rsidR="003731B8" w:rsidRDefault="003731B8" w:rsidP="003731B8">
            <w:pPr>
              <w:ind w:right="0"/>
              <w:jc w:val="center"/>
              <w:rPr>
                <w:sz w:val="16"/>
                <w:szCs w:val="16"/>
              </w:rPr>
            </w:pPr>
            <w:r>
              <w:rPr>
                <w:sz w:val="16"/>
                <w:szCs w:val="16"/>
              </w:rPr>
              <w:t>-</w:t>
            </w:r>
          </w:p>
        </w:tc>
        <w:tc>
          <w:tcPr>
            <w:tcW w:w="1101" w:type="dxa"/>
            <w:tcBorders>
              <w:right w:val="single" w:sz="4" w:space="0" w:color="000000"/>
            </w:tcBorders>
            <w:shd w:val="clear" w:color="auto" w:fill="FFFFFF"/>
          </w:tcPr>
          <w:p w:rsidR="003731B8" w:rsidRDefault="003731B8" w:rsidP="003731B8">
            <w:pPr>
              <w:ind w:right="0"/>
              <w:jc w:val="center"/>
              <w:rPr>
                <w:sz w:val="16"/>
                <w:szCs w:val="16"/>
              </w:rPr>
            </w:pPr>
            <w:r>
              <w:rPr>
                <w:sz w:val="16"/>
                <w:szCs w:val="16"/>
              </w:rPr>
              <w:t>-</w:t>
            </w:r>
          </w:p>
        </w:tc>
      </w:tr>
      <w:tr w:rsidR="003731B8" w:rsidTr="008062E3">
        <w:tc>
          <w:tcPr>
            <w:tcW w:w="2535" w:type="dxa"/>
            <w:tcBorders>
              <w:left w:val="single" w:sz="4" w:space="0" w:color="000000"/>
            </w:tcBorders>
            <w:shd w:val="clear" w:color="auto" w:fill="FFFFFF"/>
            <w:vAlign w:val="center"/>
          </w:tcPr>
          <w:p w:rsidR="003731B8" w:rsidRDefault="003731B8" w:rsidP="003731B8">
            <w:pPr>
              <w:ind w:right="0"/>
              <w:rPr>
                <w:sz w:val="16"/>
              </w:rPr>
            </w:pPr>
            <w:r>
              <w:rPr>
                <w:sz w:val="16"/>
              </w:rPr>
              <w:t>Ericsson</w:t>
            </w:r>
          </w:p>
        </w:tc>
        <w:tc>
          <w:tcPr>
            <w:tcW w:w="1438" w:type="dxa"/>
            <w:shd w:val="clear" w:color="auto" w:fill="FFFFFF"/>
          </w:tcPr>
          <w:p w:rsidR="003731B8" w:rsidRDefault="003731B8" w:rsidP="003731B8">
            <w:pPr>
              <w:jc w:val="center"/>
              <w:rPr>
                <w:sz w:val="16"/>
              </w:rPr>
            </w:pPr>
            <w:r>
              <w:rPr>
                <w:sz w:val="16"/>
              </w:rPr>
              <w:t>Producer</w:t>
            </w:r>
          </w:p>
        </w:tc>
        <w:tc>
          <w:tcPr>
            <w:tcW w:w="1080" w:type="dxa"/>
            <w:shd w:val="clear" w:color="auto" w:fill="FFFFFF"/>
          </w:tcPr>
          <w:p w:rsidR="003731B8" w:rsidRDefault="003731B8" w:rsidP="003731B8">
            <w:pPr>
              <w:widowControl/>
              <w:tabs>
                <w:tab w:val="clear" w:pos="927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rsidR="003731B8" w:rsidRDefault="003731B8" w:rsidP="003731B8">
            <w:pPr>
              <w:ind w:right="0"/>
              <w:jc w:val="center"/>
              <w:rPr>
                <w:sz w:val="16"/>
                <w:szCs w:val="16"/>
              </w:rPr>
            </w:pPr>
            <w:r>
              <w:rPr>
                <w:sz w:val="16"/>
                <w:szCs w:val="16"/>
              </w:rPr>
              <w:t>-</w:t>
            </w:r>
          </w:p>
        </w:tc>
        <w:tc>
          <w:tcPr>
            <w:tcW w:w="1080" w:type="dxa"/>
            <w:shd w:val="clear" w:color="auto" w:fill="FFFFFF"/>
          </w:tcPr>
          <w:p w:rsidR="003731B8" w:rsidRDefault="003731B8" w:rsidP="003731B8">
            <w:pPr>
              <w:ind w:right="0"/>
              <w:jc w:val="center"/>
              <w:rPr>
                <w:sz w:val="16"/>
                <w:szCs w:val="16"/>
              </w:rPr>
            </w:pPr>
            <w:r>
              <w:rPr>
                <w:sz w:val="16"/>
                <w:szCs w:val="16"/>
              </w:rPr>
              <w:t>X</w:t>
            </w:r>
          </w:p>
        </w:tc>
        <w:tc>
          <w:tcPr>
            <w:tcW w:w="1079" w:type="dxa"/>
            <w:shd w:val="clear" w:color="auto" w:fill="FFFFFF"/>
          </w:tcPr>
          <w:p w:rsidR="003731B8" w:rsidRDefault="003731B8" w:rsidP="003731B8">
            <w:pPr>
              <w:ind w:right="0"/>
              <w:jc w:val="center"/>
              <w:rPr>
                <w:sz w:val="16"/>
                <w:szCs w:val="16"/>
              </w:rPr>
            </w:pPr>
            <w:r>
              <w:rPr>
                <w:sz w:val="16"/>
                <w:szCs w:val="16"/>
              </w:rPr>
              <w:t>X</w:t>
            </w:r>
          </w:p>
        </w:tc>
        <w:tc>
          <w:tcPr>
            <w:tcW w:w="1101" w:type="dxa"/>
            <w:tcBorders>
              <w:right w:val="single" w:sz="4" w:space="0" w:color="000000"/>
            </w:tcBorders>
            <w:shd w:val="clear" w:color="auto" w:fill="FFFFFF"/>
          </w:tcPr>
          <w:p w:rsidR="003731B8" w:rsidRDefault="003C12F0" w:rsidP="003731B8">
            <w:pPr>
              <w:ind w:right="0"/>
              <w:jc w:val="center"/>
              <w:rPr>
                <w:sz w:val="16"/>
                <w:szCs w:val="16"/>
              </w:rPr>
            </w:pPr>
            <w:r>
              <w:rPr>
                <w:sz w:val="16"/>
                <w:szCs w:val="16"/>
              </w:rPr>
              <w:t>X</w:t>
            </w:r>
          </w:p>
        </w:tc>
      </w:tr>
      <w:tr w:rsidR="003731B8" w:rsidTr="008062E3">
        <w:tc>
          <w:tcPr>
            <w:tcW w:w="2535" w:type="dxa"/>
            <w:tcBorders>
              <w:left w:val="single" w:sz="4" w:space="0" w:color="000000"/>
            </w:tcBorders>
            <w:shd w:val="clear" w:color="auto" w:fill="FFFFFF"/>
            <w:vAlign w:val="center"/>
          </w:tcPr>
          <w:p w:rsidR="003731B8" w:rsidRDefault="003731B8" w:rsidP="003731B8">
            <w:pPr>
              <w:ind w:right="0"/>
              <w:rPr>
                <w:sz w:val="16"/>
              </w:rPr>
            </w:pPr>
            <w:r>
              <w:rPr>
                <w:sz w:val="16"/>
              </w:rPr>
              <w:t>GLOBALFOUNDRIES</w:t>
            </w:r>
          </w:p>
        </w:tc>
        <w:tc>
          <w:tcPr>
            <w:tcW w:w="1438" w:type="dxa"/>
            <w:shd w:val="clear" w:color="auto" w:fill="FFFFFF"/>
          </w:tcPr>
          <w:p w:rsidR="003731B8" w:rsidRDefault="003731B8" w:rsidP="003731B8">
            <w:pPr>
              <w:jc w:val="center"/>
              <w:rPr>
                <w:sz w:val="16"/>
              </w:rPr>
            </w:pPr>
            <w:r>
              <w:rPr>
                <w:sz w:val="16"/>
              </w:rPr>
              <w:t>Producer</w:t>
            </w:r>
          </w:p>
        </w:tc>
        <w:tc>
          <w:tcPr>
            <w:tcW w:w="1080" w:type="dxa"/>
            <w:shd w:val="clear" w:color="auto" w:fill="FFFFFF"/>
          </w:tcPr>
          <w:p w:rsidR="003731B8" w:rsidRDefault="003731B8" w:rsidP="003731B8">
            <w:pPr>
              <w:widowControl/>
              <w:tabs>
                <w:tab w:val="clear" w:pos="927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3731B8" w:rsidRDefault="003731B8" w:rsidP="003731B8">
            <w:pPr>
              <w:ind w:right="0"/>
              <w:jc w:val="center"/>
              <w:rPr>
                <w:sz w:val="16"/>
                <w:szCs w:val="16"/>
              </w:rPr>
            </w:pPr>
            <w:r>
              <w:rPr>
                <w:sz w:val="16"/>
                <w:szCs w:val="16"/>
              </w:rPr>
              <w:t>X</w:t>
            </w:r>
          </w:p>
        </w:tc>
        <w:tc>
          <w:tcPr>
            <w:tcW w:w="1080" w:type="dxa"/>
            <w:shd w:val="clear" w:color="auto" w:fill="FFFFFF"/>
          </w:tcPr>
          <w:p w:rsidR="003731B8" w:rsidRDefault="003731B8" w:rsidP="003731B8">
            <w:pPr>
              <w:ind w:right="0"/>
              <w:jc w:val="center"/>
              <w:rPr>
                <w:sz w:val="16"/>
                <w:szCs w:val="16"/>
              </w:rPr>
            </w:pPr>
            <w:r>
              <w:rPr>
                <w:sz w:val="16"/>
                <w:szCs w:val="16"/>
              </w:rPr>
              <w:t>-</w:t>
            </w:r>
          </w:p>
        </w:tc>
        <w:tc>
          <w:tcPr>
            <w:tcW w:w="1079" w:type="dxa"/>
            <w:shd w:val="clear" w:color="auto" w:fill="FFFFFF"/>
          </w:tcPr>
          <w:p w:rsidR="003731B8" w:rsidRDefault="003731B8" w:rsidP="003731B8">
            <w:pPr>
              <w:ind w:right="0"/>
              <w:jc w:val="center"/>
              <w:rPr>
                <w:sz w:val="16"/>
                <w:szCs w:val="16"/>
              </w:rPr>
            </w:pPr>
            <w:r>
              <w:rPr>
                <w:sz w:val="16"/>
                <w:szCs w:val="16"/>
              </w:rPr>
              <w:t>-</w:t>
            </w:r>
          </w:p>
        </w:tc>
        <w:tc>
          <w:tcPr>
            <w:tcW w:w="1101" w:type="dxa"/>
            <w:tcBorders>
              <w:right w:val="single" w:sz="4" w:space="0" w:color="000000"/>
            </w:tcBorders>
            <w:shd w:val="clear" w:color="auto" w:fill="FFFFFF"/>
          </w:tcPr>
          <w:p w:rsidR="003731B8" w:rsidRDefault="003731B8" w:rsidP="003731B8">
            <w:pPr>
              <w:ind w:right="0"/>
              <w:jc w:val="center"/>
              <w:rPr>
                <w:sz w:val="16"/>
                <w:szCs w:val="16"/>
              </w:rPr>
            </w:pPr>
            <w:r>
              <w:rPr>
                <w:sz w:val="16"/>
                <w:szCs w:val="16"/>
              </w:rPr>
              <w:t>-</w:t>
            </w:r>
          </w:p>
        </w:tc>
      </w:tr>
      <w:tr w:rsidR="003731B8" w:rsidTr="008062E3">
        <w:tc>
          <w:tcPr>
            <w:tcW w:w="2535" w:type="dxa"/>
            <w:tcBorders>
              <w:left w:val="single" w:sz="4" w:space="0" w:color="000000"/>
            </w:tcBorders>
            <w:shd w:val="clear" w:color="auto" w:fill="FFFFFF"/>
            <w:vAlign w:val="center"/>
          </w:tcPr>
          <w:p w:rsidR="003731B8" w:rsidRDefault="003731B8" w:rsidP="003731B8">
            <w:pPr>
              <w:ind w:right="0"/>
              <w:rPr>
                <w:sz w:val="16"/>
              </w:rPr>
            </w:pPr>
            <w:r>
              <w:rPr>
                <w:sz w:val="16"/>
              </w:rPr>
              <w:t>Huawei Technologies</w:t>
            </w:r>
          </w:p>
        </w:tc>
        <w:tc>
          <w:tcPr>
            <w:tcW w:w="1438" w:type="dxa"/>
            <w:shd w:val="clear" w:color="auto" w:fill="FFFFFF"/>
          </w:tcPr>
          <w:p w:rsidR="003731B8" w:rsidRDefault="003731B8" w:rsidP="003731B8">
            <w:pPr>
              <w:jc w:val="center"/>
              <w:rPr>
                <w:sz w:val="16"/>
              </w:rPr>
            </w:pPr>
            <w:r>
              <w:rPr>
                <w:sz w:val="16"/>
              </w:rPr>
              <w:t>Producer</w:t>
            </w:r>
          </w:p>
        </w:tc>
        <w:tc>
          <w:tcPr>
            <w:tcW w:w="1080" w:type="dxa"/>
            <w:shd w:val="clear" w:color="auto" w:fill="FFFFFF"/>
          </w:tcPr>
          <w:p w:rsidR="003731B8" w:rsidRDefault="003731B8" w:rsidP="003731B8">
            <w:pPr>
              <w:widowControl/>
              <w:tabs>
                <w:tab w:val="clear" w:pos="927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3731B8" w:rsidRDefault="003731B8" w:rsidP="003731B8">
            <w:pPr>
              <w:ind w:right="0"/>
              <w:jc w:val="center"/>
              <w:rPr>
                <w:sz w:val="16"/>
                <w:szCs w:val="16"/>
              </w:rPr>
            </w:pPr>
            <w:r>
              <w:rPr>
                <w:sz w:val="16"/>
                <w:szCs w:val="16"/>
              </w:rPr>
              <w:t>-</w:t>
            </w:r>
          </w:p>
        </w:tc>
        <w:tc>
          <w:tcPr>
            <w:tcW w:w="1080" w:type="dxa"/>
            <w:shd w:val="clear" w:color="auto" w:fill="FFFFFF"/>
          </w:tcPr>
          <w:p w:rsidR="003731B8" w:rsidRDefault="003731B8" w:rsidP="003731B8">
            <w:pPr>
              <w:ind w:right="0"/>
              <w:jc w:val="center"/>
              <w:rPr>
                <w:sz w:val="16"/>
                <w:szCs w:val="16"/>
              </w:rPr>
            </w:pPr>
            <w:r>
              <w:rPr>
                <w:sz w:val="16"/>
                <w:szCs w:val="16"/>
              </w:rPr>
              <w:t>X</w:t>
            </w:r>
          </w:p>
        </w:tc>
        <w:tc>
          <w:tcPr>
            <w:tcW w:w="1079" w:type="dxa"/>
            <w:shd w:val="clear" w:color="auto" w:fill="FFFFFF"/>
          </w:tcPr>
          <w:p w:rsidR="003731B8" w:rsidRDefault="003731B8" w:rsidP="003731B8">
            <w:pPr>
              <w:ind w:right="0"/>
              <w:jc w:val="center"/>
              <w:rPr>
                <w:sz w:val="16"/>
                <w:szCs w:val="16"/>
              </w:rPr>
            </w:pPr>
            <w:r>
              <w:rPr>
                <w:sz w:val="16"/>
                <w:szCs w:val="16"/>
              </w:rPr>
              <w:t>-</w:t>
            </w:r>
          </w:p>
        </w:tc>
        <w:tc>
          <w:tcPr>
            <w:tcW w:w="1101" w:type="dxa"/>
            <w:tcBorders>
              <w:right w:val="single" w:sz="4" w:space="0" w:color="000000"/>
            </w:tcBorders>
            <w:shd w:val="clear" w:color="auto" w:fill="FFFFFF"/>
          </w:tcPr>
          <w:p w:rsidR="003731B8" w:rsidRDefault="003731B8" w:rsidP="003731B8">
            <w:pPr>
              <w:ind w:right="0"/>
              <w:jc w:val="center"/>
              <w:rPr>
                <w:sz w:val="16"/>
                <w:szCs w:val="16"/>
              </w:rPr>
            </w:pPr>
            <w:r>
              <w:rPr>
                <w:sz w:val="16"/>
                <w:szCs w:val="16"/>
              </w:rPr>
              <w:t>-</w:t>
            </w:r>
          </w:p>
        </w:tc>
      </w:tr>
      <w:tr w:rsidR="003731B8" w:rsidTr="008062E3">
        <w:tc>
          <w:tcPr>
            <w:tcW w:w="2535" w:type="dxa"/>
            <w:tcBorders>
              <w:left w:val="single" w:sz="4" w:space="0" w:color="000000"/>
            </w:tcBorders>
            <w:shd w:val="clear" w:color="auto" w:fill="FFFFFF"/>
            <w:vAlign w:val="center"/>
          </w:tcPr>
          <w:p w:rsidR="003731B8" w:rsidRDefault="003731B8" w:rsidP="003731B8">
            <w:pPr>
              <w:ind w:right="0"/>
              <w:rPr>
                <w:sz w:val="16"/>
              </w:rPr>
            </w:pPr>
            <w:r>
              <w:rPr>
                <w:sz w:val="16"/>
              </w:rPr>
              <w:t>Infineon Technologies AG</w:t>
            </w:r>
          </w:p>
        </w:tc>
        <w:tc>
          <w:tcPr>
            <w:tcW w:w="1438" w:type="dxa"/>
            <w:shd w:val="clear" w:color="auto" w:fill="FFFFFF"/>
          </w:tcPr>
          <w:p w:rsidR="003731B8" w:rsidRDefault="003731B8" w:rsidP="003731B8">
            <w:pPr>
              <w:jc w:val="center"/>
              <w:rPr>
                <w:rFonts w:eastAsia="SimSun" w:cs="Arial"/>
                <w:sz w:val="16"/>
                <w:szCs w:val="22"/>
              </w:rPr>
            </w:pPr>
            <w:r>
              <w:rPr>
                <w:sz w:val="16"/>
              </w:rPr>
              <w:t>Producer</w:t>
            </w:r>
          </w:p>
        </w:tc>
        <w:tc>
          <w:tcPr>
            <w:tcW w:w="1080" w:type="dxa"/>
            <w:shd w:val="clear" w:color="auto" w:fill="FFFFFF"/>
          </w:tcPr>
          <w:p w:rsidR="003731B8" w:rsidRDefault="003731B8" w:rsidP="003731B8">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3731B8" w:rsidRDefault="003731B8" w:rsidP="003731B8">
            <w:pPr>
              <w:ind w:right="0"/>
              <w:jc w:val="center"/>
            </w:pPr>
            <w:r>
              <w:rPr>
                <w:sz w:val="16"/>
                <w:szCs w:val="16"/>
              </w:rPr>
              <w:t>-</w:t>
            </w:r>
          </w:p>
        </w:tc>
        <w:tc>
          <w:tcPr>
            <w:tcW w:w="1080" w:type="dxa"/>
            <w:shd w:val="clear" w:color="auto" w:fill="FFFFFF"/>
          </w:tcPr>
          <w:p w:rsidR="003731B8" w:rsidRDefault="003731B8" w:rsidP="003731B8">
            <w:pPr>
              <w:ind w:right="0"/>
              <w:jc w:val="center"/>
            </w:pPr>
            <w:r>
              <w:rPr>
                <w:sz w:val="16"/>
                <w:szCs w:val="16"/>
              </w:rPr>
              <w:t>-</w:t>
            </w:r>
          </w:p>
        </w:tc>
        <w:tc>
          <w:tcPr>
            <w:tcW w:w="1079" w:type="dxa"/>
            <w:shd w:val="clear" w:color="auto" w:fill="FFFFFF"/>
          </w:tcPr>
          <w:p w:rsidR="003731B8" w:rsidRDefault="003731B8" w:rsidP="003731B8">
            <w:pPr>
              <w:ind w:right="0"/>
              <w:jc w:val="center"/>
            </w:pPr>
            <w:r>
              <w:rPr>
                <w:sz w:val="16"/>
                <w:szCs w:val="16"/>
              </w:rPr>
              <w:t>-</w:t>
            </w:r>
          </w:p>
        </w:tc>
        <w:tc>
          <w:tcPr>
            <w:tcW w:w="1101" w:type="dxa"/>
            <w:tcBorders>
              <w:right w:val="single" w:sz="4" w:space="0" w:color="000000"/>
            </w:tcBorders>
            <w:shd w:val="clear" w:color="auto" w:fill="FFFFFF"/>
          </w:tcPr>
          <w:p w:rsidR="003731B8" w:rsidRDefault="003731B8" w:rsidP="003731B8">
            <w:pPr>
              <w:ind w:right="0"/>
              <w:jc w:val="center"/>
            </w:pPr>
            <w:r>
              <w:rPr>
                <w:sz w:val="16"/>
                <w:szCs w:val="16"/>
              </w:rPr>
              <w:t>-</w:t>
            </w:r>
          </w:p>
        </w:tc>
      </w:tr>
      <w:tr w:rsidR="003731B8" w:rsidTr="008062E3">
        <w:tc>
          <w:tcPr>
            <w:tcW w:w="2535" w:type="dxa"/>
            <w:tcBorders>
              <w:left w:val="single" w:sz="4" w:space="0" w:color="000000"/>
            </w:tcBorders>
            <w:shd w:val="clear" w:color="auto" w:fill="FFFFFF"/>
            <w:vAlign w:val="center"/>
          </w:tcPr>
          <w:p w:rsidR="003731B8" w:rsidRDefault="003731B8" w:rsidP="003731B8">
            <w:pPr>
              <w:ind w:right="0"/>
              <w:rPr>
                <w:sz w:val="16"/>
              </w:rPr>
            </w:pPr>
            <w:r>
              <w:rPr>
                <w:sz w:val="16"/>
              </w:rPr>
              <w:t>IBM</w:t>
            </w:r>
          </w:p>
        </w:tc>
        <w:tc>
          <w:tcPr>
            <w:tcW w:w="1438" w:type="dxa"/>
            <w:shd w:val="clear" w:color="auto" w:fill="FFFFFF"/>
          </w:tcPr>
          <w:p w:rsidR="003731B8" w:rsidRDefault="003731B8" w:rsidP="003731B8">
            <w:pPr>
              <w:jc w:val="center"/>
              <w:rPr>
                <w:rFonts w:eastAsia="SimSun" w:cs="Arial"/>
                <w:sz w:val="16"/>
                <w:szCs w:val="22"/>
              </w:rPr>
            </w:pPr>
            <w:r>
              <w:rPr>
                <w:sz w:val="16"/>
              </w:rPr>
              <w:t>Producer</w:t>
            </w:r>
          </w:p>
        </w:tc>
        <w:tc>
          <w:tcPr>
            <w:tcW w:w="1080" w:type="dxa"/>
            <w:shd w:val="clear" w:color="auto" w:fill="FFFFFF"/>
          </w:tcPr>
          <w:p w:rsidR="003731B8" w:rsidRDefault="003731B8" w:rsidP="003731B8">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3731B8" w:rsidRDefault="003731B8" w:rsidP="003731B8">
            <w:pPr>
              <w:ind w:right="0"/>
              <w:jc w:val="center"/>
            </w:pPr>
            <w:r>
              <w:rPr>
                <w:sz w:val="16"/>
                <w:szCs w:val="16"/>
              </w:rPr>
              <w:t>X</w:t>
            </w:r>
          </w:p>
        </w:tc>
        <w:tc>
          <w:tcPr>
            <w:tcW w:w="1080" w:type="dxa"/>
            <w:shd w:val="clear" w:color="auto" w:fill="FFFFFF"/>
          </w:tcPr>
          <w:p w:rsidR="003731B8" w:rsidRDefault="003731B8" w:rsidP="003731B8">
            <w:pPr>
              <w:ind w:right="0"/>
              <w:jc w:val="center"/>
            </w:pPr>
            <w:r>
              <w:rPr>
                <w:sz w:val="16"/>
                <w:szCs w:val="16"/>
              </w:rPr>
              <w:t>-</w:t>
            </w:r>
          </w:p>
        </w:tc>
        <w:tc>
          <w:tcPr>
            <w:tcW w:w="1079" w:type="dxa"/>
            <w:shd w:val="clear" w:color="auto" w:fill="FFFFFF"/>
          </w:tcPr>
          <w:p w:rsidR="003731B8" w:rsidRDefault="003731B8" w:rsidP="003731B8">
            <w:pPr>
              <w:ind w:right="0"/>
              <w:jc w:val="center"/>
            </w:pPr>
            <w:r>
              <w:rPr>
                <w:sz w:val="16"/>
                <w:szCs w:val="16"/>
              </w:rPr>
              <w:t>-</w:t>
            </w:r>
          </w:p>
        </w:tc>
        <w:tc>
          <w:tcPr>
            <w:tcW w:w="1101" w:type="dxa"/>
            <w:tcBorders>
              <w:right w:val="single" w:sz="4" w:space="0" w:color="000000"/>
            </w:tcBorders>
            <w:shd w:val="clear" w:color="auto" w:fill="FFFFFF"/>
          </w:tcPr>
          <w:p w:rsidR="003731B8" w:rsidRDefault="003731B8" w:rsidP="003731B8">
            <w:pPr>
              <w:ind w:right="0"/>
              <w:jc w:val="center"/>
            </w:pPr>
            <w:r>
              <w:rPr>
                <w:sz w:val="16"/>
                <w:szCs w:val="16"/>
              </w:rPr>
              <w:t>-</w:t>
            </w:r>
          </w:p>
        </w:tc>
      </w:tr>
      <w:tr w:rsidR="003731B8" w:rsidTr="008062E3">
        <w:tc>
          <w:tcPr>
            <w:tcW w:w="2535" w:type="dxa"/>
            <w:tcBorders>
              <w:left w:val="single" w:sz="4" w:space="0" w:color="000000"/>
            </w:tcBorders>
            <w:shd w:val="clear" w:color="auto" w:fill="FFFFFF"/>
            <w:vAlign w:val="center"/>
          </w:tcPr>
          <w:p w:rsidR="003731B8" w:rsidRDefault="003731B8" w:rsidP="003731B8">
            <w:pPr>
              <w:ind w:right="0"/>
              <w:rPr>
                <w:sz w:val="16"/>
              </w:rPr>
            </w:pPr>
            <w:r>
              <w:rPr>
                <w:sz w:val="16"/>
              </w:rPr>
              <w:t>Intel Corp.</w:t>
            </w:r>
          </w:p>
        </w:tc>
        <w:tc>
          <w:tcPr>
            <w:tcW w:w="1438" w:type="dxa"/>
            <w:shd w:val="clear" w:color="auto" w:fill="FFFFFF"/>
          </w:tcPr>
          <w:p w:rsidR="003731B8" w:rsidRDefault="003731B8" w:rsidP="003731B8">
            <w:pPr>
              <w:jc w:val="center"/>
              <w:rPr>
                <w:rFonts w:eastAsia="SimSun" w:cs="Arial"/>
                <w:sz w:val="16"/>
                <w:szCs w:val="22"/>
              </w:rPr>
            </w:pPr>
            <w:r>
              <w:rPr>
                <w:sz w:val="16"/>
              </w:rPr>
              <w:t>Producer</w:t>
            </w:r>
          </w:p>
        </w:tc>
        <w:tc>
          <w:tcPr>
            <w:tcW w:w="1080" w:type="dxa"/>
            <w:shd w:val="clear" w:color="auto" w:fill="FFFFFF"/>
          </w:tcPr>
          <w:p w:rsidR="003731B8" w:rsidRDefault="003731B8" w:rsidP="003731B8">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3731B8" w:rsidRDefault="003731B8" w:rsidP="003731B8">
            <w:pPr>
              <w:ind w:right="0"/>
              <w:jc w:val="center"/>
            </w:pPr>
            <w:r>
              <w:rPr>
                <w:sz w:val="16"/>
                <w:szCs w:val="16"/>
              </w:rPr>
              <w:t>X</w:t>
            </w:r>
          </w:p>
        </w:tc>
        <w:tc>
          <w:tcPr>
            <w:tcW w:w="1080" w:type="dxa"/>
            <w:shd w:val="clear" w:color="auto" w:fill="FFFFFF"/>
          </w:tcPr>
          <w:p w:rsidR="003731B8" w:rsidRDefault="003731B8" w:rsidP="003731B8">
            <w:pPr>
              <w:ind w:right="0"/>
              <w:jc w:val="center"/>
            </w:pPr>
            <w:r>
              <w:rPr>
                <w:sz w:val="16"/>
                <w:szCs w:val="16"/>
              </w:rPr>
              <w:t>X</w:t>
            </w:r>
          </w:p>
        </w:tc>
        <w:tc>
          <w:tcPr>
            <w:tcW w:w="1079" w:type="dxa"/>
            <w:shd w:val="clear" w:color="auto" w:fill="FFFFFF"/>
          </w:tcPr>
          <w:p w:rsidR="003731B8" w:rsidRDefault="003731B8" w:rsidP="003731B8">
            <w:pPr>
              <w:ind w:right="0"/>
              <w:jc w:val="center"/>
            </w:pPr>
            <w:r>
              <w:rPr>
                <w:sz w:val="16"/>
                <w:szCs w:val="16"/>
              </w:rPr>
              <w:t>X</w:t>
            </w:r>
          </w:p>
        </w:tc>
        <w:tc>
          <w:tcPr>
            <w:tcW w:w="1101" w:type="dxa"/>
            <w:tcBorders>
              <w:right w:val="single" w:sz="4" w:space="0" w:color="000000"/>
            </w:tcBorders>
            <w:shd w:val="clear" w:color="auto" w:fill="FFFFFF"/>
          </w:tcPr>
          <w:p w:rsidR="003731B8" w:rsidRDefault="003731B8" w:rsidP="003731B8">
            <w:pPr>
              <w:ind w:right="0"/>
              <w:jc w:val="center"/>
            </w:pPr>
            <w:r>
              <w:rPr>
                <w:sz w:val="16"/>
                <w:szCs w:val="16"/>
              </w:rPr>
              <w:t>-</w:t>
            </w:r>
          </w:p>
        </w:tc>
      </w:tr>
      <w:tr w:rsidR="003731B8" w:rsidTr="008062E3">
        <w:tc>
          <w:tcPr>
            <w:tcW w:w="2535" w:type="dxa"/>
            <w:tcBorders>
              <w:left w:val="single" w:sz="4" w:space="0" w:color="000000"/>
            </w:tcBorders>
            <w:shd w:val="clear" w:color="auto" w:fill="FFFFFF"/>
            <w:vAlign w:val="center"/>
          </w:tcPr>
          <w:p w:rsidR="003731B8" w:rsidRDefault="003731B8" w:rsidP="003731B8">
            <w:pPr>
              <w:ind w:right="0"/>
              <w:rPr>
                <w:sz w:val="16"/>
              </w:rPr>
            </w:pPr>
            <w:r>
              <w:rPr>
                <w:sz w:val="16"/>
              </w:rPr>
              <w:t>IO Methodology</w:t>
            </w:r>
          </w:p>
        </w:tc>
        <w:tc>
          <w:tcPr>
            <w:tcW w:w="1438" w:type="dxa"/>
            <w:shd w:val="clear" w:color="auto" w:fill="FFFFFF"/>
          </w:tcPr>
          <w:p w:rsidR="003731B8" w:rsidRDefault="003731B8" w:rsidP="003731B8">
            <w:pPr>
              <w:jc w:val="center"/>
              <w:rPr>
                <w:rFonts w:eastAsia="SimSun" w:cs="Arial"/>
                <w:sz w:val="16"/>
                <w:szCs w:val="22"/>
              </w:rPr>
            </w:pPr>
            <w:r>
              <w:rPr>
                <w:sz w:val="16"/>
              </w:rPr>
              <w:t>User</w:t>
            </w:r>
          </w:p>
        </w:tc>
        <w:tc>
          <w:tcPr>
            <w:tcW w:w="1080" w:type="dxa"/>
            <w:shd w:val="clear" w:color="auto" w:fill="FFFFFF"/>
          </w:tcPr>
          <w:p w:rsidR="003731B8" w:rsidRDefault="003731B8" w:rsidP="003731B8">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3731B8" w:rsidRDefault="003731B8" w:rsidP="003731B8">
            <w:pPr>
              <w:ind w:right="0"/>
              <w:jc w:val="center"/>
            </w:pPr>
            <w:r>
              <w:rPr>
                <w:sz w:val="16"/>
                <w:szCs w:val="16"/>
              </w:rPr>
              <w:t>X</w:t>
            </w:r>
          </w:p>
        </w:tc>
        <w:tc>
          <w:tcPr>
            <w:tcW w:w="1080" w:type="dxa"/>
            <w:shd w:val="clear" w:color="auto" w:fill="FFFFFF"/>
          </w:tcPr>
          <w:p w:rsidR="003731B8" w:rsidRDefault="003731B8" w:rsidP="003731B8">
            <w:pPr>
              <w:ind w:right="0"/>
              <w:jc w:val="center"/>
            </w:pPr>
            <w:r>
              <w:rPr>
                <w:sz w:val="16"/>
                <w:szCs w:val="16"/>
              </w:rPr>
              <w:t>X</w:t>
            </w:r>
          </w:p>
        </w:tc>
        <w:tc>
          <w:tcPr>
            <w:tcW w:w="1079" w:type="dxa"/>
            <w:shd w:val="clear" w:color="auto" w:fill="FFFFFF"/>
          </w:tcPr>
          <w:p w:rsidR="003731B8" w:rsidRDefault="003731B8" w:rsidP="003731B8">
            <w:pPr>
              <w:ind w:right="0"/>
              <w:jc w:val="center"/>
            </w:pPr>
            <w:r>
              <w:rPr>
                <w:sz w:val="16"/>
                <w:szCs w:val="16"/>
              </w:rPr>
              <w:t>X</w:t>
            </w:r>
          </w:p>
        </w:tc>
        <w:tc>
          <w:tcPr>
            <w:tcW w:w="1101" w:type="dxa"/>
            <w:tcBorders>
              <w:right w:val="single" w:sz="4" w:space="0" w:color="000000"/>
            </w:tcBorders>
            <w:shd w:val="clear" w:color="auto" w:fill="FFFFFF"/>
          </w:tcPr>
          <w:p w:rsidR="003731B8" w:rsidRDefault="003731B8" w:rsidP="003731B8">
            <w:pPr>
              <w:ind w:right="0"/>
              <w:jc w:val="center"/>
            </w:pPr>
            <w:r>
              <w:rPr>
                <w:sz w:val="16"/>
                <w:szCs w:val="16"/>
              </w:rPr>
              <w:t>-</w:t>
            </w:r>
          </w:p>
        </w:tc>
      </w:tr>
      <w:tr w:rsidR="003731B8" w:rsidTr="008062E3">
        <w:tc>
          <w:tcPr>
            <w:tcW w:w="2535" w:type="dxa"/>
            <w:tcBorders>
              <w:left w:val="single" w:sz="4" w:space="0" w:color="000000"/>
            </w:tcBorders>
            <w:shd w:val="clear" w:color="auto" w:fill="FFFFFF"/>
            <w:vAlign w:val="center"/>
          </w:tcPr>
          <w:p w:rsidR="003731B8" w:rsidRDefault="003731B8" w:rsidP="003731B8">
            <w:pPr>
              <w:ind w:right="0"/>
              <w:rPr>
                <w:sz w:val="16"/>
              </w:rPr>
            </w:pPr>
            <w:r>
              <w:rPr>
                <w:sz w:val="16"/>
              </w:rPr>
              <w:t>Keysight Technologies</w:t>
            </w:r>
          </w:p>
        </w:tc>
        <w:tc>
          <w:tcPr>
            <w:tcW w:w="1438" w:type="dxa"/>
            <w:shd w:val="clear" w:color="auto" w:fill="FFFFFF"/>
          </w:tcPr>
          <w:p w:rsidR="003731B8" w:rsidRDefault="003731B8" w:rsidP="003731B8">
            <w:pPr>
              <w:ind w:right="0"/>
              <w:jc w:val="center"/>
              <w:rPr>
                <w:rFonts w:eastAsia="SimSun" w:cs="Arial"/>
                <w:sz w:val="16"/>
                <w:szCs w:val="22"/>
              </w:rPr>
            </w:pPr>
            <w:r>
              <w:rPr>
                <w:sz w:val="16"/>
              </w:rPr>
              <w:t>User</w:t>
            </w:r>
          </w:p>
        </w:tc>
        <w:tc>
          <w:tcPr>
            <w:tcW w:w="1080" w:type="dxa"/>
            <w:shd w:val="clear" w:color="auto" w:fill="FFFFFF"/>
          </w:tcPr>
          <w:p w:rsidR="003731B8" w:rsidRDefault="003731B8" w:rsidP="003731B8">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3731B8" w:rsidRDefault="003731B8" w:rsidP="003731B8">
            <w:pPr>
              <w:ind w:right="0"/>
              <w:jc w:val="center"/>
            </w:pPr>
            <w:r>
              <w:rPr>
                <w:sz w:val="16"/>
                <w:szCs w:val="16"/>
              </w:rPr>
              <w:t>X</w:t>
            </w:r>
          </w:p>
        </w:tc>
        <w:tc>
          <w:tcPr>
            <w:tcW w:w="1080" w:type="dxa"/>
            <w:shd w:val="clear" w:color="auto" w:fill="FFFFFF"/>
          </w:tcPr>
          <w:p w:rsidR="003731B8" w:rsidRDefault="003731B8" w:rsidP="003731B8">
            <w:pPr>
              <w:ind w:right="0"/>
              <w:jc w:val="center"/>
            </w:pPr>
            <w:r>
              <w:rPr>
                <w:sz w:val="16"/>
                <w:szCs w:val="16"/>
              </w:rPr>
              <w:t>-</w:t>
            </w:r>
          </w:p>
        </w:tc>
        <w:tc>
          <w:tcPr>
            <w:tcW w:w="1079" w:type="dxa"/>
            <w:shd w:val="clear" w:color="auto" w:fill="FFFFFF"/>
          </w:tcPr>
          <w:p w:rsidR="003731B8" w:rsidRDefault="003731B8" w:rsidP="003731B8">
            <w:pPr>
              <w:ind w:right="0"/>
              <w:jc w:val="center"/>
            </w:pPr>
            <w:r>
              <w:rPr>
                <w:sz w:val="16"/>
                <w:szCs w:val="16"/>
              </w:rPr>
              <w:t>-</w:t>
            </w:r>
          </w:p>
        </w:tc>
        <w:tc>
          <w:tcPr>
            <w:tcW w:w="1101" w:type="dxa"/>
            <w:tcBorders>
              <w:right w:val="single" w:sz="4" w:space="0" w:color="000000"/>
            </w:tcBorders>
            <w:shd w:val="clear" w:color="auto" w:fill="FFFFFF"/>
          </w:tcPr>
          <w:p w:rsidR="003731B8" w:rsidRDefault="003C12F0" w:rsidP="003731B8">
            <w:pPr>
              <w:ind w:right="0"/>
              <w:jc w:val="center"/>
            </w:pPr>
            <w:r>
              <w:rPr>
                <w:sz w:val="16"/>
                <w:szCs w:val="16"/>
              </w:rPr>
              <w:t>X</w:t>
            </w:r>
          </w:p>
        </w:tc>
      </w:tr>
      <w:tr w:rsidR="003731B8" w:rsidTr="008062E3">
        <w:tc>
          <w:tcPr>
            <w:tcW w:w="2535" w:type="dxa"/>
            <w:tcBorders>
              <w:left w:val="single" w:sz="4" w:space="0" w:color="000000"/>
            </w:tcBorders>
            <w:shd w:val="clear" w:color="auto" w:fill="FFFFFF"/>
            <w:vAlign w:val="center"/>
          </w:tcPr>
          <w:p w:rsidR="003731B8" w:rsidRDefault="003731B8" w:rsidP="003731B8">
            <w:pPr>
              <w:ind w:right="0"/>
              <w:rPr>
                <w:sz w:val="16"/>
              </w:rPr>
            </w:pPr>
            <w:r>
              <w:rPr>
                <w:sz w:val="16"/>
                <w:szCs w:val="16"/>
              </w:rPr>
              <w:t>Maxim Integrated</w:t>
            </w:r>
          </w:p>
        </w:tc>
        <w:tc>
          <w:tcPr>
            <w:tcW w:w="1438" w:type="dxa"/>
            <w:shd w:val="clear" w:color="auto" w:fill="FFFFFF"/>
          </w:tcPr>
          <w:p w:rsidR="003731B8" w:rsidRDefault="003731B8" w:rsidP="003731B8">
            <w:pPr>
              <w:jc w:val="center"/>
              <w:rPr>
                <w:rFonts w:eastAsia="SimSun" w:cs="Arial"/>
                <w:sz w:val="16"/>
                <w:szCs w:val="22"/>
              </w:rPr>
            </w:pPr>
            <w:r>
              <w:rPr>
                <w:sz w:val="16"/>
              </w:rPr>
              <w:t>Producer</w:t>
            </w:r>
          </w:p>
        </w:tc>
        <w:tc>
          <w:tcPr>
            <w:tcW w:w="1080" w:type="dxa"/>
            <w:shd w:val="clear" w:color="auto" w:fill="FFFFFF"/>
          </w:tcPr>
          <w:p w:rsidR="003731B8" w:rsidRDefault="003731B8" w:rsidP="003731B8">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3731B8" w:rsidRDefault="003731B8" w:rsidP="003731B8">
            <w:pPr>
              <w:ind w:right="0"/>
              <w:jc w:val="center"/>
            </w:pPr>
            <w:r>
              <w:rPr>
                <w:sz w:val="16"/>
                <w:szCs w:val="16"/>
              </w:rPr>
              <w:t>-</w:t>
            </w:r>
          </w:p>
        </w:tc>
        <w:tc>
          <w:tcPr>
            <w:tcW w:w="1080" w:type="dxa"/>
            <w:shd w:val="clear" w:color="auto" w:fill="FFFFFF"/>
          </w:tcPr>
          <w:p w:rsidR="003731B8" w:rsidRDefault="003731B8" w:rsidP="003731B8">
            <w:pPr>
              <w:ind w:right="0"/>
              <w:jc w:val="center"/>
            </w:pPr>
            <w:r>
              <w:rPr>
                <w:sz w:val="16"/>
                <w:szCs w:val="16"/>
              </w:rPr>
              <w:t>-</w:t>
            </w:r>
          </w:p>
        </w:tc>
        <w:tc>
          <w:tcPr>
            <w:tcW w:w="1079" w:type="dxa"/>
            <w:shd w:val="clear" w:color="auto" w:fill="FFFFFF"/>
          </w:tcPr>
          <w:p w:rsidR="003731B8" w:rsidRDefault="003731B8" w:rsidP="003731B8">
            <w:pPr>
              <w:ind w:right="0"/>
              <w:jc w:val="center"/>
            </w:pPr>
            <w:r>
              <w:rPr>
                <w:sz w:val="16"/>
                <w:szCs w:val="16"/>
              </w:rPr>
              <w:t>-</w:t>
            </w:r>
          </w:p>
        </w:tc>
        <w:tc>
          <w:tcPr>
            <w:tcW w:w="1101" w:type="dxa"/>
            <w:tcBorders>
              <w:right w:val="single" w:sz="4" w:space="0" w:color="000000"/>
            </w:tcBorders>
            <w:shd w:val="clear" w:color="auto" w:fill="FFFFFF"/>
          </w:tcPr>
          <w:p w:rsidR="003731B8" w:rsidRDefault="003731B8" w:rsidP="003731B8">
            <w:pPr>
              <w:ind w:right="0"/>
              <w:jc w:val="center"/>
            </w:pPr>
            <w:r>
              <w:rPr>
                <w:sz w:val="16"/>
                <w:szCs w:val="16"/>
              </w:rPr>
              <w:t>-</w:t>
            </w:r>
          </w:p>
        </w:tc>
      </w:tr>
      <w:tr w:rsidR="003731B8" w:rsidTr="008062E3">
        <w:tc>
          <w:tcPr>
            <w:tcW w:w="2535" w:type="dxa"/>
            <w:tcBorders>
              <w:left w:val="single" w:sz="4" w:space="0" w:color="000000"/>
            </w:tcBorders>
            <w:shd w:val="clear" w:color="auto" w:fill="FFFFFF"/>
            <w:vAlign w:val="center"/>
          </w:tcPr>
          <w:p w:rsidR="003731B8" w:rsidRDefault="003731B8" w:rsidP="003731B8">
            <w:pPr>
              <w:ind w:right="0"/>
              <w:rPr>
                <w:sz w:val="16"/>
              </w:rPr>
            </w:pPr>
            <w:r>
              <w:rPr>
                <w:sz w:val="16"/>
                <w:szCs w:val="16"/>
              </w:rPr>
              <w:t>Mentor Graphics</w:t>
            </w:r>
          </w:p>
        </w:tc>
        <w:tc>
          <w:tcPr>
            <w:tcW w:w="1438" w:type="dxa"/>
            <w:shd w:val="clear" w:color="auto" w:fill="FFFFFF"/>
          </w:tcPr>
          <w:p w:rsidR="003731B8" w:rsidRDefault="003731B8" w:rsidP="003731B8">
            <w:pPr>
              <w:jc w:val="center"/>
              <w:rPr>
                <w:rFonts w:eastAsia="SimSun" w:cs="Arial"/>
                <w:sz w:val="16"/>
                <w:szCs w:val="22"/>
              </w:rPr>
            </w:pPr>
            <w:r>
              <w:rPr>
                <w:sz w:val="16"/>
              </w:rPr>
              <w:t>User</w:t>
            </w:r>
          </w:p>
        </w:tc>
        <w:tc>
          <w:tcPr>
            <w:tcW w:w="1080" w:type="dxa"/>
            <w:shd w:val="clear" w:color="auto" w:fill="FFFFFF"/>
          </w:tcPr>
          <w:p w:rsidR="003731B8" w:rsidRDefault="003731B8" w:rsidP="003731B8">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3731B8" w:rsidRDefault="003731B8" w:rsidP="003731B8">
            <w:pPr>
              <w:ind w:right="0"/>
              <w:jc w:val="center"/>
            </w:pPr>
            <w:r>
              <w:rPr>
                <w:sz w:val="16"/>
                <w:szCs w:val="16"/>
              </w:rPr>
              <w:t>X</w:t>
            </w:r>
          </w:p>
        </w:tc>
        <w:tc>
          <w:tcPr>
            <w:tcW w:w="1080" w:type="dxa"/>
            <w:shd w:val="clear" w:color="auto" w:fill="FFFFFF"/>
          </w:tcPr>
          <w:p w:rsidR="003731B8" w:rsidRDefault="003731B8" w:rsidP="003731B8">
            <w:pPr>
              <w:ind w:right="0"/>
              <w:jc w:val="center"/>
            </w:pPr>
            <w:r>
              <w:rPr>
                <w:sz w:val="16"/>
                <w:szCs w:val="16"/>
              </w:rPr>
              <w:t>-</w:t>
            </w:r>
          </w:p>
        </w:tc>
        <w:tc>
          <w:tcPr>
            <w:tcW w:w="1079" w:type="dxa"/>
            <w:shd w:val="clear" w:color="auto" w:fill="FFFFFF"/>
          </w:tcPr>
          <w:p w:rsidR="003731B8" w:rsidRDefault="003731B8" w:rsidP="003731B8">
            <w:pPr>
              <w:ind w:right="0"/>
              <w:jc w:val="center"/>
            </w:pPr>
            <w:r>
              <w:rPr>
                <w:sz w:val="16"/>
                <w:szCs w:val="16"/>
              </w:rPr>
              <w:t>-</w:t>
            </w:r>
          </w:p>
        </w:tc>
        <w:tc>
          <w:tcPr>
            <w:tcW w:w="1101" w:type="dxa"/>
            <w:tcBorders>
              <w:right w:val="single" w:sz="4" w:space="0" w:color="000000"/>
            </w:tcBorders>
            <w:shd w:val="clear" w:color="auto" w:fill="FFFFFF"/>
          </w:tcPr>
          <w:p w:rsidR="003731B8" w:rsidRDefault="003C12F0" w:rsidP="003731B8">
            <w:pPr>
              <w:ind w:right="0"/>
              <w:jc w:val="center"/>
            </w:pPr>
            <w:r>
              <w:rPr>
                <w:sz w:val="16"/>
                <w:szCs w:val="16"/>
              </w:rPr>
              <w:t>X</w:t>
            </w:r>
          </w:p>
        </w:tc>
      </w:tr>
      <w:tr w:rsidR="003731B8" w:rsidTr="008062E3">
        <w:tc>
          <w:tcPr>
            <w:tcW w:w="2535" w:type="dxa"/>
            <w:tcBorders>
              <w:left w:val="single" w:sz="4" w:space="0" w:color="000000"/>
            </w:tcBorders>
            <w:shd w:val="clear" w:color="auto" w:fill="FFFFFF"/>
            <w:vAlign w:val="center"/>
          </w:tcPr>
          <w:p w:rsidR="003731B8" w:rsidRDefault="003731B8" w:rsidP="003731B8">
            <w:pPr>
              <w:ind w:right="0"/>
              <w:rPr>
                <w:sz w:val="16"/>
              </w:rPr>
            </w:pPr>
            <w:r>
              <w:rPr>
                <w:sz w:val="16"/>
              </w:rPr>
              <w:t>Micron Technology</w:t>
            </w:r>
          </w:p>
        </w:tc>
        <w:tc>
          <w:tcPr>
            <w:tcW w:w="1438" w:type="dxa"/>
            <w:shd w:val="clear" w:color="auto" w:fill="FFFFFF"/>
          </w:tcPr>
          <w:p w:rsidR="003731B8" w:rsidRDefault="003731B8" w:rsidP="003731B8">
            <w:pPr>
              <w:jc w:val="center"/>
              <w:rPr>
                <w:rFonts w:eastAsia="SimSun" w:cs="Arial"/>
                <w:sz w:val="16"/>
                <w:szCs w:val="22"/>
              </w:rPr>
            </w:pPr>
            <w:r>
              <w:rPr>
                <w:sz w:val="16"/>
              </w:rPr>
              <w:t>Producer</w:t>
            </w:r>
          </w:p>
        </w:tc>
        <w:tc>
          <w:tcPr>
            <w:tcW w:w="1080" w:type="dxa"/>
            <w:shd w:val="clear" w:color="auto" w:fill="FFFFFF"/>
          </w:tcPr>
          <w:p w:rsidR="003731B8" w:rsidRDefault="003731B8" w:rsidP="003731B8">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3731B8" w:rsidRDefault="003731B8" w:rsidP="003731B8">
            <w:pPr>
              <w:ind w:right="0"/>
              <w:jc w:val="center"/>
            </w:pPr>
            <w:r>
              <w:rPr>
                <w:sz w:val="16"/>
                <w:szCs w:val="16"/>
              </w:rPr>
              <w:t>X</w:t>
            </w:r>
          </w:p>
        </w:tc>
        <w:tc>
          <w:tcPr>
            <w:tcW w:w="1080" w:type="dxa"/>
            <w:shd w:val="clear" w:color="auto" w:fill="FFFFFF"/>
          </w:tcPr>
          <w:p w:rsidR="003731B8" w:rsidRDefault="003731B8" w:rsidP="003731B8">
            <w:pPr>
              <w:ind w:right="0"/>
              <w:jc w:val="center"/>
            </w:pPr>
            <w:r>
              <w:rPr>
                <w:sz w:val="16"/>
                <w:szCs w:val="16"/>
              </w:rPr>
              <w:t>-</w:t>
            </w:r>
          </w:p>
        </w:tc>
        <w:tc>
          <w:tcPr>
            <w:tcW w:w="1079" w:type="dxa"/>
            <w:shd w:val="clear" w:color="auto" w:fill="FFFFFF"/>
          </w:tcPr>
          <w:p w:rsidR="003731B8" w:rsidRDefault="003731B8" w:rsidP="003731B8">
            <w:pPr>
              <w:ind w:right="0"/>
              <w:jc w:val="center"/>
            </w:pPr>
            <w:r>
              <w:rPr>
                <w:sz w:val="16"/>
                <w:szCs w:val="16"/>
              </w:rPr>
              <w:t>-</w:t>
            </w:r>
          </w:p>
        </w:tc>
        <w:tc>
          <w:tcPr>
            <w:tcW w:w="1101" w:type="dxa"/>
            <w:tcBorders>
              <w:right w:val="single" w:sz="4" w:space="0" w:color="000000"/>
            </w:tcBorders>
            <w:shd w:val="clear" w:color="auto" w:fill="FFFFFF"/>
          </w:tcPr>
          <w:p w:rsidR="003731B8" w:rsidRDefault="003C12F0" w:rsidP="003731B8">
            <w:pPr>
              <w:ind w:right="0"/>
              <w:jc w:val="center"/>
            </w:pPr>
            <w:r>
              <w:rPr>
                <w:sz w:val="16"/>
                <w:szCs w:val="16"/>
              </w:rPr>
              <w:t>X</w:t>
            </w:r>
          </w:p>
        </w:tc>
      </w:tr>
      <w:tr w:rsidR="003731B8" w:rsidTr="008062E3">
        <w:tc>
          <w:tcPr>
            <w:tcW w:w="2535" w:type="dxa"/>
            <w:tcBorders>
              <w:left w:val="single" w:sz="4" w:space="0" w:color="000000"/>
            </w:tcBorders>
            <w:shd w:val="clear" w:color="auto" w:fill="FFFFFF"/>
            <w:vAlign w:val="center"/>
          </w:tcPr>
          <w:p w:rsidR="003731B8" w:rsidRDefault="003731B8" w:rsidP="003731B8">
            <w:pPr>
              <w:ind w:right="0"/>
              <w:rPr>
                <w:sz w:val="16"/>
              </w:rPr>
            </w:pPr>
            <w:r>
              <w:rPr>
                <w:sz w:val="16"/>
              </w:rPr>
              <w:t xml:space="preserve">Signal Integrity Software </w:t>
            </w:r>
          </w:p>
        </w:tc>
        <w:tc>
          <w:tcPr>
            <w:tcW w:w="1438" w:type="dxa"/>
            <w:shd w:val="clear" w:color="auto" w:fill="FFFFFF"/>
          </w:tcPr>
          <w:p w:rsidR="003731B8" w:rsidRDefault="003731B8" w:rsidP="003731B8">
            <w:pPr>
              <w:jc w:val="center"/>
              <w:rPr>
                <w:rFonts w:eastAsia="SimSun" w:cs="Arial"/>
                <w:sz w:val="16"/>
                <w:szCs w:val="22"/>
              </w:rPr>
            </w:pPr>
            <w:r>
              <w:rPr>
                <w:sz w:val="16"/>
              </w:rPr>
              <w:t>User</w:t>
            </w:r>
          </w:p>
        </w:tc>
        <w:tc>
          <w:tcPr>
            <w:tcW w:w="1080" w:type="dxa"/>
            <w:shd w:val="clear" w:color="auto" w:fill="FFFFFF"/>
          </w:tcPr>
          <w:p w:rsidR="003731B8" w:rsidRDefault="003731B8" w:rsidP="003731B8">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3731B8" w:rsidRDefault="003731B8" w:rsidP="003731B8">
            <w:pPr>
              <w:ind w:right="0"/>
              <w:jc w:val="center"/>
            </w:pPr>
            <w:r>
              <w:rPr>
                <w:sz w:val="16"/>
                <w:szCs w:val="16"/>
              </w:rPr>
              <w:t>X</w:t>
            </w:r>
          </w:p>
        </w:tc>
        <w:tc>
          <w:tcPr>
            <w:tcW w:w="1080" w:type="dxa"/>
            <w:shd w:val="clear" w:color="auto" w:fill="FFFFFF"/>
          </w:tcPr>
          <w:p w:rsidR="003731B8" w:rsidRDefault="003731B8" w:rsidP="003731B8">
            <w:pPr>
              <w:ind w:right="0"/>
              <w:jc w:val="center"/>
            </w:pPr>
            <w:r>
              <w:rPr>
                <w:sz w:val="16"/>
                <w:szCs w:val="16"/>
              </w:rPr>
              <w:t>X</w:t>
            </w:r>
          </w:p>
        </w:tc>
        <w:tc>
          <w:tcPr>
            <w:tcW w:w="1079" w:type="dxa"/>
            <w:shd w:val="clear" w:color="auto" w:fill="FFFFFF"/>
          </w:tcPr>
          <w:p w:rsidR="003731B8" w:rsidRDefault="003731B8" w:rsidP="003731B8">
            <w:pPr>
              <w:ind w:right="0"/>
              <w:jc w:val="center"/>
            </w:pPr>
            <w:r>
              <w:rPr>
                <w:sz w:val="16"/>
                <w:szCs w:val="16"/>
              </w:rPr>
              <w:t>X</w:t>
            </w:r>
          </w:p>
        </w:tc>
        <w:tc>
          <w:tcPr>
            <w:tcW w:w="1101" w:type="dxa"/>
            <w:tcBorders>
              <w:right w:val="single" w:sz="4" w:space="0" w:color="000000"/>
            </w:tcBorders>
            <w:shd w:val="clear" w:color="auto" w:fill="FFFFFF"/>
          </w:tcPr>
          <w:p w:rsidR="003731B8" w:rsidRDefault="003C12F0" w:rsidP="003731B8">
            <w:pPr>
              <w:ind w:right="0"/>
              <w:jc w:val="center"/>
            </w:pPr>
            <w:r>
              <w:rPr>
                <w:sz w:val="16"/>
                <w:szCs w:val="16"/>
              </w:rPr>
              <w:t>X</w:t>
            </w:r>
          </w:p>
        </w:tc>
      </w:tr>
      <w:tr w:rsidR="003731B8" w:rsidTr="008062E3">
        <w:tc>
          <w:tcPr>
            <w:tcW w:w="2535" w:type="dxa"/>
            <w:tcBorders>
              <w:left w:val="single" w:sz="4" w:space="0" w:color="000000"/>
            </w:tcBorders>
            <w:shd w:val="clear" w:color="auto" w:fill="FFFFFF"/>
            <w:vAlign w:val="center"/>
          </w:tcPr>
          <w:p w:rsidR="003731B8" w:rsidRDefault="003731B8" w:rsidP="003731B8">
            <w:pPr>
              <w:ind w:right="0"/>
              <w:rPr>
                <w:sz w:val="16"/>
              </w:rPr>
            </w:pPr>
            <w:r>
              <w:rPr>
                <w:sz w:val="16"/>
              </w:rPr>
              <w:t>Synopsys</w:t>
            </w:r>
          </w:p>
        </w:tc>
        <w:tc>
          <w:tcPr>
            <w:tcW w:w="1438" w:type="dxa"/>
            <w:shd w:val="clear" w:color="auto" w:fill="FFFFFF"/>
          </w:tcPr>
          <w:p w:rsidR="003731B8" w:rsidRDefault="003731B8" w:rsidP="003731B8">
            <w:pPr>
              <w:jc w:val="center"/>
              <w:rPr>
                <w:rFonts w:eastAsia="SimSun" w:cs="Arial"/>
                <w:sz w:val="16"/>
                <w:szCs w:val="22"/>
              </w:rPr>
            </w:pPr>
            <w:r>
              <w:rPr>
                <w:sz w:val="16"/>
              </w:rPr>
              <w:t>User</w:t>
            </w:r>
          </w:p>
        </w:tc>
        <w:tc>
          <w:tcPr>
            <w:tcW w:w="1080" w:type="dxa"/>
            <w:shd w:val="clear" w:color="auto" w:fill="FFFFFF"/>
          </w:tcPr>
          <w:p w:rsidR="003731B8" w:rsidRDefault="003C12F0" w:rsidP="003731B8">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3731B8" w:rsidRDefault="003731B8" w:rsidP="003731B8">
            <w:pPr>
              <w:ind w:right="0"/>
              <w:jc w:val="center"/>
            </w:pPr>
            <w:r>
              <w:rPr>
                <w:sz w:val="16"/>
                <w:szCs w:val="16"/>
              </w:rPr>
              <w:t>X</w:t>
            </w:r>
          </w:p>
        </w:tc>
        <w:tc>
          <w:tcPr>
            <w:tcW w:w="1080" w:type="dxa"/>
            <w:shd w:val="clear" w:color="auto" w:fill="FFFFFF"/>
          </w:tcPr>
          <w:p w:rsidR="003731B8" w:rsidRDefault="003731B8" w:rsidP="003731B8">
            <w:pPr>
              <w:ind w:right="0"/>
              <w:jc w:val="center"/>
            </w:pPr>
            <w:r>
              <w:rPr>
                <w:sz w:val="16"/>
                <w:szCs w:val="16"/>
              </w:rPr>
              <w:t>X</w:t>
            </w:r>
          </w:p>
        </w:tc>
        <w:tc>
          <w:tcPr>
            <w:tcW w:w="1079" w:type="dxa"/>
            <w:shd w:val="clear" w:color="auto" w:fill="FFFFFF"/>
          </w:tcPr>
          <w:p w:rsidR="003731B8" w:rsidRDefault="003731B8" w:rsidP="003731B8">
            <w:pPr>
              <w:ind w:right="0"/>
              <w:jc w:val="center"/>
            </w:pPr>
            <w:r>
              <w:rPr>
                <w:sz w:val="16"/>
                <w:szCs w:val="16"/>
              </w:rPr>
              <w:t>-</w:t>
            </w:r>
          </w:p>
        </w:tc>
        <w:tc>
          <w:tcPr>
            <w:tcW w:w="1101" w:type="dxa"/>
            <w:tcBorders>
              <w:right w:val="single" w:sz="4" w:space="0" w:color="000000"/>
            </w:tcBorders>
            <w:shd w:val="clear" w:color="auto" w:fill="FFFFFF"/>
          </w:tcPr>
          <w:p w:rsidR="003731B8" w:rsidRDefault="003731B8" w:rsidP="003731B8">
            <w:pPr>
              <w:ind w:right="0"/>
              <w:jc w:val="center"/>
            </w:pPr>
            <w:r>
              <w:rPr>
                <w:sz w:val="16"/>
                <w:szCs w:val="16"/>
              </w:rPr>
              <w:t>-</w:t>
            </w:r>
          </w:p>
        </w:tc>
      </w:tr>
      <w:tr w:rsidR="003731B8" w:rsidTr="008062E3">
        <w:tc>
          <w:tcPr>
            <w:tcW w:w="2535" w:type="dxa"/>
            <w:tcBorders>
              <w:left w:val="single" w:sz="4" w:space="0" w:color="000000"/>
            </w:tcBorders>
            <w:shd w:val="clear" w:color="auto" w:fill="FFFFFF"/>
            <w:vAlign w:val="center"/>
          </w:tcPr>
          <w:p w:rsidR="003731B8" w:rsidRDefault="003731B8" w:rsidP="003731B8">
            <w:pPr>
              <w:ind w:right="0"/>
              <w:rPr>
                <w:sz w:val="16"/>
              </w:rPr>
            </w:pPr>
            <w:r>
              <w:rPr>
                <w:sz w:val="16"/>
              </w:rPr>
              <w:t>Teraspeed Labs</w:t>
            </w:r>
          </w:p>
        </w:tc>
        <w:tc>
          <w:tcPr>
            <w:tcW w:w="1438" w:type="dxa"/>
            <w:shd w:val="clear" w:color="auto" w:fill="FFFFFF"/>
          </w:tcPr>
          <w:p w:rsidR="003731B8" w:rsidRDefault="003731B8" w:rsidP="003731B8">
            <w:pPr>
              <w:jc w:val="center"/>
              <w:rPr>
                <w:rFonts w:eastAsia="SimSun" w:cs="Arial"/>
                <w:sz w:val="16"/>
                <w:szCs w:val="22"/>
              </w:rPr>
            </w:pPr>
            <w:r>
              <w:rPr>
                <w:sz w:val="16"/>
              </w:rPr>
              <w:t>General Interest</w:t>
            </w:r>
          </w:p>
        </w:tc>
        <w:tc>
          <w:tcPr>
            <w:tcW w:w="1080" w:type="dxa"/>
            <w:shd w:val="clear" w:color="auto" w:fill="FFFFFF"/>
          </w:tcPr>
          <w:p w:rsidR="003731B8" w:rsidRDefault="003731B8" w:rsidP="003731B8">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3731B8" w:rsidRPr="001730D4" w:rsidRDefault="003731B8" w:rsidP="003731B8">
            <w:pPr>
              <w:ind w:right="0"/>
              <w:jc w:val="center"/>
            </w:pPr>
            <w:r>
              <w:rPr>
                <w:sz w:val="16"/>
                <w:szCs w:val="16"/>
              </w:rPr>
              <w:t>X</w:t>
            </w:r>
          </w:p>
        </w:tc>
        <w:tc>
          <w:tcPr>
            <w:tcW w:w="1080" w:type="dxa"/>
            <w:shd w:val="clear" w:color="auto" w:fill="FFFFFF"/>
          </w:tcPr>
          <w:p w:rsidR="003731B8" w:rsidRPr="001730D4" w:rsidRDefault="003731B8" w:rsidP="003731B8">
            <w:pPr>
              <w:ind w:right="0"/>
              <w:jc w:val="center"/>
            </w:pPr>
            <w:r>
              <w:rPr>
                <w:sz w:val="16"/>
                <w:szCs w:val="16"/>
              </w:rPr>
              <w:t>-</w:t>
            </w:r>
          </w:p>
        </w:tc>
        <w:tc>
          <w:tcPr>
            <w:tcW w:w="1079" w:type="dxa"/>
            <w:shd w:val="clear" w:color="auto" w:fill="FFFFFF"/>
          </w:tcPr>
          <w:p w:rsidR="003731B8" w:rsidRPr="001730D4" w:rsidRDefault="003731B8" w:rsidP="003731B8">
            <w:pPr>
              <w:ind w:right="0"/>
              <w:jc w:val="center"/>
            </w:pPr>
            <w:r>
              <w:rPr>
                <w:sz w:val="16"/>
                <w:szCs w:val="16"/>
              </w:rPr>
              <w:t>-</w:t>
            </w:r>
          </w:p>
        </w:tc>
        <w:tc>
          <w:tcPr>
            <w:tcW w:w="1101" w:type="dxa"/>
            <w:tcBorders>
              <w:right w:val="single" w:sz="4" w:space="0" w:color="000000"/>
            </w:tcBorders>
            <w:shd w:val="clear" w:color="auto" w:fill="FFFFFF"/>
          </w:tcPr>
          <w:p w:rsidR="003731B8" w:rsidRPr="001730D4" w:rsidRDefault="003731B8" w:rsidP="003731B8">
            <w:pPr>
              <w:ind w:right="0"/>
              <w:jc w:val="center"/>
            </w:pPr>
            <w:r>
              <w:rPr>
                <w:sz w:val="16"/>
                <w:szCs w:val="16"/>
              </w:rPr>
              <w:t>-</w:t>
            </w:r>
          </w:p>
        </w:tc>
      </w:tr>
      <w:tr w:rsidR="003731B8" w:rsidTr="008062E3">
        <w:tc>
          <w:tcPr>
            <w:tcW w:w="2535" w:type="dxa"/>
            <w:tcBorders>
              <w:left w:val="single" w:sz="4" w:space="0" w:color="000000"/>
            </w:tcBorders>
            <w:shd w:val="clear" w:color="auto" w:fill="FFFFFF"/>
            <w:vAlign w:val="center"/>
          </w:tcPr>
          <w:p w:rsidR="003731B8" w:rsidRDefault="003731B8" w:rsidP="003731B8">
            <w:pPr>
              <w:ind w:right="0"/>
              <w:rPr>
                <w:sz w:val="16"/>
              </w:rPr>
            </w:pPr>
            <w:r>
              <w:rPr>
                <w:sz w:val="16"/>
              </w:rPr>
              <w:t>Xilinx</w:t>
            </w:r>
          </w:p>
        </w:tc>
        <w:tc>
          <w:tcPr>
            <w:tcW w:w="1438" w:type="dxa"/>
            <w:shd w:val="clear" w:color="auto" w:fill="FFFFFF"/>
          </w:tcPr>
          <w:p w:rsidR="003731B8" w:rsidRDefault="003731B8" w:rsidP="003731B8">
            <w:pPr>
              <w:jc w:val="center"/>
              <w:rPr>
                <w:rFonts w:eastAsia="SimSun" w:cs="Arial"/>
                <w:sz w:val="16"/>
                <w:szCs w:val="22"/>
              </w:rPr>
            </w:pPr>
            <w:r>
              <w:rPr>
                <w:sz w:val="16"/>
              </w:rPr>
              <w:t>Producer</w:t>
            </w:r>
          </w:p>
        </w:tc>
        <w:tc>
          <w:tcPr>
            <w:tcW w:w="1080" w:type="dxa"/>
            <w:shd w:val="clear" w:color="auto" w:fill="FFFFFF"/>
          </w:tcPr>
          <w:p w:rsidR="003731B8" w:rsidRDefault="003731B8" w:rsidP="003731B8">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3731B8" w:rsidRDefault="003731B8" w:rsidP="003731B8">
            <w:pPr>
              <w:ind w:right="0"/>
              <w:jc w:val="center"/>
            </w:pPr>
            <w:r>
              <w:rPr>
                <w:sz w:val="16"/>
                <w:szCs w:val="16"/>
              </w:rPr>
              <w:t>-</w:t>
            </w:r>
          </w:p>
        </w:tc>
        <w:tc>
          <w:tcPr>
            <w:tcW w:w="1080" w:type="dxa"/>
            <w:shd w:val="clear" w:color="auto" w:fill="FFFFFF"/>
          </w:tcPr>
          <w:p w:rsidR="003731B8" w:rsidRDefault="003731B8" w:rsidP="003731B8">
            <w:pPr>
              <w:ind w:right="0"/>
              <w:jc w:val="center"/>
            </w:pPr>
            <w:r>
              <w:rPr>
                <w:sz w:val="16"/>
                <w:szCs w:val="16"/>
              </w:rPr>
              <w:t>-</w:t>
            </w:r>
          </w:p>
        </w:tc>
        <w:tc>
          <w:tcPr>
            <w:tcW w:w="1079" w:type="dxa"/>
            <w:shd w:val="clear" w:color="auto" w:fill="FFFFFF"/>
          </w:tcPr>
          <w:p w:rsidR="003731B8" w:rsidRDefault="003731B8" w:rsidP="003731B8">
            <w:pPr>
              <w:ind w:right="0"/>
              <w:jc w:val="center"/>
            </w:pPr>
            <w:r>
              <w:rPr>
                <w:sz w:val="16"/>
                <w:szCs w:val="16"/>
              </w:rPr>
              <w:t>-</w:t>
            </w:r>
          </w:p>
        </w:tc>
        <w:tc>
          <w:tcPr>
            <w:tcW w:w="1101" w:type="dxa"/>
            <w:tcBorders>
              <w:right w:val="single" w:sz="4" w:space="0" w:color="000000"/>
            </w:tcBorders>
            <w:shd w:val="clear" w:color="auto" w:fill="FFFFFF"/>
          </w:tcPr>
          <w:p w:rsidR="003731B8" w:rsidRDefault="003C12F0" w:rsidP="003731B8">
            <w:pPr>
              <w:ind w:right="0"/>
              <w:jc w:val="center"/>
            </w:pPr>
            <w:r>
              <w:rPr>
                <w:sz w:val="16"/>
                <w:szCs w:val="16"/>
              </w:rPr>
              <w:t>X</w:t>
            </w:r>
          </w:p>
        </w:tc>
      </w:tr>
      <w:tr w:rsidR="003731B8" w:rsidTr="008062E3">
        <w:tc>
          <w:tcPr>
            <w:tcW w:w="2535" w:type="dxa"/>
            <w:tcBorders>
              <w:left w:val="single" w:sz="4" w:space="0" w:color="000000"/>
            </w:tcBorders>
            <w:shd w:val="clear" w:color="auto" w:fill="FFFFFF"/>
            <w:vAlign w:val="center"/>
          </w:tcPr>
          <w:p w:rsidR="003731B8" w:rsidRDefault="003731B8" w:rsidP="003731B8">
            <w:pPr>
              <w:ind w:right="0"/>
              <w:rPr>
                <w:sz w:val="16"/>
              </w:rPr>
            </w:pPr>
            <w:r>
              <w:rPr>
                <w:sz w:val="16"/>
              </w:rPr>
              <w:t>ZTE</w:t>
            </w:r>
          </w:p>
        </w:tc>
        <w:tc>
          <w:tcPr>
            <w:tcW w:w="1438" w:type="dxa"/>
            <w:shd w:val="clear" w:color="auto" w:fill="FFFFFF"/>
          </w:tcPr>
          <w:p w:rsidR="003731B8" w:rsidRDefault="003731B8" w:rsidP="003731B8">
            <w:pPr>
              <w:ind w:right="0"/>
              <w:jc w:val="center"/>
              <w:rPr>
                <w:rFonts w:eastAsia="SimSun" w:cs="Arial"/>
                <w:sz w:val="16"/>
                <w:szCs w:val="22"/>
              </w:rPr>
            </w:pPr>
            <w:r>
              <w:rPr>
                <w:sz w:val="16"/>
              </w:rPr>
              <w:t>User</w:t>
            </w:r>
          </w:p>
        </w:tc>
        <w:tc>
          <w:tcPr>
            <w:tcW w:w="1080" w:type="dxa"/>
            <w:shd w:val="clear" w:color="auto" w:fill="FFFFFF"/>
          </w:tcPr>
          <w:p w:rsidR="003731B8" w:rsidRDefault="003731B8" w:rsidP="003731B8">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3731B8" w:rsidRDefault="003731B8" w:rsidP="003731B8">
            <w:pPr>
              <w:ind w:right="0"/>
              <w:jc w:val="center"/>
            </w:pPr>
            <w:r>
              <w:rPr>
                <w:sz w:val="16"/>
                <w:szCs w:val="16"/>
              </w:rPr>
              <w:t>-</w:t>
            </w:r>
          </w:p>
        </w:tc>
        <w:tc>
          <w:tcPr>
            <w:tcW w:w="1080" w:type="dxa"/>
            <w:shd w:val="clear" w:color="auto" w:fill="FFFFFF"/>
          </w:tcPr>
          <w:p w:rsidR="003731B8" w:rsidRDefault="003731B8" w:rsidP="003731B8">
            <w:pPr>
              <w:ind w:right="0"/>
              <w:jc w:val="center"/>
            </w:pPr>
            <w:r>
              <w:rPr>
                <w:sz w:val="16"/>
                <w:szCs w:val="16"/>
              </w:rPr>
              <w:t>X</w:t>
            </w:r>
          </w:p>
        </w:tc>
        <w:tc>
          <w:tcPr>
            <w:tcW w:w="1079" w:type="dxa"/>
            <w:shd w:val="clear" w:color="auto" w:fill="FFFFFF"/>
          </w:tcPr>
          <w:p w:rsidR="003731B8" w:rsidRDefault="003731B8" w:rsidP="003731B8">
            <w:pPr>
              <w:ind w:right="0"/>
              <w:jc w:val="center"/>
            </w:pPr>
            <w:r>
              <w:rPr>
                <w:sz w:val="16"/>
                <w:szCs w:val="16"/>
              </w:rPr>
              <w:t>-</w:t>
            </w:r>
          </w:p>
        </w:tc>
        <w:tc>
          <w:tcPr>
            <w:tcW w:w="1101" w:type="dxa"/>
            <w:tcBorders>
              <w:right w:val="single" w:sz="4" w:space="0" w:color="000000"/>
            </w:tcBorders>
            <w:shd w:val="clear" w:color="auto" w:fill="FFFFFF"/>
          </w:tcPr>
          <w:p w:rsidR="003731B8" w:rsidRDefault="003731B8" w:rsidP="003731B8">
            <w:pPr>
              <w:ind w:right="0"/>
              <w:jc w:val="center"/>
            </w:pPr>
            <w:r>
              <w:rPr>
                <w:sz w:val="16"/>
                <w:szCs w:val="16"/>
              </w:rPr>
              <w:t>-</w:t>
            </w:r>
          </w:p>
        </w:tc>
      </w:tr>
      <w:tr w:rsidR="003731B8" w:rsidTr="008062E3">
        <w:tc>
          <w:tcPr>
            <w:tcW w:w="2535" w:type="dxa"/>
            <w:tcBorders>
              <w:left w:val="single" w:sz="4" w:space="0" w:color="000000"/>
              <w:bottom w:val="single" w:sz="4" w:space="0" w:color="000000"/>
            </w:tcBorders>
            <w:shd w:val="clear" w:color="auto" w:fill="FFFFFF"/>
            <w:vAlign w:val="center"/>
          </w:tcPr>
          <w:p w:rsidR="003731B8" w:rsidRDefault="003731B8" w:rsidP="003731B8">
            <w:pPr>
              <w:ind w:right="0"/>
              <w:rPr>
                <w:sz w:val="16"/>
              </w:rPr>
            </w:pPr>
            <w:r>
              <w:rPr>
                <w:sz w:val="16"/>
              </w:rPr>
              <w:t>Zuken</w:t>
            </w:r>
          </w:p>
        </w:tc>
        <w:tc>
          <w:tcPr>
            <w:tcW w:w="1438" w:type="dxa"/>
            <w:tcBorders>
              <w:bottom w:val="single" w:sz="4" w:space="0" w:color="000000"/>
            </w:tcBorders>
            <w:shd w:val="clear" w:color="auto" w:fill="FFFFFF"/>
          </w:tcPr>
          <w:p w:rsidR="003731B8" w:rsidRDefault="003731B8" w:rsidP="003731B8">
            <w:pPr>
              <w:ind w:right="0"/>
              <w:jc w:val="center"/>
              <w:rPr>
                <w:rFonts w:eastAsia="SimSun" w:cs="Arial"/>
                <w:sz w:val="16"/>
                <w:szCs w:val="22"/>
              </w:rPr>
            </w:pPr>
            <w:r>
              <w:rPr>
                <w:sz w:val="16"/>
              </w:rPr>
              <w:t>User</w:t>
            </w:r>
          </w:p>
        </w:tc>
        <w:tc>
          <w:tcPr>
            <w:tcW w:w="1080" w:type="dxa"/>
            <w:tcBorders>
              <w:bottom w:val="single" w:sz="4" w:space="0" w:color="000000"/>
            </w:tcBorders>
            <w:shd w:val="clear" w:color="auto" w:fill="FFFFFF"/>
          </w:tcPr>
          <w:p w:rsidR="003731B8" w:rsidRDefault="003731B8" w:rsidP="003731B8">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tcBorders>
              <w:bottom w:val="single" w:sz="4" w:space="0" w:color="000000"/>
            </w:tcBorders>
            <w:shd w:val="clear" w:color="auto" w:fill="FFFFFF"/>
          </w:tcPr>
          <w:p w:rsidR="003731B8" w:rsidRDefault="003731B8" w:rsidP="003731B8">
            <w:pPr>
              <w:ind w:right="0"/>
              <w:jc w:val="center"/>
            </w:pPr>
            <w:r>
              <w:rPr>
                <w:sz w:val="16"/>
                <w:szCs w:val="16"/>
              </w:rPr>
              <w:t>-</w:t>
            </w:r>
          </w:p>
        </w:tc>
        <w:tc>
          <w:tcPr>
            <w:tcW w:w="1080" w:type="dxa"/>
            <w:tcBorders>
              <w:bottom w:val="single" w:sz="4" w:space="0" w:color="000000"/>
            </w:tcBorders>
            <w:shd w:val="clear" w:color="auto" w:fill="FFFFFF"/>
          </w:tcPr>
          <w:p w:rsidR="003731B8" w:rsidRDefault="003731B8" w:rsidP="003731B8">
            <w:pPr>
              <w:ind w:right="0"/>
              <w:jc w:val="center"/>
            </w:pPr>
            <w:r>
              <w:rPr>
                <w:sz w:val="16"/>
                <w:szCs w:val="16"/>
              </w:rPr>
              <w:t>-</w:t>
            </w:r>
          </w:p>
        </w:tc>
        <w:tc>
          <w:tcPr>
            <w:tcW w:w="1079" w:type="dxa"/>
            <w:tcBorders>
              <w:bottom w:val="single" w:sz="4" w:space="0" w:color="000000"/>
            </w:tcBorders>
            <w:shd w:val="clear" w:color="auto" w:fill="FFFFFF"/>
          </w:tcPr>
          <w:p w:rsidR="003731B8" w:rsidRDefault="003731B8" w:rsidP="003731B8">
            <w:pPr>
              <w:ind w:right="0"/>
              <w:jc w:val="center"/>
            </w:pPr>
            <w:r>
              <w:rPr>
                <w:sz w:val="16"/>
                <w:szCs w:val="16"/>
              </w:rPr>
              <w:t>-</w:t>
            </w:r>
          </w:p>
        </w:tc>
        <w:tc>
          <w:tcPr>
            <w:tcW w:w="1101" w:type="dxa"/>
            <w:tcBorders>
              <w:bottom w:val="single" w:sz="4" w:space="0" w:color="000000"/>
              <w:right w:val="single" w:sz="4" w:space="0" w:color="000000"/>
            </w:tcBorders>
            <w:shd w:val="clear" w:color="auto" w:fill="FFFFFF"/>
          </w:tcPr>
          <w:p w:rsidR="003731B8" w:rsidRDefault="003C12F0" w:rsidP="003731B8">
            <w:pPr>
              <w:ind w:right="0"/>
              <w:jc w:val="center"/>
            </w:pPr>
            <w:r>
              <w:rPr>
                <w:sz w:val="16"/>
                <w:szCs w:val="16"/>
              </w:rPr>
              <w:t>X</w:t>
            </w:r>
          </w:p>
        </w:tc>
      </w:tr>
    </w:tbl>
    <w:p w:rsidR="00033172" w:rsidRDefault="00033172">
      <w:pPr>
        <w:tabs>
          <w:tab w:val="clear" w:pos="9270"/>
        </w:tabs>
      </w:pPr>
    </w:p>
    <w:p w:rsidR="0038321F" w:rsidRPr="00594195" w:rsidRDefault="00594195" w:rsidP="0038321F">
      <w:pPr>
        <w:rPr>
          <w:kern w:val="0"/>
          <w:sz w:val="16"/>
          <w:szCs w:val="16"/>
        </w:rPr>
      </w:pPr>
      <w:bookmarkStart w:id="3" w:name="OLE_LINK1"/>
      <w:bookmarkEnd w:id="3"/>
      <w:r w:rsidRPr="00594195">
        <w:rPr>
          <w:kern w:val="0"/>
          <w:sz w:val="16"/>
          <w:szCs w:val="16"/>
        </w:rPr>
        <w:t xml:space="preserve">Criteria for </w:t>
      </w:r>
      <w:r>
        <w:rPr>
          <w:kern w:val="0"/>
          <w:sz w:val="16"/>
          <w:szCs w:val="16"/>
        </w:rPr>
        <w:t>SAE</w:t>
      </w:r>
      <w:r w:rsidRPr="00594195">
        <w:rPr>
          <w:kern w:val="0"/>
          <w:sz w:val="16"/>
          <w:szCs w:val="16"/>
        </w:rPr>
        <w:t xml:space="preserve"> m</w:t>
      </w:r>
      <w:r w:rsidR="0038321F" w:rsidRPr="00594195">
        <w:rPr>
          <w:kern w:val="0"/>
          <w:sz w:val="16"/>
          <w:szCs w:val="16"/>
        </w:rPr>
        <w:t>ember in good standing:</w:t>
      </w:r>
    </w:p>
    <w:p w:rsidR="0038321F" w:rsidRPr="00594195" w:rsidRDefault="0038321F" w:rsidP="0038321F">
      <w:pPr>
        <w:numPr>
          <w:ilvl w:val="0"/>
          <w:numId w:val="5"/>
        </w:numPr>
        <w:suppressAutoHyphens w:val="0"/>
        <w:rPr>
          <w:kern w:val="0"/>
          <w:sz w:val="16"/>
          <w:szCs w:val="16"/>
        </w:rPr>
      </w:pPr>
      <w:r w:rsidRPr="00594195">
        <w:rPr>
          <w:kern w:val="0"/>
          <w:sz w:val="16"/>
          <w:szCs w:val="16"/>
        </w:rPr>
        <w:t>Must attend two consecutive meetings to establish voting membership</w:t>
      </w:r>
    </w:p>
    <w:p w:rsidR="0038321F" w:rsidRPr="00594195" w:rsidRDefault="0038321F" w:rsidP="0038321F">
      <w:pPr>
        <w:numPr>
          <w:ilvl w:val="0"/>
          <w:numId w:val="5"/>
        </w:numPr>
        <w:suppressAutoHyphens w:val="0"/>
        <w:rPr>
          <w:kern w:val="0"/>
          <w:sz w:val="16"/>
          <w:szCs w:val="16"/>
        </w:rPr>
      </w:pPr>
      <w:r w:rsidRPr="00594195">
        <w:rPr>
          <w:kern w:val="0"/>
          <w:sz w:val="16"/>
          <w:szCs w:val="16"/>
        </w:rPr>
        <w:t>Membership dues current</w:t>
      </w:r>
    </w:p>
    <w:p w:rsidR="0038321F" w:rsidRPr="00594195" w:rsidRDefault="00594195" w:rsidP="0038321F">
      <w:pPr>
        <w:numPr>
          <w:ilvl w:val="0"/>
          <w:numId w:val="5"/>
        </w:numPr>
        <w:suppressAutoHyphens w:val="0"/>
        <w:rPr>
          <w:kern w:val="0"/>
          <w:sz w:val="16"/>
          <w:szCs w:val="16"/>
        </w:rPr>
      </w:pPr>
      <w:r w:rsidRPr="00594195">
        <w:rPr>
          <w:kern w:val="0"/>
          <w:sz w:val="16"/>
          <w:szCs w:val="16"/>
        </w:rPr>
        <w:t>Must not miss two consecutive m</w:t>
      </w:r>
      <w:r w:rsidR="0038321F" w:rsidRPr="00594195">
        <w:rPr>
          <w:kern w:val="0"/>
          <w:sz w:val="16"/>
          <w:szCs w:val="16"/>
        </w:rPr>
        <w:t>eetings</w:t>
      </w:r>
    </w:p>
    <w:p w:rsidR="0038321F" w:rsidRPr="00594195" w:rsidRDefault="0038321F" w:rsidP="0038321F">
      <w:pPr>
        <w:rPr>
          <w:kern w:val="0"/>
          <w:sz w:val="16"/>
          <w:szCs w:val="16"/>
        </w:rPr>
      </w:pPr>
      <w:r w:rsidRPr="00594195">
        <w:rPr>
          <w:kern w:val="0"/>
          <w:sz w:val="16"/>
          <w:szCs w:val="16"/>
        </w:rPr>
        <w:t>Inte</w:t>
      </w:r>
      <w:r w:rsidR="00594195">
        <w:rPr>
          <w:kern w:val="0"/>
          <w:sz w:val="16"/>
          <w:szCs w:val="16"/>
        </w:rPr>
        <w:t xml:space="preserve">rest categories associated with SAE standards </w:t>
      </w:r>
      <w:r w:rsidRPr="00594195">
        <w:rPr>
          <w:kern w:val="0"/>
          <w:sz w:val="16"/>
          <w:szCs w:val="16"/>
        </w:rPr>
        <w:t xml:space="preserve">ballot voting are: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Users - m</w:t>
      </w:r>
      <w:r w:rsidR="0038321F" w:rsidRPr="00594195">
        <w:rPr>
          <w:kern w:val="0"/>
          <w:sz w:val="16"/>
          <w:szCs w:val="16"/>
        </w:rPr>
        <w:t xml:space="preserve">embers that utilize electronic equipment to provide services to an end user.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Producers - m</w:t>
      </w:r>
      <w:r w:rsidR="0038321F" w:rsidRPr="00594195">
        <w:rPr>
          <w:kern w:val="0"/>
          <w:sz w:val="16"/>
          <w:szCs w:val="16"/>
        </w:rPr>
        <w:t xml:space="preserve">embers that supply electronic equipment.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General Interest - m</w:t>
      </w:r>
      <w:r w:rsidR="0038321F" w:rsidRPr="00594195">
        <w:rPr>
          <w:kern w:val="0"/>
          <w:sz w:val="16"/>
          <w:szCs w:val="16"/>
        </w:rPr>
        <w:t>embers are neither producers nor users. This category includes, but is</w:t>
      </w:r>
      <w:r w:rsidRPr="00594195">
        <w:rPr>
          <w:kern w:val="0"/>
          <w:sz w:val="16"/>
          <w:szCs w:val="16"/>
        </w:rPr>
        <w:t xml:space="preserve"> not limited to, g</w:t>
      </w:r>
      <w:r w:rsidR="0038321F" w:rsidRPr="00594195">
        <w:rPr>
          <w:kern w:val="0"/>
          <w:sz w:val="16"/>
          <w:szCs w:val="16"/>
        </w:rPr>
        <w:t>overnment, regulatory agencies (state and federal), researchers, other organizations and associations, and/or consumers.</w:t>
      </w:r>
    </w:p>
    <w:p w:rsidR="00A2546A" w:rsidRDefault="00A2546A">
      <w:pPr>
        <w:tabs>
          <w:tab w:val="clear" w:pos="9270"/>
        </w:tabs>
      </w:pPr>
    </w:p>
    <w:sectPr w:rsidR="00A2546A">
      <w:headerReference w:type="default" r:id="rId36"/>
      <w:footerReference w:type="default" r:id="rId37"/>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5B5" w:rsidRDefault="009E65B5">
      <w:pPr>
        <w:spacing w:after="0"/>
      </w:pPr>
      <w:r>
        <w:separator/>
      </w:r>
    </w:p>
  </w:endnote>
  <w:endnote w:type="continuationSeparator" w:id="0">
    <w:p w:rsidR="009E65B5" w:rsidRDefault="009E65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00"/>
    <w:family w:val="auto"/>
    <w:pitch w:val="variable"/>
    <w:sig w:usb0="800000AF" w:usb1="1001ECEA"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3A8" w:rsidRDefault="003853A8">
    <w:pPr>
      <w:pStyle w:val="Footer"/>
    </w:pPr>
    <w:r>
      <w:rPr>
        <w:rFonts w:cs="Arial"/>
      </w:rPr>
      <w:t>©</w:t>
    </w:r>
    <w:r>
      <w:t>2016 IBIS Open Forum</w:t>
    </w:r>
    <w:r>
      <w:tab/>
    </w:r>
    <w:r>
      <w:tab/>
    </w:r>
    <w:r>
      <w:fldChar w:fldCharType="begin"/>
    </w:r>
    <w:r>
      <w:instrText xml:space="preserve"> PAGE </w:instrText>
    </w:r>
    <w:r>
      <w:fldChar w:fldCharType="separate"/>
    </w:r>
    <w:r w:rsidR="00784DB6">
      <w:rPr>
        <w:noProof/>
      </w:rPr>
      <w:t>13</w:t>
    </w:r>
    <w:r>
      <w:fldChar w:fldCharType="end"/>
    </w:r>
    <w:r>
      <w:t xml:space="preserve"> </w:t>
    </w:r>
  </w:p>
  <w:p w:rsidR="003853A8" w:rsidRDefault="003853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5B5" w:rsidRDefault="009E65B5">
      <w:pPr>
        <w:spacing w:after="0"/>
      </w:pPr>
      <w:r>
        <w:separator/>
      </w:r>
    </w:p>
  </w:footnote>
  <w:footnote w:type="continuationSeparator" w:id="0">
    <w:p w:rsidR="009E65B5" w:rsidRDefault="009E65B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3A8" w:rsidRDefault="003853A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CE040F"/>
    <w:multiLevelType w:val="hybridMultilevel"/>
    <w:tmpl w:val="CC428734"/>
    <w:lvl w:ilvl="0" w:tplc="CDB649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FA4C47"/>
    <w:multiLevelType w:val="hybridMultilevel"/>
    <w:tmpl w:val="EE8C1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7A2014"/>
    <w:multiLevelType w:val="hybridMultilevel"/>
    <w:tmpl w:val="EFCCE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883BED"/>
    <w:multiLevelType w:val="hybridMultilevel"/>
    <w:tmpl w:val="922AE7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BD047F"/>
    <w:multiLevelType w:val="multilevel"/>
    <w:tmpl w:val="F2CAD1B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30E5C01"/>
    <w:multiLevelType w:val="hybridMultilevel"/>
    <w:tmpl w:val="57EEBA52"/>
    <w:lvl w:ilvl="0" w:tplc="7E8C4F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0B363A"/>
    <w:multiLevelType w:val="hybridMultilevel"/>
    <w:tmpl w:val="F6A24DD8"/>
    <w:lvl w:ilvl="0" w:tplc="8A102A60">
      <w:start w:val="2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6E71D5"/>
    <w:multiLevelType w:val="hybridMultilevel"/>
    <w:tmpl w:val="012A056A"/>
    <w:lvl w:ilvl="0" w:tplc="EDF0D1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220671"/>
    <w:multiLevelType w:val="hybridMultilevel"/>
    <w:tmpl w:val="764CA794"/>
    <w:lvl w:ilvl="0" w:tplc="8AA681EA">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1D331DD"/>
    <w:multiLevelType w:val="hybridMultilevel"/>
    <w:tmpl w:val="6FE2C7A0"/>
    <w:lvl w:ilvl="0" w:tplc="DEC48472">
      <w:start w:val="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5F49C0"/>
    <w:multiLevelType w:val="hybridMultilevel"/>
    <w:tmpl w:val="CE5E811C"/>
    <w:lvl w:ilvl="0" w:tplc="60F884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74273E"/>
    <w:multiLevelType w:val="hybridMultilevel"/>
    <w:tmpl w:val="C09825E2"/>
    <w:lvl w:ilvl="0" w:tplc="15E4189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4"/>
  </w:num>
  <w:num w:numId="9">
    <w:abstractNumId w:val="12"/>
  </w:num>
  <w:num w:numId="10">
    <w:abstractNumId w:val="5"/>
  </w:num>
  <w:num w:numId="11">
    <w:abstractNumId w:val="6"/>
  </w:num>
  <w:num w:numId="12">
    <w:abstractNumId w:val="10"/>
  </w:num>
  <w:num w:numId="13">
    <w:abstractNumId w:val="4"/>
  </w:num>
  <w:num w:numId="14">
    <w:abstractNumId w:val="13"/>
  </w:num>
  <w:num w:numId="15">
    <w:abstractNumId w:val="15"/>
  </w:num>
  <w:num w:numId="16">
    <w:abstractNumId w:val="16"/>
  </w:num>
  <w:num w:numId="17">
    <w:abstractNumId w:val="18"/>
  </w:num>
  <w:num w:numId="18">
    <w:abstractNumId w:val="9"/>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0"/>
  <w:displayBackgroundShape/>
  <w:embedSystemFonts/>
  <w:activeWritingStyle w:appName="MSWord" w:lang="en-US" w:vendorID="64" w:dllVersion="131078" w:nlCheck="1" w:checkStyle="0"/>
  <w:activeWritingStyle w:appName="MSWord" w:lang="es-ES" w:vendorID="64" w:dllVersion="131078"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B07"/>
    <w:rsid w:val="000008B5"/>
    <w:rsid w:val="000025CD"/>
    <w:rsid w:val="000040A5"/>
    <w:rsid w:val="00004163"/>
    <w:rsid w:val="0000686F"/>
    <w:rsid w:val="00017092"/>
    <w:rsid w:val="00020401"/>
    <w:rsid w:val="000216C1"/>
    <w:rsid w:val="0002388D"/>
    <w:rsid w:val="00025EA6"/>
    <w:rsid w:val="00027C02"/>
    <w:rsid w:val="00032743"/>
    <w:rsid w:val="00033172"/>
    <w:rsid w:val="00033EF3"/>
    <w:rsid w:val="00034B13"/>
    <w:rsid w:val="00042336"/>
    <w:rsid w:val="00050C78"/>
    <w:rsid w:val="00051B2A"/>
    <w:rsid w:val="00051CD7"/>
    <w:rsid w:val="00052EC1"/>
    <w:rsid w:val="000531DD"/>
    <w:rsid w:val="00053E54"/>
    <w:rsid w:val="00055F35"/>
    <w:rsid w:val="000569F2"/>
    <w:rsid w:val="00060641"/>
    <w:rsid w:val="0006064C"/>
    <w:rsid w:val="00066811"/>
    <w:rsid w:val="00070CE6"/>
    <w:rsid w:val="00075FA6"/>
    <w:rsid w:val="000769E1"/>
    <w:rsid w:val="00076E31"/>
    <w:rsid w:val="0007730A"/>
    <w:rsid w:val="00077489"/>
    <w:rsid w:val="00077535"/>
    <w:rsid w:val="00081560"/>
    <w:rsid w:val="000828DF"/>
    <w:rsid w:val="000833A9"/>
    <w:rsid w:val="000836DB"/>
    <w:rsid w:val="0008614A"/>
    <w:rsid w:val="00087195"/>
    <w:rsid w:val="0009043A"/>
    <w:rsid w:val="000921BA"/>
    <w:rsid w:val="000945D3"/>
    <w:rsid w:val="00096491"/>
    <w:rsid w:val="000971ED"/>
    <w:rsid w:val="000A57B4"/>
    <w:rsid w:val="000A6AA4"/>
    <w:rsid w:val="000B61A6"/>
    <w:rsid w:val="000B61B1"/>
    <w:rsid w:val="000C5482"/>
    <w:rsid w:val="000C5E1F"/>
    <w:rsid w:val="000D0810"/>
    <w:rsid w:val="000D1820"/>
    <w:rsid w:val="000E38E6"/>
    <w:rsid w:val="000E75A1"/>
    <w:rsid w:val="000F0CB3"/>
    <w:rsid w:val="000F30A4"/>
    <w:rsid w:val="000F3660"/>
    <w:rsid w:val="000F39CA"/>
    <w:rsid w:val="000F5CD2"/>
    <w:rsid w:val="00105392"/>
    <w:rsid w:val="00105E01"/>
    <w:rsid w:val="00106ACE"/>
    <w:rsid w:val="00106E6B"/>
    <w:rsid w:val="00107094"/>
    <w:rsid w:val="00111C6A"/>
    <w:rsid w:val="00112A30"/>
    <w:rsid w:val="001173BE"/>
    <w:rsid w:val="00117767"/>
    <w:rsid w:val="0012408B"/>
    <w:rsid w:val="00124660"/>
    <w:rsid w:val="0012674E"/>
    <w:rsid w:val="00127D1D"/>
    <w:rsid w:val="00127E4C"/>
    <w:rsid w:val="00131D0C"/>
    <w:rsid w:val="00131F1A"/>
    <w:rsid w:val="00132946"/>
    <w:rsid w:val="0013344A"/>
    <w:rsid w:val="00134634"/>
    <w:rsid w:val="00134D66"/>
    <w:rsid w:val="00135F08"/>
    <w:rsid w:val="00136B91"/>
    <w:rsid w:val="0014266B"/>
    <w:rsid w:val="0014701F"/>
    <w:rsid w:val="00150110"/>
    <w:rsid w:val="00150345"/>
    <w:rsid w:val="00150AC6"/>
    <w:rsid w:val="00151B53"/>
    <w:rsid w:val="001534CA"/>
    <w:rsid w:val="00153971"/>
    <w:rsid w:val="00153B89"/>
    <w:rsid w:val="00154831"/>
    <w:rsid w:val="00154935"/>
    <w:rsid w:val="00154E2A"/>
    <w:rsid w:val="00157418"/>
    <w:rsid w:val="00160DD6"/>
    <w:rsid w:val="00161BDF"/>
    <w:rsid w:val="0016439D"/>
    <w:rsid w:val="00167728"/>
    <w:rsid w:val="00171F1D"/>
    <w:rsid w:val="001730D4"/>
    <w:rsid w:val="00173F63"/>
    <w:rsid w:val="00176788"/>
    <w:rsid w:val="00177C2E"/>
    <w:rsid w:val="00180865"/>
    <w:rsid w:val="001815C5"/>
    <w:rsid w:val="0018397D"/>
    <w:rsid w:val="00187DD4"/>
    <w:rsid w:val="00190B36"/>
    <w:rsid w:val="00191003"/>
    <w:rsid w:val="00191053"/>
    <w:rsid w:val="00195CE6"/>
    <w:rsid w:val="001962E6"/>
    <w:rsid w:val="001A2EA7"/>
    <w:rsid w:val="001A42DB"/>
    <w:rsid w:val="001A4BC7"/>
    <w:rsid w:val="001A5F99"/>
    <w:rsid w:val="001B13A1"/>
    <w:rsid w:val="001B1407"/>
    <w:rsid w:val="001B2FF5"/>
    <w:rsid w:val="001B31B2"/>
    <w:rsid w:val="001B3538"/>
    <w:rsid w:val="001B3F6D"/>
    <w:rsid w:val="001B511B"/>
    <w:rsid w:val="001C1348"/>
    <w:rsid w:val="001C4D7F"/>
    <w:rsid w:val="001C7C97"/>
    <w:rsid w:val="001D064D"/>
    <w:rsid w:val="001D0726"/>
    <w:rsid w:val="001D19AF"/>
    <w:rsid w:val="001D3B6B"/>
    <w:rsid w:val="001D51D3"/>
    <w:rsid w:val="001D7413"/>
    <w:rsid w:val="001E0BE1"/>
    <w:rsid w:val="001E546C"/>
    <w:rsid w:val="001E697F"/>
    <w:rsid w:val="001F191A"/>
    <w:rsid w:val="001F1B81"/>
    <w:rsid w:val="001F2EF4"/>
    <w:rsid w:val="001F4665"/>
    <w:rsid w:val="001F5E6F"/>
    <w:rsid w:val="001F7A62"/>
    <w:rsid w:val="00200623"/>
    <w:rsid w:val="00202B0F"/>
    <w:rsid w:val="00207321"/>
    <w:rsid w:val="00213F54"/>
    <w:rsid w:val="002167C3"/>
    <w:rsid w:val="002169A1"/>
    <w:rsid w:val="00220EBF"/>
    <w:rsid w:val="00221D8D"/>
    <w:rsid w:val="00222826"/>
    <w:rsid w:val="00223125"/>
    <w:rsid w:val="002269C4"/>
    <w:rsid w:val="002300C9"/>
    <w:rsid w:val="00230AC9"/>
    <w:rsid w:val="00231218"/>
    <w:rsid w:val="002335D5"/>
    <w:rsid w:val="00233633"/>
    <w:rsid w:val="00233C22"/>
    <w:rsid w:val="00234B29"/>
    <w:rsid w:val="002365B6"/>
    <w:rsid w:val="002436EA"/>
    <w:rsid w:val="00243CBF"/>
    <w:rsid w:val="00245602"/>
    <w:rsid w:val="00253886"/>
    <w:rsid w:val="00254DC6"/>
    <w:rsid w:val="00260379"/>
    <w:rsid w:val="00260669"/>
    <w:rsid w:val="00261C83"/>
    <w:rsid w:val="00262E1E"/>
    <w:rsid w:val="00263A1F"/>
    <w:rsid w:val="00263EFB"/>
    <w:rsid w:val="00265685"/>
    <w:rsid w:val="0026779C"/>
    <w:rsid w:val="00270108"/>
    <w:rsid w:val="00272863"/>
    <w:rsid w:val="002759CA"/>
    <w:rsid w:val="00277C52"/>
    <w:rsid w:val="00284ED6"/>
    <w:rsid w:val="00285178"/>
    <w:rsid w:val="00285F73"/>
    <w:rsid w:val="00290117"/>
    <w:rsid w:val="002938E4"/>
    <w:rsid w:val="00293A98"/>
    <w:rsid w:val="00297CD5"/>
    <w:rsid w:val="002A3A75"/>
    <w:rsid w:val="002A4258"/>
    <w:rsid w:val="002A48CC"/>
    <w:rsid w:val="002A7847"/>
    <w:rsid w:val="002B0696"/>
    <w:rsid w:val="002B1226"/>
    <w:rsid w:val="002B4065"/>
    <w:rsid w:val="002B48BB"/>
    <w:rsid w:val="002B6907"/>
    <w:rsid w:val="002B7F79"/>
    <w:rsid w:val="002C36C3"/>
    <w:rsid w:val="002C3E5D"/>
    <w:rsid w:val="002C4007"/>
    <w:rsid w:val="002C5018"/>
    <w:rsid w:val="002C6EFD"/>
    <w:rsid w:val="002C799B"/>
    <w:rsid w:val="002C7B20"/>
    <w:rsid w:val="002D17FE"/>
    <w:rsid w:val="002D3DF9"/>
    <w:rsid w:val="002D41FE"/>
    <w:rsid w:val="002D49F9"/>
    <w:rsid w:val="002E1819"/>
    <w:rsid w:val="002E6CAF"/>
    <w:rsid w:val="002E7C8A"/>
    <w:rsid w:val="002F3895"/>
    <w:rsid w:val="002F4C32"/>
    <w:rsid w:val="00302088"/>
    <w:rsid w:val="00302986"/>
    <w:rsid w:val="003029FC"/>
    <w:rsid w:val="00303B66"/>
    <w:rsid w:val="00304A4D"/>
    <w:rsid w:val="003052EB"/>
    <w:rsid w:val="003060EE"/>
    <w:rsid w:val="003075BB"/>
    <w:rsid w:val="00310968"/>
    <w:rsid w:val="00314C42"/>
    <w:rsid w:val="00317492"/>
    <w:rsid w:val="00320C8F"/>
    <w:rsid w:val="00322E8C"/>
    <w:rsid w:val="003233A2"/>
    <w:rsid w:val="003246F2"/>
    <w:rsid w:val="003249A3"/>
    <w:rsid w:val="0033225B"/>
    <w:rsid w:val="0033282F"/>
    <w:rsid w:val="00332AA5"/>
    <w:rsid w:val="0033477F"/>
    <w:rsid w:val="00335BCC"/>
    <w:rsid w:val="003416C6"/>
    <w:rsid w:val="00341740"/>
    <w:rsid w:val="0034222C"/>
    <w:rsid w:val="003468AD"/>
    <w:rsid w:val="003468CB"/>
    <w:rsid w:val="00347BE4"/>
    <w:rsid w:val="00350742"/>
    <w:rsid w:val="00354925"/>
    <w:rsid w:val="00354D8E"/>
    <w:rsid w:val="00356272"/>
    <w:rsid w:val="00356F00"/>
    <w:rsid w:val="0035752F"/>
    <w:rsid w:val="00357765"/>
    <w:rsid w:val="00360E58"/>
    <w:rsid w:val="00362197"/>
    <w:rsid w:val="003638E4"/>
    <w:rsid w:val="00365C1F"/>
    <w:rsid w:val="00365C88"/>
    <w:rsid w:val="00367684"/>
    <w:rsid w:val="00367C66"/>
    <w:rsid w:val="00367D8F"/>
    <w:rsid w:val="003705D7"/>
    <w:rsid w:val="00370E49"/>
    <w:rsid w:val="003711E2"/>
    <w:rsid w:val="0037292A"/>
    <w:rsid w:val="00372EE3"/>
    <w:rsid w:val="0037309E"/>
    <w:rsid w:val="003731B8"/>
    <w:rsid w:val="00375991"/>
    <w:rsid w:val="003762B3"/>
    <w:rsid w:val="0038321F"/>
    <w:rsid w:val="003853A8"/>
    <w:rsid w:val="00386855"/>
    <w:rsid w:val="00386DD0"/>
    <w:rsid w:val="003872B3"/>
    <w:rsid w:val="00392183"/>
    <w:rsid w:val="0039551B"/>
    <w:rsid w:val="00396612"/>
    <w:rsid w:val="00396833"/>
    <w:rsid w:val="003975BA"/>
    <w:rsid w:val="00397BA8"/>
    <w:rsid w:val="003A320A"/>
    <w:rsid w:val="003A66E9"/>
    <w:rsid w:val="003A6BA2"/>
    <w:rsid w:val="003A6D61"/>
    <w:rsid w:val="003A779A"/>
    <w:rsid w:val="003B5DDF"/>
    <w:rsid w:val="003B64C5"/>
    <w:rsid w:val="003C0A4F"/>
    <w:rsid w:val="003C0B05"/>
    <w:rsid w:val="003C12F0"/>
    <w:rsid w:val="003C3B2F"/>
    <w:rsid w:val="003C4AF7"/>
    <w:rsid w:val="003D01E1"/>
    <w:rsid w:val="003D0375"/>
    <w:rsid w:val="003D0723"/>
    <w:rsid w:val="003D1A38"/>
    <w:rsid w:val="003D5D1D"/>
    <w:rsid w:val="003D68E1"/>
    <w:rsid w:val="003D7641"/>
    <w:rsid w:val="003E394F"/>
    <w:rsid w:val="003E4DA0"/>
    <w:rsid w:val="003E5A6F"/>
    <w:rsid w:val="003F31F6"/>
    <w:rsid w:val="003F3518"/>
    <w:rsid w:val="00401523"/>
    <w:rsid w:val="00402105"/>
    <w:rsid w:val="004025A3"/>
    <w:rsid w:val="00402604"/>
    <w:rsid w:val="0040436B"/>
    <w:rsid w:val="00406486"/>
    <w:rsid w:val="004114A7"/>
    <w:rsid w:val="00412190"/>
    <w:rsid w:val="00414F8F"/>
    <w:rsid w:val="0042220F"/>
    <w:rsid w:val="00425CAB"/>
    <w:rsid w:val="00430CA3"/>
    <w:rsid w:val="0043383C"/>
    <w:rsid w:val="00434746"/>
    <w:rsid w:val="00435428"/>
    <w:rsid w:val="0043773D"/>
    <w:rsid w:val="00437986"/>
    <w:rsid w:val="00443C66"/>
    <w:rsid w:val="004447AB"/>
    <w:rsid w:val="00444C16"/>
    <w:rsid w:val="004451F9"/>
    <w:rsid w:val="0044764A"/>
    <w:rsid w:val="00451CEF"/>
    <w:rsid w:val="004567F8"/>
    <w:rsid w:val="004608D8"/>
    <w:rsid w:val="00462523"/>
    <w:rsid w:val="00466F85"/>
    <w:rsid w:val="00467FF6"/>
    <w:rsid w:val="00470549"/>
    <w:rsid w:val="00471C01"/>
    <w:rsid w:val="0047517E"/>
    <w:rsid w:val="00477590"/>
    <w:rsid w:val="0047783C"/>
    <w:rsid w:val="00483EBB"/>
    <w:rsid w:val="0048401D"/>
    <w:rsid w:val="00484206"/>
    <w:rsid w:val="00486D7A"/>
    <w:rsid w:val="00490742"/>
    <w:rsid w:val="00494211"/>
    <w:rsid w:val="00494FB5"/>
    <w:rsid w:val="00497253"/>
    <w:rsid w:val="004A4D08"/>
    <w:rsid w:val="004A5B83"/>
    <w:rsid w:val="004A5CCE"/>
    <w:rsid w:val="004B06AF"/>
    <w:rsid w:val="004B12E8"/>
    <w:rsid w:val="004B3F72"/>
    <w:rsid w:val="004B6B34"/>
    <w:rsid w:val="004C1B72"/>
    <w:rsid w:val="004D06D6"/>
    <w:rsid w:val="004D0EED"/>
    <w:rsid w:val="004D2CFA"/>
    <w:rsid w:val="004E0925"/>
    <w:rsid w:val="004E0B4F"/>
    <w:rsid w:val="004E1563"/>
    <w:rsid w:val="004E37B7"/>
    <w:rsid w:val="004E4D2B"/>
    <w:rsid w:val="004E4FB7"/>
    <w:rsid w:val="004F01DD"/>
    <w:rsid w:val="004F221C"/>
    <w:rsid w:val="004F7F2E"/>
    <w:rsid w:val="0050325E"/>
    <w:rsid w:val="005040FE"/>
    <w:rsid w:val="005048D5"/>
    <w:rsid w:val="00506F68"/>
    <w:rsid w:val="00515BE0"/>
    <w:rsid w:val="00522D00"/>
    <w:rsid w:val="00525A6D"/>
    <w:rsid w:val="00526313"/>
    <w:rsid w:val="00526E7B"/>
    <w:rsid w:val="005307B2"/>
    <w:rsid w:val="005327CF"/>
    <w:rsid w:val="00535C8F"/>
    <w:rsid w:val="005363BA"/>
    <w:rsid w:val="005365ED"/>
    <w:rsid w:val="00537F19"/>
    <w:rsid w:val="00540450"/>
    <w:rsid w:val="005406F3"/>
    <w:rsid w:val="00542E23"/>
    <w:rsid w:val="0054328E"/>
    <w:rsid w:val="005455B4"/>
    <w:rsid w:val="00545B7B"/>
    <w:rsid w:val="00546B77"/>
    <w:rsid w:val="00550BA4"/>
    <w:rsid w:val="00554ADE"/>
    <w:rsid w:val="00554B9E"/>
    <w:rsid w:val="005564A3"/>
    <w:rsid w:val="005565B2"/>
    <w:rsid w:val="00557390"/>
    <w:rsid w:val="00557885"/>
    <w:rsid w:val="00561DDC"/>
    <w:rsid w:val="005638FE"/>
    <w:rsid w:val="0056447A"/>
    <w:rsid w:val="0056527F"/>
    <w:rsid w:val="00566E12"/>
    <w:rsid w:val="00570A39"/>
    <w:rsid w:val="00571923"/>
    <w:rsid w:val="00571AA2"/>
    <w:rsid w:val="00573023"/>
    <w:rsid w:val="00574B63"/>
    <w:rsid w:val="0057602C"/>
    <w:rsid w:val="005767E7"/>
    <w:rsid w:val="005813CD"/>
    <w:rsid w:val="00581FE6"/>
    <w:rsid w:val="005824BD"/>
    <w:rsid w:val="00582B8E"/>
    <w:rsid w:val="00583300"/>
    <w:rsid w:val="00584208"/>
    <w:rsid w:val="00584DE0"/>
    <w:rsid w:val="00590333"/>
    <w:rsid w:val="005917FB"/>
    <w:rsid w:val="005926E4"/>
    <w:rsid w:val="00592CC6"/>
    <w:rsid w:val="00594195"/>
    <w:rsid w:val="00595B33"/>
    <w:rsid w:val="005A09BC"/>
    <w:rsid w:val="005A1CBF"/>
    <w:rsid w:val="005A2215"/>
    <w:rsid w:val="005B1514"/>
    <w:rsid w:val="005B20D0"/>
    <w:rsid w:val="005B5B2D"/>
    <w:rsid w:val="005B7BE3"/>
    <w:rsid w:val="005C3200"/>
    <w:rsid w:val="005C3422"/>
    <w:rsid w:val="005C63B1"/>
    <w:rsid w:val="005C73A3"/>
    <w:rsid w:val="005C7DE6"/>
    <w:rsid w:val="005D1EEB"/>
    <w:rsid w:val="005D2884"/>
    <w:rsid w:val="005D2F3E"/>
    <w:rsid w:val="005E040E"/>
    <w:rsid w:val="005E134B"/>
    <w:rsid w:val="005E3A52"/>
    <w:rsid w:val="005E3B76"/>
    <w:rsid w:val="005E4629"/>
    <w:rsid w:val="005E4D7A"/>
    <w:rsid w:val="005E5ACE"/>
    <w:rsid w:val="005E635B"/>
    <w:rsid w:val="005E6A07"/>
    <w:rsid w:val="005E7367"/>
    <w:rsid w:val="005F3D94"/>
    <w:rsid w:val="005F4CC4"/>
    <w:rsid w:val="006019D9"/>
    <w:rsid w:val="00601DF3"/>
    <w:rsid w:val="00604A65"/>
    <w:rsid w:val="00606039"/>
    <w:rsid w:val="006079E2"/>
    <w:rsid w:val="00610613"/>
    <w:rsid w:val="00610CEE"/>
    <w:rsid w:val="006112F6"/>
    <w:rsid w:val="006117D6"/>
    <w:rsid w:val="00614EF6"/>
    <w:rsid w:val="006172B6"/>
    <w:rsid w:val="006177F8"/>
    <w:rsid w:val="0061783C"/>
    <w:rsid w:val="00617C4E"/>
    <w:rsid w:val="00617C50"/>
    <w:rsid w:val="0062262D"/>
    <w:rsid w:val="00622E4A"/>
    <w:rsid w:val="00623C79"/>
    <w:rsid w:val="00627679"/>
    <w:rsid w:val="0063346D"/>
    <w:rsid w:val="00633F4E"/>
    <w:rsid w:val="00637DF2"/>
    <w:rsid w:val="00641E94"/>
    <w:rsid w:val="00644539"/>
    <w:rsid w:val="00644A9C"/>
    <w:rsid w:val="00644C4C"/>
    <w:rsid w:val="006469CC"/>
    <w:rsid w:val="006472CA"/>
    <w:rsid w:val="006475F8"/>
    <w:rsid w:val="00647A6E"/>
    <w:rsid w:val="006543AF"/>
    <w:rsid w:val="00660636"/>
    <w:rsid w:val="006630F3"/>
    <w:rsid w:val="00666A8F"/>
    <w:rsid w:val="00667260"/>
    <w:rsid w:val="006672BC"/>
    <w:rsid w:val="00670BF9"/>
    <w:rsid w:val="00671B00"/>
    <w:rsid w:val="006737E8"/>
    <w:rsid w:val="006749DC"/>
    <w:rsid w:val="00681312"/>
    <w:rsid w:val="006823B4"/>
    <w:rsid w:val="00685D78"/>
    <w:rsid w:val="006868FD"/>
    <w:rsid w:val="00686E7D"/>
    <w:rsid w:val="00687082"/>
    <w:rsid w:val="00690A25"/>
    <w:rsid w:val="006921D5"/>
    <w:rsid w:val="00693AFA"/>
    <w:rsid w:val="00694622"/>
    <w:rsid w:val="0069503C"/>
    <w:rsid w:val="00695FEF"/>
    <w:rsid w:val="006963A9"/>
    <w:rsid w:val="006A0E17"/>
    <w:rsid w:val="006A12C2"/>
    <w:rsid w:val="006A1AB4"/>
    <w:rsid w:val="006A4B5E"/>
    <w:rsid w:val="006A5601"/>
    <w:rsid w:val="006A77DA"/>
    <w:rsid w:val="006A7A7E"/>
    <w:rsid w:val="006B1A21"/>
    <w:rsid w:val="006B2250"/>
    <w:rsid w:val="006B3617"/>
    <w:rsid w:val="006B4B13"/>
    <w:rsid w:val="006B5C2A"/>
    <w:rsid w:val="006B7465"/>
    <w:rsid w:val="006C2A9F"/>
    <w:rsid w:val="006C2B07"/>
    <w:rsid w:val="006C3815"/>
    <w:rsid w:val="006C3872"/>
    <w:rsid w:val="006C5D6F"/>
    <w:rsid w:val="006D05F1"/>
    <w:rsid w:val="006D1515"/>
    <w:rsid w:val="006D16E2"/>
    <w:rsid w:val="006D192D"/>
    <w:rsid w:val="006D1F85"/>
    <w:rsid w:val="006D2153"/>
    <w:rsid w:val="006D67FE"/>
    <w:rsid w:val="006D74BB"/>
    <w:rsid w:val="006D7B33"/>
    <w:rsid w:val="006E2A64"/>
    <w:rsid w:val="006E306F"/>
    <w:rsid w:val="006E5DB4"/>
    <w:rsid w:val="006F2237"/>
    <w:rsid w:val="006F2EB0"/>
    <w:rsid w:val="006F3CC5"/>
    <w:rsid w:val="006F4C82"/>
    <w:rsid w:val="006F509C"/>
    <w:rsid w:val="006F5A9D"/>
    <w:rsid w:val="00703721"/>
    <w:rsid w:val="00703F8A"/>
    <w:rsid w:val="0070472A"/>
    <w:rsid w:val="007050FE"/>
    <w:rsid w:val="007051C3"/>
    <w:rsid w:val="00710732"/>
    <w:rsid w:val="00711EFE"/>
    <w:rsid w:val="00712B9A"/>
    <w:rsid w:val="00715194"/>
    <w:rsid w:val="007173E4"/>
    <w:rsid w:val="0071765B"/>
    <w:rsid w:val="00721A50"/>
    <w:rsid w:val="00721DF1"/>
    <w:rsid w:val="00724142"/>
    <w:rsid w:val="00724C76"/>
    <w:rsid w:val="00725D67"/>
    <w:rsid w:val="00726707"/>
    <w:rsid w:val="00727206"/>
    <w:rsid w:val="00730A3D"/>
    <w:rsid w:val="00731D7F"/>
    <w:rsid w:val="00735D62"/>
    <w:rsid w:val="007434DD"/>
    <w:rsid w:val="007460A3"/>
    <w:rsid w:val="0074769E"/>
    <w:rsid w:val="007514A7"/>
    <w:rsid w:val="007527FA"/>
    <w:rsid w:val="00756329"/>
    <w:rsid w:val="00757EE5"/>
    <w:rsid w:val="00762109"/>
    <w:rsid w:val="00766BC4"/>
    <w:rsid w:val="00767A44"/>
    <w:rsid w:val="00770532"/>
    <w:rsid w:val="00770C72"/>
    <w:rsid w:val="00771C9A"/>
    <w:rsid w:val="007763B7"/>
    <w:rsid w:val="0077775E"/>
    <w:rsid w:val="00784068"/>
    <w:rsid w:val="007841A1"/>
    <w:rsid w:val="0078477A"/>
    <w:rsid w:val="00784DB6"/>
    <w:rsid w:val="00785AC7"/>
    <w:rsid w:val="00791F93"/>
    <w:rsid w:val="00793C42"/>
    <w:rsid w:val="00794AFC"/>
    <w:rsid w:val="007956DB"/>
    <w:rsid w:val="007A123A"/>
    <w:rsid w:val="007A262E"/>
    <w:rsid w:val="007B0DE0"/>
    <w:rsid w:val="007B1895"/>
    <w:rsid w:val="007B1F55"/>
    <w:rsid w:val="007B29D8"/>
    <w:rsid w:val="007B37DE"/>
    <w:rsid w:val="007B4BAE"/>
    <w:rsid w:val="007B7E58"/>
    <w:rsid w:val="007B7F1B"/>
    <w:rsid w:val="007C3B33"/>
    <w:rsid w:val="007C619A"/>
    <w:rsid w:val="007C638F"/>
    <w:rsid w:val="007D05E0"/>
    <w:rsid w:val="007D12A7"/>
    <w:rsid w:val="007D2459"/>
    <w:rsid w:val="007D3B3B"/>
    <w:rsid w:val="007D487E"/>
    <w:rsid w:val="007E06F0"/>
    <w:rsid w:val="007E0E6F"/>
    <w:rsid w:val="007E18B4"/>
    <w:rsid w:val="007E18BE"/>
    <w:rsid w:val="007E2187"/>
    <w:rsid w:val="007E6AF9"/>
    <w:rsid w:val="007F010D"/>
    <w:rsid w:val="007F02E1"/>
    <w:rsid w:val="007F3D74"/>
    <w:rsid w:val="007F4296"/>
    <w:rsid w:val="007F4542"/>
    <w:rsid w:val="007F4D94"/>
    <w:rsid w:val="007F696F"/>
    <w:rsid w:val="007F76CA"/>
    <w:rsid w:val="007F7BDE"/>
    <w:rsid w:val="00800675"/>
    <w:rsid w:val="00800C6E"/>
    <w:rsid w:val="00801E76"/>
    <w:rsid w:val="00802742"/>
    <w:rsid w:val="00805202"/>
    <w:rsid w:val="008062DE"/>
    <w:rsid w:val="008062E3"/>
    <w:rsid w:val="00806673"/>
    <w:rsid w:val="00806FF2"/>
    <w:rsid w:val="00810E43"/>
    <w:rsid w:val="008126DA"/>
    <w:rsid w:val="008151D8"/>
    <w:rsid w:val="008259DD"/>
    <w:rsid w:val="00825E1C"/>
    <w:rsid w:val="00833220"/>
    <w:rsid w:val="008348AF"/>
    <w:rsid w:val="00836016"/>
    <w:rsid w:val="00841D65"/>
    <w:rsid w:val="00843C38"/>
    <w:rsid w:val="0084593A"/>
    <w:rsid w:val="008462D9"/>
    <w:rsid w:val="008463A4"/>
    <w:rsid w:val="00850939"/>
    <w:rsid w:val="00851DAA"/>
    <w:rsid w:val="00852E19"/>
    <w:rsid w:val="00853167"/>
    <w:rsid w:val="00853C09"/>
    <w:rsid w:val="00853C73"/>
    <w:rsid w:val="008568E0"/>
    <w:rsid w:val="00856CDB"/>
    <w:rsid w:val="008631FB"/>
    <w:rsid w:val="00865050"/>
    <w:rsid w:val="0087071E"/>
    <w:rsid w:val="0087242D"/>
    <w:rsid w:val="0087269B"/>
    <w:rsid w:val="00873F36"/>
    <w:rsid w:val="0087462D"/>
    <w:rsid w:val="00883A4E"/>
    <w:rsid w:val="00884C1A"/>
    <w:rsid w:val="00892EF2"/>
    <w:rsid w:val="00893098"/>
    <w:rsid w:val="008960CE"/>
    <w:rsid w:val="0089629A"/>
    <w:rsid w:val="00897997"/>
    <w:rsid w:val="00897B5B"/>
    <w:rsid w:val="008A0167"/>
    <w:rsid w:val="008A05B7"/>
    <w:rsid w:val="008A2E6F"/>
    <w:rsid w:val="008A3E77"/>
    <w:rsid w:val="008A45C7"/>
    <w:rsid w:val="008A4C64"/>
    <w:rsid w:val="008A5474"/>
    <w:rsid w:val="008A6E94"/>
    <w:rsid w:val="008A772A"/>
    <w:rsid w:val="008B33C5"/>
    <w:rsid w:val="008B41F9"/>
    <w:rsid w:val="008B5EC0"/>
    <w:rsid w:val="008C15DE"/>
    <w:rsid w:val="008C3947"/>
    <w:rsid w:val="008C467A"/>
    <w:rsid w:val="008C4AFD"/>
    <w:rsid w:val="008D1FB4"/>
    <w:rsid w:val="008D28C0"/>
    <w:rsid w:val="008D4DE5"/>
    <w:rsid w:val="008D6ED0"/>
    <w:rsid w:val="008D7BD0"/>
    <w:rsid w:val="008E1E65"/>
    <w:rsid w:val="008E295C"/>
    <w:rsid w:val="008E4BE7"/>
    <w:rsid w:val="008E7831"/>
    <w:rsid w:val="008F0229"/>
    <w:rsid w:val="008F089B"/>
    <w:rsid w:val="008F20B2"/>
    <w:rsid w:val="008F230A"/>
    <w:rsid w:val="008F2E8C"/>
    <w:rsid w:val="008F464C"/>
    <w:rsid w:val="008F6AFC"/>
    <w:rsid w:val="008F703B"/>
    <w:rsid w:val="00900413"/>
    <w:rsid w:val="009008C4"/>
    <w:rsid w:val="009074C7"/>
    <w:rsid w:val="009076CF"/>
    <w:rsid w:val="009114A6"/>
    <w:rsid w:val="00911941"/>
    <w:rsid w:val="00913244"/>
    <w:rsid w:val="009141A8"/>
    <w:rsid w:val="00914A70"/>
    <w:rsid w:val="00915516"/>
    <w:rsid w:val="009207BB"/>
    <w:rsid w:val="00921750"/>
    <w:rsid w:val="00921A25"/>
    <w:rsid w:val="00924C98"/>
    <w:rsid w:val="0092717B"/>
    <w:rsid w:val="0093128E"/>
    <w:rsid w:val="00932D7D"/>
    <w:rsid w:val="00933317"/>
    <w:rsid w:val="009338C1"/>
    <w:rsid w:val="00942714"/>
    <w:rsid w:val="00942C62"/>
    <w:rsid w:val="00944F1E"/>
    <w:rsid w:val="00946655"/>
    <w:rsid w:val="00946D68"/>
    <w:rsid w:val="00946F78"/>
    <w:rsid w:val="00950319"/>
    <w:rsid w:val="00951427"/>
    <w:rsid w:val="009538E3"/>
    <w:rsid w:val="009551DD"/>
    <w:rsid w:val="0095533F"/>
    <w:rsid w:val="0095565C"/>
    <w:rsid w:val="00957BF9"/>
    <w:rsid w:val="00960F8E"/>
    <w:rsid w:val="009622C0"/>
    <w:rsid w:val="009630BD"/>
    <w:rsid w:val="009656E7"/>
    <w:rsid w:val="00966D08"/>
    <w:rsid w:val="00971B28"/>
    <w:rsid w:val="00971CB0"/>
    <w:rsid w:val="009769C1"/>
    <w:rsid w:val="00977604"/>
    <w:rsid w:val="0098192D"/>
    <w:rsid w:val="00981E0D"/>
    <w:rsid w:val="00982076"/>
    <w:rsid w:val="009834E3"/>
    <w:rsid w:val="00985EC4"/>
    <w:rsid w:val="00985F60"/>
    <w:rsid w:val="0098643C"/>
    <w:rsid w:val="009931F3"/>
    <w:rsid w:val="00996082"/>
    <w:rsid w:val="009A307A"/>
    <w:rsid w:val="009A6CE5"/>
    <w:rsid w:val="009A7DBE"/>
    <w:rsid w:val="009B1D1A"/>
    <w:rsid w:val="009B4241"/>
    <w:rsid w:val="009B4685"/>
    <w:rsid w:val="009B49E0"/>
    <w:rsid w:val="009B6EA5"/>
    <w:rsid w:val="009C0614"/>
    <w:rsid w:val="009C277A"/>
    <w:rsid w:val="009C3DE2"/>
    <w:rsid w:val="009C3FF1"/>
    <w:rsid w:val="009C5713"/>
    <w:rsid w:val="009D0C99"/>
    <w:rsid w:val="009D0E4C"/>
    <w:rsid w:val="009D1412"/>
    <w:rsid w:val="009D2431"/>
    <w:rsid w:val="009D4B8C"/>
    <w:rsid w:val="009D4E7E"/>
    <w:rsid w:val="009E0A17"/>
    <w:rsid w:val="009E20FB"/>
    <w:rsid w:val="009E4350"/>
    <w:rsid w:val="009E65B5"/>
    <w:rsid w:val="009E7FD4"/>
    <w:rsid w:val="009F01F0"/>
    <w:rsid w:val="009F20DB"/>
    <w:rsid w:val="009F26B4"/>
    <w:rsid w:val="009F3B4D"/>
    <w:rsid w:val="009F4441"/>
    <w:rsid w:val="009F48D7"/>
    <w:rsid w:val="009F6438"/>
    <w:rsid w:val="009F7C5E"/>
    <w:rsid w:val="00A00601"/>
    <w:rsid w:val="00A024C4"/>
    <w:rsid w:val="00A0445A"/>
    <w:rsid w:val="00A0447C"/>
    <w:rsid w:val="00A05BE2"/>
    <w:rsid w:val="00A109B6"/>
    <w:rsid w:val="00A11142"/>
    <w:rsid w:val="00A11A0F"/>
    <w:rsid w:val="00A11E57"/>
    <w:rsid w:val="00A13E8B"/>
    <w:rsid w:val="00A140DA"/>
    <w:rsid w:val="00A151E7"/>
    <w:rsid w:val="00A200B1"/>
    <w:rsid w:val="00A2546A"/>
    <w:rsid w:val="00A25C8D"/>
    <w:rsid w:val="00A272F0"/>
    <w:rsid w:val="00A32234"/>
    <w:rsid w:val="00A369D5"/>
    <w:rsid w:val="00A375BA"/>
    <w:rsid w:val="00A37875"/>
    <w:rsid w:val="00A45E55"/>
    <w:rsid w:val="00A46E66"/>
    <w:rsid w:val="00A519BF"/>
    <w:rsid w:val="00A5301E"/>
    <w:rsid w:val="00A531ED"/>
    <w:rsid w:val="00A54C4B"/>
    <w:rsid w:val="00A552AC"/>
    <w:rsid w:val="00A56C5A"/>
    <w:rsid w:val="00A62867"/>
    <w:rsid w:val="00A63956"/>
    <w:rsid w:val="00A6423B"/>
    <w:rsid w:val="00A642DE"/>
    <w:rsid w:val="00A645C4"/>
    <w:rsid w:val="00A64C0A"/>
    <w:rsid w:val="00A653C2"/>
    <w:rsid w:val="00A768F7"/>
    <w:rsid w:val="00A80245"/>
    <w:rsid w:val="00A83C1F"/>
    <w:rsid w:val="00A85985"/>
    <w:rsid w:val="00A90550"/>
    <w:rsid w:val="00A92D3F"/>
    <w:rsid w:val="00A93FBA"/>
    <w:rsid w:val="00A94974"/>
    <w:rsid w:val="00A95340"/>
    <w:rsid w:val="00A954D9"/>
    <w:rsid w:val="00A9608B"/>
    <w:rsid w:val="00A966EF"/>
    <w:rsid w:val="00A96F7F"/>
    <w:rsid w:val="00A97DE4"/>
    <w:rsid w:val="00AA1F6B"/>
    <w:rsid w:val="00AA2403"/>
    <w:rsid w:val="00AA2C55"/>
    <w:rsid w:val="00AA3C1F"/>
    <w:rsid w:val="00AA3F26"/>
    <w:rsid w:val="00AA45D3"/>
    <w:rsid w:val="00AA6E1B"/>
    <w:rsid w:val="00AA752A"/>
    <w:rsid w:val="00AB1546"/>
    <w:rsid w:val="00AB4179"/>
    <w:rsid w:val="00AB55B8"/>
    <w:rsid w:val="00AB764B"/>
    <w:rsid w:val="00AB7845"/>
    <w:rsid w:val="00AC168D"/>
    <w:rsid w:val="00AC1AA6"/>
    <w:rsid w:val="00AC37FA"/>
    <w:rsid w:val="00AC4582"/>
    <w:rsid w:val="00AC5250"/>
    <w:rsid w:val="00AC63E8"/>
    <w:rsid w:val="00AC6D47"/>
    <w:rsid w:val="00AC7A01"/>
    <w:rsid w:val="00AC7B79"/>
    <w:rsid w:val="00AD0115"/>
    <w:rsid w:val="00AD0DC4"/>
    <w:rsid w:val="00AD1653"/>
    <w:rsid w:val="00AD1D5F"/>
    <w:rsid w:val="00AD3301"/>
    <w:rsid w:val="00AD3D82"/>
    <w:rsid w:val="00AD3DF2"/>
    <w:rsid w:val="00AD3E98"/>
    <w:rsid w:val="00AD7701"/>
    <w:rsid w:val="00AD7858"/>
    <w:rsid w:val="00AD7CD0"/>
    <w:rsid w:val="00AE0499"/>
    <w:rsid w:val="00AE0D63"/>
    <w:rsid w:val="00AE4290"/>
    <w:rsid w:val="00AF0682"/>
    <w:rsid w:val="00AF183B"/>
    <w:rsid w:val="00AF1DB1"/>
    <w:rsid w:val="00AF4CA2"/>
    <w:rsid w:val="00AF4FCB"/>
    <w:rsid w:val="00AF6EAE"/>
    <w:rsid w:val="00AF7965"/>
    <w:rsid w:val="00B00142"/>
    <w:rsid w:val="00B0293B"/>
    <w:rsid w:val="00B04E6E"/>
    <w:rsid w:val="00B057D6"/>
    <w:rsid w:val="00B05885"/>
    <w:rsid w:val="00B061D5"/>
    <w:rsid w:val="00B12F77"/>
    <w:rsid w:val="00B1410A"/>
    <w:rsid w:val="00B20AE3"/>
    <w:rsid w:val="00B2152D"/>
    <w:rsid w:val="00B21D1A"/>
    <w:rsid w:val="00B23BD6"/>
    <w:rsid w:val="00B27989"/>
    <w:rsid w:val="00B32DA2"/>
    <w:rsid w:val="00B33851"/>
    <w:rsid w:val="00B34CAA"/>
    <w:rsid w:val="00B3576B"/>
    <w:rsid w:val="00B36664"/>
    <w:rsid w:val="00B36880"/>
    <w:rsid w:val="00B42405"/>
    <w:rsid w:val="00B42A3A"/>
    <w:rsid w:val="00B44723"/>
    <w:rsid w:val="00B47331"/>
    <w:rsid w:val="00B47B56"/>
    <w:rsid w:val="00B51392"/>
    <w:rsid w:val="00B5331B"/>
    <w:rsid w:val="00B53A5C"/>
    <w:rsid w:val="00B5620C"/>
    <w:rsid w:val="00B5735C"/>
    <w:rsid w:val="00B61C85"/>
    <w:rsid w:val="00B62F59"/>
    <w:rsid w:val="00B67AAA"/>
    <w:rsid w:val="00B707DB"/>
    <w:rsid w:val="00B70964"/>
    <w:rsid w:val="00B7231F"/>
    <w:rsid w:val="00B7374F"/>
    <w:rsid w:val="00B75867"/>
    <w:rsid w:val="00B76966"/>
    <w:rsid w:val="00B816F3"/>
    <w:rsid w:val="00B8288C"/>
    <w:rsid w:val="00B8303A"/>
    <w:rsid w:val="00B8767C"/>
    <w:rsid w:val="00B87C7A"/>
    <w:rsid w:val="00B95985"/>
    <w:rsid w:val="00B97AAD"/>
    <w:rsid w:val="00BA2185"/>
    <w:rsid w:val="00BA2645"/>
    <w:rsid w:val="00BA464F"/>
    <w:rsid w:val="00BA4D7B"/>
    <w:rsid w:val="00BA5966"/>
    <w:rsid w:val="00BA6DCC"/>
    <w:rsid w:val="00BB0BF8"/>
    <w:rsid w:val="00BB1029"/>
    <w:rsid w:val="00BB2F86"/>
    <w:rsid w:val="00BB654D"/>
    <w:rsid w:val="00BC047B"/>
    <w:rsid w:val="00BC441D"/>
    <w:rsid w:val="00BC7D2A"/>
    <w:rsid w:val="00BD010F"/>
    <w:rsid w:val="00BD0E48"/>
    <w:rsid w:val="00BD5160"/>
    <w:rsid w:val="00BD553A"/>
    <w:rsid w:val="00BD5D94"/>
    <w:rsid w:val="00BE0998"/>
    <w:rsid w:val="00BE1F70"/>
    <w:rsid w:val="00BE211C"/>
    <w:rsid w:val="00BE40ED"/>
    <w:rsid w:val="00BE4186"/>
    <w:rsid w:val="00BE7B42"/>
    <w:rsid w:val="00BF2694"/>
    <w:rsid w:val="00BF2796"/>
    <w:rsid w:val="00BF2EFB"/>
    <w:rsid w:val="00BF3B93"/>
    <w:rsid w:val="00C014CA"/>
    <w:rsid w:val="00C01F19"/>
    <w:rsid w:val="00C0575F"/>
    <w:rsid w:val="00C1151F"/>
    <w:rsid w:val="00C14366"/>
    <w:rsid w:val="00C178C9"/>
    <w:rsid w:val="00C20626"/>
    <w:rsid w:val="00C236FA"/>
    <w:rsid w:val="00C24941"/>
    <w:rsid w:val="00C2560E"/>
    <w:rsid w:val="00C26324"/>
    <w:rsid w:val="00C26DB8"/>
    <w:rsid w:val="00C27B2D"/>
    <w:rsid w:val="00C30A48"/>
    <w:rsid w:val="00C3211A"/>
    <w:rsid w:val="00C325B5"/>
    <w:rsid w:val="00C344E2"/>
    <w:rsid w:val="00C36CD3"/>
    <w:rsid w:val="00C406AD"/>
    <w:rsid w:val="00C412DA"/>
    <w:rsid w:val="00C44059"/>
    <w:rsid w:val="00C4579B"/>
    <w:rsid w:val="00C46585"/>
    <w:rsid w:val="00C501AA"/>
    <w:rsid w:val="00C51231"/>
    <w:rsid w:val="00C522C6"/>
    <w:rsid w:val="00C52763"/>
    <w:rsid w:val="00C549DB"/>
    <w:rsid w:val="00C5536C"/>
    <w:rsid w:val="00C56407"/>
    <w:rsid w:val="00C571F0"/>
    <w:rsid w:val="00C6129B"/>
    <w:rsid w:val="00C64C02"/>
    <w:rsid w:val="00C650E0"/>
    <w:rsid w:val="00C66949"/>
    <w:rsid w:val="00C66EE3"/>
    <w:rsid w:val="00C67269"/>
    <w:rsid w:val="00C70B6C"/>
    <w:rsid w:val="00C7174B"/>
    <w:rsid w:val="00C71F8F"/>
    <w:rsid w:val="00C723F8"/>
    <w:rsid w:val="00C7306E"/>
    <w:rsid w:val="00C7561E"/>
    <w:rsid w:val="00C75800"/>
    <w:rsid w:val="00C80FC8"/>
    <w:rsid w:val="00C829FF"/>
    <w:rsid w:val="00C85592"/>
    <w:rsid w:val="00C85F05"/>
    <w:rsid w:val="00C85FB8"/>
    <w:rsid w:val="00C86BFF"/>
    <w:rsid w:val="00C90A31"/>
    <w:rsid w:val="00C9246E"/>
    <w:rsid w:val="00C92E21"/>
    <w:rsid w:val="00C93317"/>
    <w:rsid w:val="00C9344C"/>
    <w:rsid w:val="00C94D2E"/>
    <w:rsid w:val="00CA041C"/>
    <w:rsid w:val="00CA05AF"/>
    <w:rsid w:val="00CA1663"/>
    <w:rsid w:val="00CA36BB"/>
    <w:rsid w:val="00CB04FE"/>
    <w:rsid w:val="00CB170B"/>
    <w:rsid w:val="00CB3541"/>
    <w:rsid w:val="00CB3B0A"/>
    <w:rsid w:val="00CB3CB1"/>
    <w:rsid w:val="00CB3E53"/>
    <w:rsid w:val="00CB603D"/>
    <w:rsid w:val="00CC0FC1"/>
    <w:rsid w:val="00CC1648"/>
    <w:rsid w:val="00CC1E87"/>
    <w:rsid w:val="00CC38FB"/>
    <w:rsid w:val="00CC431C"/>
    <w:rsid w:val="00CC792F"/>
    <w:rsid w:val="00CD046E"/>
    <w:rsid w:val="00CD078F"/>
    <w:rsid w:val="00CD2EEB"/>
    <w:rsid w:val="00CD63D4"/>
    <w:rsid w:val="00CD6CF7"/>
    <w:rsid w:val="00CE141E"/>
    <w:rsid w:val="00CE1E23"/>
    <w:rsid w:val="00CE2368"/>
    <w:rsid w:val="00CE55AE"/>
    <w:rsid w:val="00CF25AD"/>
    <w:rsid w:val="00CF3598"/>
    <w:rsid w:val="00CF3C86"/>
    <w:rsid w:val="00CF42B8"/>
    <w:rsid w:val="00CF4D77"/>
    <w:rsid w:val="00CF582C"/>
    <w:rsid w:val="00CF5B3F"/>
    <w:rsid w:val="00CF60B1"/>
    <w:rsid w:val="00D01211"/>
    <w:rsid w:val="00D013F7"/>
    <w:rsid w:val="00D01F70"/>
    <w:rsid w:val="00D021FC"/>
    <w:rsid w:val="00D06A88"/>
    <w:rsid w:val="00D10A37"/>
    <w:rsid w:val="00D11478"/>
    <w:rsid w:val="00D12945"/>
    <w:rsid w:val="00D12DC4"/>
    <w:rsid w:val="00D13F35"/>
    <w:rsid w:val="00D14FF2"/>
    <w:rsid w:val="00D17737"/>
    <w:rsid w:val="00D21D89"/>
    <w:rsid w:val="00D23000"/>
    <w:rsid w:val="00D25254"/>
    <w:rsid w:val="00D258F4"/>
    <w:rsid w:val="00D2765C"/>
    <w:rsid w:val="00D2777B"/>
    <w:rsid w:val="00D318B5"/>
    <w:rsid w:val="00D356FB"/>
    <w:rsid w:val="00D421C0"/>
    <w:rsid w:val="00D434C6"/>
    <w:rsid w:val="00D4759E"/>
    <w:rsid w:val="00D476EB"/>
    <w:rsid w:val="00D5259E"/>
    <w:rsid w:val="00D55267"/>
    <w:rsid w:val="00D56024"/>
    <w:rsid w:val="00D5773F"/>
    <w:rsid w:val="00D6123D"/>
    <w:rsid w:val="00D62D37"/>
    <w:rsid w:val="00D64917"/>
    <w:rsid w:val="00D65E81"/>
    <w:rsid w:val="00D672A1"/>
    <w:rsid w:val="00D70D83"/>
    <w:rsid w:val="00D71D8E"/>
    <w:rsid w:val="00D71DCC"/>
    <w:rsid w:val="00D758A9"/>
    <w:rsid w:val="00D824DB"/>
    <w:rsid w:val="00D83954"/>
    <w:rsid w:val="00D83D3A"/>
    <w:rsid w:val="00D85D61"/>
    <w:rsid w:val="00D85D93"/>
    <w:rsid w:val="00D90682"/>
    <w:rsid w:val="00D948A0"/>
    <w:rsid w:val="00D95513"/>
    <w:rsid w:val="00D96CC8"/>
    <w:rsid w:val="00DA46A1"/>
    <w:rsid w:val="00DB11A2"/>
    <w:rsid w:val="00DB40C2"/>
    <w:rsid w:val="00DB6751"/>
    <w:rsid w:val="00DC3199"/>
    <w:rsid w:val="00DC3766"/>
    <w:rsid w:val="00DC3FB1"/>
    <w:rsid w:val="00DC52D7"/>
    <w:rsid w:val="00DC64E0"/>
    <w:rsid w:val="00DC7976"/>
    <w:rsid w:val="00DD0493"/>
    <w:rsid w:val="00DD382B"/>
    <w:rsid w:val="00DD61A7"/>
    <w:rsid w:val="00DE00D2"/>
    <w:rsid w:val="00DE0387"/>
    <w:rsid w:val="00DE5138"/>
    <w:rsid w:val="00DE56FA"/>
    <w:rsid w:val="00DE5D4C"/>
    <w:rsid w:val="00DE6875"/>
    <w:rsid w:val="00DF15A3"/>
    <w:rsid w:val="00DF2569"/>
    <w:rsid w:val="00DF2C91"/>
    <w:rsid w:val="00DF2E5A"/>
    <w:rsid w:val="00DF3B60"/>
    <w:rsid w:val="00DF6C07"/>
    <w:rsid w:val="00DF78FF"/>
    <w:rsid w:val="00E000F3"/>
    <w:rsid w:val="00E01F33"/>
    <w:rsid w:val="00E03F9A"/>
    <w:rsid w:val="00E0568D"/>
    <w:rsid w:val="00E06B28"/>
    <w:rsid w:val="00E119F0"/>
    <w:rsid w:val="00E12856"/>
    <w:rsid w:val="00E14656"/>
    <w:rsid w:val="00E20B94"/>
    <w:rsid w:val="00E20BAD"/>
    <w:rsid w:val="00E20F8F"/>
    <w:rsid w:val="00E213BA"/>
    <w:rsid w:val="00E223E0"/>
    <w:rsid w:val="00E277A3"/>
    <w:rsid w:val="00E27D50"/>
    <w:rsid w:val="00E27F0E"/>
    <w:rsid w:val="00E310DD"/>
    <w:rsid w:val="00E332C6"/>
    <w:rsid w:val="00E342D7"/>
    <w:rsid w:val="00E35086"/>
    <w:rsid w:val="00E35465"/>
    <w:rsid w:val="00E36083"/>
    <w:rsid w:val="00E36164"/>
    <w:rsid w:val="00E41544"/>
    <w:rsid w:val="00E41CB5"/>
    <w:rsid w:val="00E45E87"/>
    <w:rsid w:val="00E4642E"/>
    <w:rsid w:val="00E46BC6"/>
    <w:rsid w:val="00E47E14"/>
    <w:rsid w:val="00E519C0"/>
    <w:rsid w:val="00E51A13"/>
    <w:rsid w:val="00E51EF1"/>
    <w:rsid w:val="00E54A68"/>
    <w:rsid w:val="00E56361"/>
    <w:rsid w:val="00E5796C"/>
    <w:rsid w:val="00E57BDC"/>
    <w:rsid w:val="00E60760"/>
    <w:rsid w:val="00E65645"/>
    <w:rsid w:val="00E658DA"/>
    <w:rsid w:val="00E65DA2"/>
    <w:rsid w:val="00E66489"/>
    <w:rsid w:val="00E6688E"/>
    <w:rsid w:val="00E675FE"/>
    <w:rsid w:val="00E716C3"/>
    <w:rsid w:val="00E736DD"/>
    <w:rsid w:val="00E739EB"/>
    <w:rsid w:val="00E7556E"/>
    <w:rsid w:val="00E75712"/>
    <w:rsid w:val="00E81BEF"/>
    <w:rsid w:val="00E83994"/>
    <w:rsid w:val="00E87174"/>
    <w:rsid w:val="00E92469"/>
    <w:rsid w:val="00E93295"/>
    <w:rsid w:val="00E9490B"/>
    <w:rsid w:val="00E94E52"/>
    <w:rsid w:val="00E966B4"/>
    <w:rsid w:val="00E96787"/>
    <w:rsid w:val="00E96875"/>
    <w:rsid w:val="00E9727C"/>
    <w:rsid w:val="00E97944"/>
    <w:rsid w:val="00EA0413"/>
    <w:rsid w:val="00EA22C6"/>
    <w:rsid w:val="00EA4EAD"/>
    <w:rsid w:val="00EA51E8"/>
    <w:rsid w:val="00EA5F61"/>
    <w:rsid w:val="00EA615C"/>
    <w:rsid w:val="00EA680E"/>
    <w:rsid w:val="00EA7DB0"/>
    <w:rsid w:val="00EB134C"/>
    <w:rsid w:val="00EB2902"/>
    <w:rsid w:val="00EB3CCD"/>
    <w:rsid w:val="00EB3D3B"/>
    <w:rsid w:val="00EB5AE5"/>
    <w:rsid w:val="00EB6336"/>
    <w:rsid w:val="00EB7DA3"/>
    <w:rsid w:val="00EC0378"/>
    <w:rsid w:val="00EC165B"/>
    <w:rsid w:val="00EC2A5A"/>
    <w:rsid w:val="00EC38F8"/>
    <w:rsid w:val="00EC44A3"/>
    <w:rsid w:val="00EC6099"/>
    <w:rsid w:val="00EC65DF"/>
    <w:rsid w:val="00EC6EF4"/>
    <w:rsid w:val="00EC75D7"/>
    <w:rsid w:val="00ED2378"/>
    <w:rsid w:val="00ED2E44"/>
    <w:rsid w:val="00ED590A"/>
    <w:rsid w:val="00EE0F65"/>
    <w:rsid w:val="00EE3CB7"/>
    <w:rsid w:val="00EE46B2"/>
    <w:rsid w:val="00EE57B6"/>
    <w:rsid w:val="00EF23B7"/>
    <w:rsid w:val="00EF2C76"/>
    <w:rsid w:val="00EF2E5D"/>
    <w:rsid w:val="00EF4902"/>
    <w:rsid w:val="00F00207"/>
    <w:rsid w:val="00F031BD"/>
    <w:rsid w:val="00F047BE"/>
    <w:rsid w:val="00F04CE0"/>
    <w:rsid w:val="00F05018"/>
    <w:rsid w:val="00F056A3"/>
    <w:rsid w:val="00F05C5A"/>
    <w:rsid w:val="00F06A41"/>
    <w:rsid w:val="00F06E7D"/>
    <w:rsid w:val="00F10F41"/>
    <w:rsid w:val="00F15536"/>
    <w:rsid w:val="00F24ADD"/>
    <w:rsid w:val="00F254BD"/>
    <w:rsid w:val="00F25C0D"/>
    <w:rsid w:val="00F262B8"/>
    <w:rsid w:val="00F2772F"/>
    <w:rsid w:val="00F3470E"/>
    <w:rsid w:val="00F366DD"/>
    <w:rsid w:val="00F36F76"/>
    <w:rsid w:val="00F371BF"/>
    <w:rsid w:val="00F37628"/>
    <w:rsid w:val="00F37F05"/>
    <w:rsid w:val="00F4062E"/>
    <w:rsid w:val="00F41D7B"/>
    <w:rsid w:val="00F41EF7"/>
    <w:rsid w:val="00F424A5"/>
    <w:rsid w:val="00F5316A"/>
    <w:rsid w:val="00F546D0"/>
    <w:rsid w:val="00F618A6"/>
    <w:rsid w:val="00F6411D"/>
    <w:rsid w:val="00F66555"/>
    <w:rsid w:val="00F675AC"/>
    <w:rsid w:val="00F74832"/>
    <w:rsid w:val="00F74AC6"/>
    <w:rsid w:val="00F75873"/>
    <w:rsid w:val="00F762F8"/>
    <w:rsid w:val="00F7711F"/>
    <w:rsid w:val="00F80C96"/>
    <w:rsid w:val="00F81756"/>
    <w:rsid w:val="00F84662"/>
    <w:rsid w:val="00F853EA"/>
    <w:rsid w:val="00F875E7"/>
    <w:rsid w:val="00F87F25"/>
    <w:rsid w:val="00F91BDF"/>
    <w:rsid w:val="00F92B84"/>
    <w:rsid w:val="00F93203"/>
    <w:rsid w:val="00F949CD"/>
    <w:rsid w:val="00FA2A42"/>
    <w:rsid w:val="00FA369F"/>
    <w:rsid w:val="00FA4CAB"/>
    <w:rsid w:val="00FB3999"/>
    <w:rsid w:val="00FB3A11"/>
    <w:rsid w:val="00FB45BF"/>
    <w:rsid w:val="00FB521B"/>
    <w:rsid w:val="00FB5E2C"/>
    <w:rsid w:val="00FB6544"/>
    <w:rsid w:val="00FB6D5C"/>
    <w:rsid w:val="00FB7475"/>
    <w:rsid w:val="00FC1B9A"/>
    <w:rsid w:val="00FC299B"/>
    <w:rsid w:val="00FC3E7C"/>
    <w:rsid w:val="00FC6272"/>
    <w:rsid w:val="00FC664E"/>
    <w:rsid w:val="00FC79B3"/>
    <w:rsid w:val="00FD15E0"/>
    <w:rsid w:val="00FD2540"/>
    <w:rsid w:val="00FD5B92"/>
    <w:rsid w:val="00FE05F8"/>
    <w:rsid w:val="00FE4F11"/>
    <w:rsid w:val="00FE5B35"/>
    <w:rsid w:val="00FE5E35"/>
    <w:rsid w:val="00FE71A4"/>
    <w:rsid w:val="00FE77D1"/>
    <w:rsid w:val="00FF10E3"/>
    <w:rsid w:val="00FF25D9"/>
    <w:rsid w:val="00FF433A"/>
    <w:rsid w:val="00FF4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C422B46"/>
  <w15:docId w15:val="{B9977310-B7AD-47B5-BD14-0C044B439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widowControl w:val="0"/>
      <w:tabs>
        <w:tab w:val="right" w:pos="9270"/>
      </w:tabs>
      <w:suppressAutoHyphens/>
      <w:spacing w:after="30"/>
      <w:ind w:right="8"/>
    </w:pPr>
    <w:rPr>
      <w:rFonts w:ascii="Arial" w:hAnsi="Arial"/>
      <w:kern w:val="1"/>
      <w:lang w:eastAsia="ar-SA"/>
    </w:rPr>
  </w:style>
  <w:style w:type="paragraph" w:styleId="Heading3">
    <w:name w:val="heading 3"/>
    <w:basedOn w:val="Normal"/>
    <w:link w:val="Heading3Char"/>
    <w:uiPriority w:val="9"/>
    <w:qFormat/>
    <w:rsid w:val="00154831"/>
    <w:pPr>
      <w:widowControl/>
      <w:tabs>
        <w:tab w:val="clear" w:pos="9270"/>
      </w:tabs>
      <w:suppressAutoHyphens w:val="0"/>
      <w:spacing w:before="100" w:beforeAutospacing="1" w:after="100" w:afterAutospacing="1"/>
      <w:ind w:right="0"/>
      <w:outlineLvl w:val="2"/>
    </w:pPr>
    <w:rPr>
      <w:rFonts w:ascii="Times New Roman" w:hAnsi="Times New Roman"/>
      <w:b/>
      <w:bCs/>
      <w:kern w:val="0"/>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uiPriority w:val="99"/>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
    <w:basedOn w:val="Normal"/>
    <w:pPr>
      <w:suppressLineNumbers/>
      <w:spacing w:before="120" w:after="120"/>
    </w:pPr>
    <w:rPr>
      <w:rFonts w:cs="Tahoma"/>
      <w:i/>
      <w:iCs/>
      <w:sz w:val="24"/>
      <w:szCs w:val="24"/>
    </w:rPr>
  </w:style>
  <w:style w:type="paragraph" w:styleId="Date">
    <w:name w:val="Date"/>
    <w:basedOn w:val="Normal"/>
  </w:style>
  <w:style w:type="paragraph" w:styleId="HTMLPreformatted">
    <w:name w:val="HTML Preformatted"/>
    <w:basedOn w:val="Normal"/>
    <w:uiPriority w:val="99"/>
    <w:pPr>
      <w:widowControl/>
      <w:spacing w:after="0"/>
      <w:ind w:right="0"/>
    </w:pPr>
    <w:rPr>
      <w:rFonts w:ascii="Courier New" w:eastAsia="MS Mincho" w:hAnsi="Courier New" w:cs="Courier New"/>
    </w:rPr>
  </w:style>
  <w:style w:type="paragraph" w:styleId="PlainText">
    <w:name w:val="Plain Text"/>
    <w:basedOn w:val="Normal"/>
    <w:uiPriority w:val="99"/>
    <w:pPr>
      <w:widowControl/>
      <w:spacing w:after="0"/>
      <w:ind w:right="0"/>
    </w:pPr>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pPr>
      <w:spacing w:after="0"/>
    </w:pPr>
    <w:rPr>
      <w:rFonts w:ascii="Tahoma" w:hAnsi="Tahoma" w:cs="Tahoma"/>
      <w:sz w:val="16"/>
      <w:szCs w:val="16"/>
    </w:rPr>
  </w:style>
  <w:style w:type="paragraph" w:styleId="Header">
    <w:name w:val="header"/>
    <w:basedOn w:val="Normal"/>
    <w:pPr>
      <w:suppressLineNumbers/>
      <w:tabs>
        <w:tab w:val="clear" w:pos="9270"/>
        <w:tab w:val="center" w:pos="4680"/>
        <w:tab w:val="right" w:pos="9360"/>
      </w:tabs>
    </w:pPr>
  </w:style>
  <w:style w:type="paragraph" w:styleId="Footer">
    <w:name w:val="footer"/>
    <w:basedOn w:val="Normal"/>
    <w:pPr>
      <w:suppressLineNumbers/>
      <w:tabs>
        <w:tab w:val="clear" w:pos="9270"/>
        <w:tab w:val="center" w:pos="4680"/>
        <w:tab w:val="right" w:pos="9360"/>
      </w:tabs>
    </w:pPr>
  </w:style>
  <w:style w:type="paragraph" w:customStyle="1" w:styleId="KeywordDescriptions">
    <w:name w:val="Keyword Descriptions"/>
    <w:basedOn w:val="Normal"/>
    <w:pPr>
      <w:widowControl/>
      <w:tabs>
        <w:tab w:val="clear" w:pos="9270"/>
      </w:tabs>
      <w:suppressAutoHyphens w:val="0"/>
      <w:spacing w:after="80"/>
      <w:ind w:right="0"/>
    </w:pPr>
    <w:rPr>
      <w:rFonts w:ascii="Times New Roman" w:eastAsia="SimSun" w:hAnsi="Times New Roman"/>
      <w:sz w:val="24"/>
      <w:szCs w:val="24"/>
    </w:rPr>
  </w:style>
  <w:style w:type="character" w:customStyle="1" w:styleId="Heading3Char">
    <w:name w:val="Heading 3 Char"/>
    <w:basedOn w:val="DefaultParagraphFont"/>
    <w:link w:val="Heading3"/>
    <w:uiPriority w:val="9"/>
    <w:rsid w:val="00154831"/>
    <w:rPr>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92011">
      <w:bodyDiv w:val="1"/>
      <w:marLeft w:val="0"/>
      <w:marRight w:val="0"/>
      <w:marTop w:val="0"/>
      <w:marBottom w:val="0"/>
      <w:divBdr>
        <w:top w:val="none" w:sz="0" w:space="0" w:color="auto"/>
        <w:left w:val="none" w:sz="0" w:space="0" w:color="auto"/>
        <w:bottom w:val="none" w:sz="0" w:space="0" w:color="auto"/>
        <w:right w:val="none" w:sz="0" w:space="0" w:color="auto"/>
      </w:divBdr>
    </w:div>
    <w:div w:id="205260171">
      <w:bodyDiv w:val="1"/>
      <w:marLeft w:val="0"/>
      <w:marRight w:val="0"/>
      <w:marTop w:val="0"/>
      <w:marBottom w:val="0"/>
      <w:divBdr>
        <w:top w:val="none" w:sz="0" w:space="0" w:color="auto"/>
        <w:left w:val="none" w:sz="0" w:space="0" w:color="auto"/>
        <w:bottom w:val="none" w:sz="0" w:space="0" w:color="auto"/>
        <w:right w:val="none" w:sz="0" w:space="0" w:color="auto"/>
      </w:divBdr>
    </w:div>
    <w:div w:id="208803110">
      <w:bodyDiv w:val="1"/>
      <w:marLeft w:val="0"/>
      <w:marRight w:val="0"/>
      <w:marTop w:val="0"/>
      <w:marBottom w:val="0"/>
      <w:divBdr>
        <w:top w:val="none" w:sz="0" w:space="0" w:color="auto"/>
        <w:left w:val="none" w:sz="0" w:space="0" w:color="auto"/>
        <w:bottom w:val="none" w:sz="0" w:space="0" w:color="auto"/>
        <w:right w:val="none" w:sz="0" w:space="0" w:color="auto"/>
      </w:divBdr>
    </w:div>
    <w:div w:id="228686778">
      <w:bodyDiv w:val="1"/>
      <w:marLeft w:val="0"/>
      <w:marRight w:val="0"/>
      <w:marTop w:val="0"/>
      <w:marBottom w:val="0"/>
      <w:divBdr>
        <w:top w:val="none" w:sz="0" w:space="0" w:color="auto"/>
        <w:left w:val="none" w:sz="0" w:space="0" w:color="auto"/>
        <w:bottom w:val="none" w:sz="0" w:space="0" w:color="auto"/>
        <w:right w:val="none" w:sz="0" w:space="0" w:color="auto"/>
      </w:divBdr>
    </w:div>
    <w:div w:id="269821185">
      <w:bodyDiv w:val="1"/>
      <w:marLeft w:val="0"/>
      <w:marRight w:val="0"/>
      <w:marTop w:val="0"/>
      <w:marBottom w:val="0"/>
      <w:divBdr>
        <w:top w:val="none" w:sz="0" w:space="0" w:color="auto"/>
        <w:left w:val="none" w:sz="0" w:space="0" w:color="auto"/>
        <w:bottom w:val="none" w:sz="0" w:space="0" w:color="auto"/>
        <w:right w:val="none" w:sz="0" w:space="0" w:color="auto"/>
      </w:divBdr>
    </w:div>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468865552">
      <w:bodyDiv w:val="1"/>
      <w:marLeft w:val="0"/>
      <w:marRight w:val="0"/>
      <w:marTop w:val="0"/>
      <w:marBottom w:val="0"/>
      <w:divBdr>
        <w:top w:val="none" w:sz="0" w:space="0" w:color="auto"/>
        <w:left w:val="none" w:sz="0" w:space="0" w:color="auto"/>
        <w:bottom w:val="none" w:sz="0" w:space="0" w:color="auto"/>
        <w:right w:val="none" w:sz="0" w:space="0" w:color="auto"/>
      </w:divBdr>
    </w:div>
    <w:div w:id="597562601">
      <w:bodyDiv w:val="1"/>
      <w:marLeft w:val="0"/>
      <w:marRight w:val="0"/>
      <w:marTop w:val="0"/>
      <w:marBottom w:val="0"/>
      <w:divBdr>
        <w:top w:val="none" w:sz="0" w:space="0" w:color="auto"/>
        <w:left w:val="none" w:sz="0" w:space="0" w:color="auto"/>
        <w:bottom w:val="none" w:sz="0" w:space="0" w:color="auto"/>
        <w:right w:val="none" w:sz="0" w:space="0" w:color="auto"/>
      </w:divBdr>
    </w:div>
    <w:div w:id="621885371">
      <w:bodyDiv w:val="1"/>
      <w:marLeft w:val="0"/>
      <w:marRight w:val="0"/>
      <w:marTop w:val="0"/>
      <w:marBottom w:val="0"/>
      <w:divBdr>
        <w:top w:val="none" w:sz="0" w:space="0" w:color="auto"/>
        <w:left w:val="none" w:sz="0" w:space="0" w:color="auto"/>
        <w:bottom w:val="none" w:sz="0" w:space="0" w:color="auto"/>
        <w:right w:val="none" w:sz="0" w:space="0" w:color="auto"/>
      </w:divBdr>
    </w:div>
    <w:div w:id="660890026">
      <w:bodyDiv w:val="1"/>
      <w:marLeft w:val="0"/>
      <w:marRight w:val="0"/>
      <w:marTop w:val="0"/>
      <w:marBottom w:val="0"/>
      <w:divBdr>
        <w:top w:val="none" w:sz="0" w:space="0" w:color="auto"/>
        <w:left w:val="none" w:sz="0" w:space="0" w:color="auto"/>
        <w:bottom w:val="none" w:sz="0" w:space="0" w:color="auto"/>
        <w:right w:val="none" w:sz="0" w:space="0" w:color="auto"/>
      </w:divBdr>
    </w:div>
    <w:div w:id="735592985">
      <w:bodyDiv w:val="1"/>
      <w:marLeft w:val="0"/>
      <w:marRight w:val="0"/>
      <w:marTop w:val="0"/>
      <w:marBottom w:val="0"/>
      <w:divBdr>
        <w:top w:val="none" w:sz="0" w:space="0" w:color="auto"/>
        <w:left w:val="none" w:sz="0" w:space="0" w:color="auto"/>
        <w:bottom w:val="none" w:sz="0" w:space="0" w:color="auto"/>
        <w:right w:val="none" w:sz="0" w:space="0" w:color="auto"/>
      </w:divBdr>
    </w:div>
    <w:div w:id="821459542">
      <w:bodyDiv w:val="1"/>
      <w:marLeft w:val="0"/>
      <w:marRight w:val="0"/>
      <w:marTop w:val="0"/>
      <w:marBottom w:val="0"/>
      <w:divBdr>
        <w:top w:val="none" w:sz="0" w:space="0" w:color="auto"/>
        <w:left w:val="none" w:sz="0" w:space="0" w:color="auto"/>
        <w:bottom w:val="none" w:sz="0" w:space="0" w:color="auto"/>
        <w:right w:val="none" w:sz="0" w:space="0" w:color="auto"/>
      </w:divBdr>
    </w:div>
    <w:div w:id="906653485">
      <w:bodyDiv w:val="1"/>
      <w:marLeft w:val="0"/>
      <w:marRight w:val="0"/>
      <w:marTop w:val="0"/>
      <w:marBottom w:val="0"/>
      <w:divBdr>
        <w:top w:val="none" w:sz="0" w:space="0" w:color="auto"/>
        <w:left w:val="none" w:sz="0" w:space="0" w:color="auto"/>
        <w:bottom w:val="none" w:sz="0" w:space="0" w:color="auto"/>
        <w:right w:val="none" w:sz="0" w:space="0" w:color="auto"/>
      </w:divBdr>
    </w:div>
    <w:div w:id="926695291">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63388504">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978417311">
      <w:bodyDiv w:val="1"/>
      <w:marLeft w:val="0"/>
      <w:marRight w:val="0"/>
      <w:marTop w:val="0"/>
      <w:marBottom w:val="0"/>
      <w:divBdr>
        <w:top w:val="none" w:sz="0" w:space="0" w:color="auto"/>
        <w:left w:val="none" w:sz="0" w:space="0" w:color="auto"/>
        <w:bottom w:val="none" w:sz="0" w:space="0" w:color="auto"/>
        <w:right w:val="none" w:sz="0" w:space="0" w:color="auto"/>
      </w:divBdr>
    </w:div>
    <w:div w:id="987515783">
      <w:bodyDiv w:val="1"/>
      <w:marLeft w:val="0"/>
      <w:marRight w:val="0"/>
      <w:marTop w:val="0"/>
      <w:marBottom w:val="0"/>
      <w:divBdr>
        <w:top w:val="none" w:sz="0" w:space="0" w:color="auto"/>
        <w:left w:val="none" w:sz="0" w:space="0" w:color="auto"/>
        <w:bottom w:val="none" w:sz="0" w:space="0" w:color="auto"/>
        <w:right w:val="none" w:sz="0" w:space="0" w:color="auto"/>
      </w:divBdr>
    </w:div>
    <w:div w:id="1012758703">
      <w:bodyDiv w:val="1"/>
      <w:marLeft w:val="0"/>
      <w:marRight w:val="0"/>
      <w:marTop w:val="0"/>
      <w:marBottom w:val="0"/>
      <w:divBdr>
        <w:top w:val="none" w:sz="0" w:space="0" w:color="auto"/>
        <w:left w:val="none" w:sz="0" w:space="0" w:color="auto"/>
        <w:bottom w:val="none" w:sz="0" w:space="0" w:color="auto"/>
        <w:right w:val="none" w:sz="0" w:space="0" w:color="auto"/>
      </w:divBdr>
    </w:div>
    <w:div w:id="1039743578">
      <w:bodyDiv w:val="1"/>
      <w:marLeft w:val="0"/>
      <w:marRight w:val="0"/>
      <w:marTop w:val="0"/>
      <w:marBottom w:val="0"/>
      <w:divBdr>
        <w:top w:val="none" w:sz="0" w:space="0" w:color="auto"/>
        <w:left w:val="none" w:sz="0" w:space="0" w:color="auto"/>
        <w:bottom w:val="none" w:sz="0" w:space="0" w:color="auto"/>
        <w:right w:val="none" w:sz="0" w:space="0" w:color="auto"/>
      </w:divBdr>
    </w:div>
    <w:div w:id="1041858186">
      <w:bodyDiv w:val="1"/>
      <w:marLeft w:val="0"/>
      <w:marRight w:val="0"/>
      <w:marTop w:val="0"/>
      <w:marBottom w:val="0"/>
      <w:divBdr>
        <w:top w:val="none" w:sz="0" w:space="0" w:color="auto"/>
        <w:left w:val="none" w:sz="0" w:space="0" w:color="auto"/>
        <w:bottom w:val="none" w:sz="0" w:space="0" w:color="auto"/>
        <w:right w:val="none" w:sz="0" w:space="0" w:color="auto"/>
      </w:divBdr>
    </w:div>
    <w:div w:id="1061708303">
      <w:bodyDiv w:val="1"/>
      <w:marLeft w:val="0"/>
      <w:marRight w:val="0"/>
      <w:marTop w:val="0"/>
      <w:marBottom w:val="0"/>
      <w:divBdr>
        <w:top w:val="none" w:sz="0" w:space="0" w:color="auto"/>
        <w:left w:val="none" w:sz="0" w:space="0" w:color="auto"/>
        <w:bottom w:val="none" w:sz="0" w:space="0" w:color="auto"/>
        <w:right w:val="none" w:sz="0" w:space="0" w:color="auto"/>
      </w:divBdr>
    </w:div>
    <w:div w:id="1073315464">
      <w:bodyDiv w:val="1"/>
      <w:marLeft w:val="0"/>
      <w:marRight w:val="0"/>
      <w:marTop w:val="0"/>
      <w:marBottom w:val="0"/>
      <w:divBdr>
        <w:top w:val="none" w:sz="0" w:space="0" w:color="auto"/>
        <w:left w:val="none" w:sz="0" w:space="0" w:color="auto"/>
        <w:bottom w:val="none" w:sz="0" w:space="0" w:color="auto"/>
        <w:right w:val="none" w:sz="0" w:space="0" w:color="auto"/>
      </w:divBdr>
    </w:div>
    <w:div w:id="1120876790">
      <w:bodyDiv w:val="1"/>
      <w:marLeft w:val="0"/>
      <w:marRight w:val="0"/>
      <w:marTop w:val="0"/>
      <w:marBottom w:val="0"/>
      <w:divBdr>
        <w:top w:val="none" w:sz="0" w:space="0" w:color="auto"/>
        <w:left w:val="none" w:sz="0" w:space="0" w:color="auto"/>
        <w:bottom w:val="none" w:sz="0" w:space="0" w:color="auto"/>
        <w:right w:val="none" w:sz="0" w:space="0" w:color="auto"/>
      </w:divBdr>
    </w:div>
    <w:div w:id="1191602562">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280146388">
      <w:bodyDiv w:val="1"/>
      <w:marLeft w:val="0"/>
      <w:marRight w:val="0"/>
      <w:marTop w:val="0"/>
      <w:marBottom w:val="0"/>
      <w:divBdr>
        <w:top w:val="none" w:sz="0" w:space="0" w:color="auto"/>
        <w:left w:val="none" w:sz="0" w:space="0" w:color="auto"/>
        <w:bottom w:val="none" w:sz="0" w:space="0" w:color="auto"/>
        <w:right w:val="none" w:sz="0" w:space="0" w:color="auto"/>
      </w:divBdr>
    </w:div>
    <w:div w:id="1290629656">
      <w:bodyDiv w:val="1"/>
      <w:marLeft w:val="0"/>
      <w:marRight w:val="0"/>
      <w:marTop w:val="0"/>
      <w:marBottom w:val="0"/>
      <w:divBdr>
        <w:top w:val="none" w:sz="0" w:space="0" w:color="auto"/>
        <w:left w:val="none" w:sz="0" w:space="0" w:color="auto"/>
        <w:bottom w:val="none" w:sz="0" w:space="0" w:color="auto"/>
        <w:right w:val="none" w:sz="0" w:space="0" w:color="auto"/>
      </w:divBdr>
    </w:div>
    <w:div w:id="1294824713">
      <w:bodyDiv w:val="1"/>
      <w:marLeft w:val="0"/>
      <w:marRight w:val="0"/>
      <w:marTop w:val="0"/>
      <w:marBottom w:val="0"/>
      <w:divBdr>
        <w:top w:val="none" w:sz="0" w:space="0" w:color="auto"/>
        <w:left w:val="none" w:sz="0" w:space="0" w:color="auto"/>
        <w:bottom w:val="none" w:sz="0" w:space="0" w:color="auto"/>
        <w:right w:val="none" w:sz="0" w:space="0" w:color="auto"/>
      </w:divBdr>
    </w:div>
    <w:div w:id="1325938550">
      <w:bodyDiv w:val="1"/>
      <w:marLeft w:val="0"/>
      <w:marRight w:val="0"/>
      <w:marTop w:val="0"/>
      <w:marBottom w:val="0"/>
      <w:divBdr>
        <w:top w:val="none" w:sz="0" w:space="0" w:color="auto"/>
        <w:left w:val="none" w:sz="0" w:space="0" w:color="auto"/>
        <w:bottom w:val="none" w:sz="0" w:space="0" w:color="auto"/>
        <w:right w:val="none" w:sz="0" w:space="0" w:color="auto"/>
      </w:divBdr>
    </w:div>
    <w:div w:id="1333411358">
      <w:bodyDiv w:val="1"/>
      <w:marLeft w:val="0"/>
      <w:marRight w:val="0"/>
      <w:marTop w:val="0"/>
      <w:marBottom w:val="0"/>
      <w:divBdr>
        <w:top w:val="none" w:sz="0" w:space="0" w:color="auto"/>
        <w:left w:val="none" w:sz="0" w:space="0" w:color="auto"/>
        <w:bottom w:val="none" w:sz="0" w:space="0" w:color="auto"/>
        <w:right w:val="none" w:sz="0" w:space="0" w:color="auto"/>
      </w:divBdr>
    </w:div>
    <w:div w:id="1368943749">
      <w:bodyDiv w:val="1"/>
      <w:marLeft w:val="0"/>
      <w:marRight w:val="0"/>
      <w:marTop w:val="0"/>
      <w:marBottom w:val="0"/>
      <w:divBdr>
        <w:top w:val="none" w:sz="0" w:space="0" w:color="auto"/>
        <w:left w:val="none" w:sz="0" w:space="0" w:color="auto"/>
        <w:bottom w:val="none" w:sz="0" w:space="0" w:color="auto"/>
        <w:right w:val="none" w:sz="0" w:space="0" w:color="auto"/>
      </w:divBdr>
    </w:div>
    <w:div w:id="1433630011">
      <w:bodyDiv w:val="1"/>
      <w:marLeft w:val="0"/>
      <w:marRight w:val="0"/>
      <w:marTop w:val="0"/>
      <w:marBottom w:val="0"/>
      <w:divBdr>
        <w:top w:val="none" w:sz="0" w:space="0" w:color="auto"/>
        <w:left w:val="none" w:sz="0" w:space="0" w:color="auto"/>
        <w:bottom w:val="none" w:sz="0" w:space="0" w:color="auto"/>
        <w:right w:val="none" w:sz="0" w:space="0" w:color="auto"/>
      </w:divBdr>
    </w:div>
    <w:div w:id="1453329330">
      <w:bodyDiv w:val="1"/>
      <w:marLeft w:val="0"/>
      <w:marRight w:val="0"/>
      <w:marTop w:val="0"/>
      <w:marBottom w:val="0"/>
      <w:divBdr>
        <w:top w:val="none" w:sz="0" w:space="0" w:color="auto"/>
        <w:left w:val="none" w:sz="0" w:space="0" w:color="auto"/>
        <w:bottom w:val="none" w:sz="0" w:space="0" w:color="auto"/>
        <w:right w:val="none" w:sz="0" w:space="0" w:color="auto"/>
      </w:divBdr>
    </w:div>
    <w:div w:id="1489831465">
      <w:bodyDiv w:val="1"/>
      <w:marLeft w:val="0"/>
      <w:marRight w:val="0"/>
      <w:marTop w:val="0"/>
      <w:marBottom w:val="0"/>
      <w:divBdr>
        <w:top w:val="none" w:sz="0" w:space="0" w:color="auto"/>
        <w:left w:val="none" w:sz="0" w:space="0" w:color="auto"/>
        <w:bottom w:val="none" w:sz="0" w:space="0" w:color="auto"/>
        <w:right w:val="none" w:sz="0" w:space="0" w:color="auto"/>
      </w:divBdr>
    </w:div>
    <w:div w:id="1494375068">
      <w:bodyDiv w:val="1"/>
      <w:marLeft w:val="0"/>
      <w:marRight w:val="0"/>
      <w:marTop w:val="0"/>
      <w:marBottom w:val="0"/>
      <w:divBdr>
        <w:top w:val="none" w:sz="0" w:space="0" w:color="auto"/>
        <w:left w:val="none" w:sz="0" w:space="0" w:color="auto"/>
        <w:bottom w:val="none" w:sz="0" w:space="0" w:color="auto"/>
        <w:right w:val="none" w:sz="0" w:space="0" w:color="auto"/>
      </w:divBdr>
    </w:div>
    <w:div w:id="1502425407">
      <w:bodyDiv w:val="1"/>
      <w:marLeft w:val="0"/>
      <w:marRight w:val="0"/>
      <w:marTop w:val="0"/>
      <w:marBottom w:val="0"/>
      <w:divBdr>
        <w:top w:val="none" w:sz="0" w:space="0" w:color="auto"/>
        <w:left w:val="none" w:sz="0" w:space="0" w:color="auto"/>
        <w:bottom w:val="none" w:sz="0" w:space="0" w:color="auto"/>
        <w:right w:val="none" w:sz="0" w:space="0" w:color="auto"/>
      </w:divBdr>
    </w:div>
    <w:div w:id="1508859905">
      <w:bodyDiv w:val="1"/>
      <w:marLeft w:val="0"/>
      <w:marRight w:val="0"/>
      <w:marTop w:val="0"/>
      <w:marBottom w:val="0"/>
      <w:divBdr>
        <w:top w:val="none" w:sz="0" w:space="0" w:color="auto"/>
        <w:left w:val="none" w:sz="0" w:space="0" w:color="auto"/>
        <w:bottom w:val="none" w:sz="0" w:space="0" w:color="auto"/>
        <w:right w:val="none" w:sz="0" w:space="0" w:color="auto"/>
      </w:divBdr>
    </w:div>
    <w:div w:id="1525897512">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569610990">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 w:id="1812625609">
      <w:bodyDiv w:val="1"/>
      <w:marLeft w:val="0"/>
      <w:marRight w:val="0"/>
      <w:marTop w:val="0"/>
      <w:marBottom w:val="0"/>
      <w:divBdr>
        <w:top w:val="none" w:sz="0" w:space="0" w:color="auto"/>
        <w:left w:val="none" w:sz="0" w:space="0" w:color="auto"/>
        <w:bottom w:val="none" w:sz="0" w:space="0" w:color="auto"/>
        <w:right w:val="none" w:sz="0" w:space="0" w:color="auto"/>
      </w:divBdr>
    </w:div>
    <w:div w:id="1825465983">
      <w:bodyDiv w:val="1"/>
      <w:marLeft w:val="0"/>
      <w:marRight w:val="0"/>
      <w:marTop w:val="0"/>
      <w:marBottom w:val="0"/>
      <w:divBdr>
        <w:top w:val="none" w:sz="0" w:space="0" w:color="auto"/>
        <w:left w:val="none" w:sz="0" w:space="0" w:color="auto"/>
        <w:bottom w:val="none" w:sz="0" w:space="0" w:color="auto"/>
        <w:right w:val="none" w:sz="0" w:space="0" w:color="auto"/>
      </w:divBdr>
    </w:div>
    <w:div w:id="1849756320">
      <w:bodyDiv w:val="1"/>
      <w:marLeft w:val="0"/>
      <w:marRight w:val="0"/>
      <w:marTop w:val="0"/>
      <w:marBottom w:val="0"/>
      <w:divBdr>
        <w:top w:val="none" w:sz="0" w:space="0" w:color="auto"/>
        <w:left w:val="none" w:sz="0" w:space="0" w:color="auto"/>
        <w:bottom w:val="none" w:sz="0" w:space="0" w:color="auto"/>
        <w:right w:val="none" w:sz="0" w:space="0" w:color="auto"/>
      </w:divBdr>
    </w:div>
    <w:div w:id="1850291310">
      <w:bodyDiv w:val="1"/>
      <w:marLeft w:val="0"/>
      <w:marRight w:val="0"/>
      <w:marTop w:val="0"/>
      <w:marBottom w:val="0"/>
      <w:divBdr>
        <w:top w:val="none" w:sz="0" w:space="0" w:color="auto"/>
        <w:left w:val="none" w:sz="0" w:space="0" w:color="auto"/>
        <w:bottom w:val="none" w:sz="0" w:space="0" w:color="auto"/>
        <w:right w:val="none" w:sz="0" w:space="0" w:color="auto"/>
      </w:divBdr>
    </w:div>
    <w:div w:id="1851606110">
      <w:bodyDiv w:val="1"/>
      <w:marLeft w:val="0"/>
      <w:marRight w:val="0"/>
      <w:marTop w:val="0"/>
      <w:marBottom w:val="0"/>
      <w:divBdr>
        <w:top w:val="none" w:sz="0" w:space="0" w:color="auto"/>
        <w:left w:val="none" w:sz="0" w:space="0" w:color="auto"/>
        <w:bottom w:val="none" w:sz="0" w:space="0" w:color="auto"/>
        <w:right w:val="none" w:sz="0" w:space="0" w:color="auto"/>
      </w:divBdr>
    </w:div>
    <w:div w:id="1894808943">
      <w:bodyDiv w:val="1"/>
      <w:marLeft w:val="0"/>
      <w:marRight w:val="0"/>
      <w:marTop w:val="0"/>
      <w:marBottom w:val="0"/>
      <w:divBdr>
        <w:top w:val="none" w:sz="0" w:space="0" w:color="auto"/>
        <w:left w:val="none" w:sz="0" w:space="0" w:color="auto"/>
        <w:bottom w:val="none" w:sz="0" w:space="0" w:color="auto"/>
        <w:right w:val="none" w:sz="0" w:space="0" w:color="auto"/>
      </w:divBdr>
    </w:div>
    <w:div w:id="1916237500">
      <w:bodyDiv w:val="1"/>
      <w:marLeft w:val="0"/>
      <w:marRight w:val="0"/>
      <w:marTop w:val="0"/>
      <w:marBottom w:val="0"/>
      <w:divBdr>
        <w:top w:val="none" w:sz="0" w:space="0" w:color="auto"/>
        <w:left w:val="none" w:sz="0" w:space="0" w:color="auto"/>
        <w:bottom w:val="none" w:sz="0" w:space="0" w:color="auto"/>
        <w:right w:val="none" w:sz="0" w:space="0" w:color="auto"/>
      </w:divBdr>
    </w:div>
    <w:div w:id="2066374786">
      <w:bodyDiv w:val="1"/>
      <w:marLeft w:val="0"/>
      <w:marRight w:val="0"/>
      <w:marTop w:val="0"/>
      <w:marBottom w:val="0"/>
      <w:divBdr>
        <w:top w:val="none" w:sz="0" w:space="0" w:color="auto"/>
        <w:left w:val="none" w:sz="0" w:space="0" w:color="auto"/>
        <w:bottom w:val="none" w:sz="0" w:space="0" w:color="auto"/>
        <w:right w:val="none" w:sz="0" w:space="0" w:color="auto"/>
      </w:divBdr>
    </w:div>
    <w:div w:id="213451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e.webex.com/sae/j.php?MTID=m0a07ee0ddc25e28af96b4bbad3c17f4b" TargetMode="External"/><Relationship Id="rId13" Type="http://schemas.openxmlformats.org/officeDocument/2006/relationships/hyperlink" Target="mailto:bob@teraspeedlabs.com" TargetMode="External"/><Relationship Id="rId18" Type="http://schemas.openxmlformats.org/officeDocument/2006/relationships/hyperlink" Target="mailto:ibis@freelists.org" TargetMode="External"/><Relationship Id="rId26" Type="http://schemas.openxmlformats.org/officeDocument/2006/relationships/hyperlink" Target="http://www.ibis.org/%20bugs/ibischk/bugform.txt"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ibis-users@eda.org" TargetMode="External"/><Relationship Id="rId34" Type="http://schemas.openxmlformats.org/officeDocument/2006/relationships/hyperlink" Target="http://www.ibis.org/" TargetMode="External"/><Relationship Id="rId7" Type="http://schemas.openxmlformats.org/officeDocument/2006/relationships/image" Target="media/image1.png"/><Relationship Id="rId12" Type="http://schemas.openxmlformats.org/officeDocument/2006/relationships/hyperlink" Target="mailto:rrwolff@micron.com" TargetMode="External"/><Relationship Id="rId17" Type="http://schemas.openxmlformats.org/officeDocument/2006/relationships/hyperlink" Target="mailto:info@ibis.org" TargetMode="External"/><Relationship Id="rId25" Type="http://schemas.openxmlformats.org/officeDocument/2006/relationships/hyperlink" Target="http://www.ibis.org/bugs/ibischk/" TargetMode="External"/><Relationship Id="rId33" Type="http://schemas.openxmlformats.org/officeDocument/2006/relationships/hyperlink" Target="http://www.ibis.org/bugs/s2iplt/bugsplt.txt"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curtis.clark@ansys.com" TargetMode="External"/><Relationship Id="rId20" Type="http://schemas.openxmlformats.org/officeDocument/2006/relationships/hyperlink" Target="mailto:ibis@eda.org" TargetMode="External"/><Relationship Id="rId29" Type="http://schemas.openxmlformats.org/officeDocument/2006/relationships/hyperlink" Target="http://www.ibis.org/bugs/icmch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wang@iometh.com" TargetMode="External"/><Relationship Id="rId24" Type="http://schemas.openxmlformats.org/officeDocument/2006/relationships/hyperlink" Target="mailto:ibis-quality@freelists.org" TargetMode="External"/><Relationship Id="rId32" Type="http://schemas.openxmlformats.org/officeDocument/2006/relationships/hyperlink" Target="http://www.ibis.org/bugs/s2ibis2/bugs2i2.txt"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mikelabonte@eda.org" TargetMode="External"/><Relationship Id="rId23" Type="http://schemas.openxmlformats.org/officeDocument/2006/relationships/hyperlink" Target="mailto:ibis-interconn@freelists.org" TargetMode="External"/><Relationship Id="rId28" Type="http://schemas.openxmlformats.org/officeDocument/2006/relationships/hyperlink" Target="http://www.ibis.org/bugs/tschk/bugform.txt" TargetMode="External"/><Relationship Id="rId36" Type="http://schemas.openxmlformats.org/officeDocument/2006/relationships/header" Target="header1.xml"/><Relationship Id="rId10" Type="http://schemas.openxmlformats.org/officeDocument/2006/relationships/hyperlink" Target="mailto:mlabonte@" TargetMode="External"/><Relationship Id="rId19" Type="http://schemas.openxmlformats.org/officeDocument/2006/relationships/hyperlink" Target="mailto:ibis-users@freelists.org" TargetMode="External"/><Relationship Id="rId31" Type="http://schemas.openxmlformats.org/officeDocument/2006/relationships/hyperlink" Target="http://www.ibis.org/bugs/s2ibis/bugs2i.txt" TargetMode="External"/><Relationship Id="rId4" Type="http://schemas.openxmlformats.org/officeDocument/2006/relationships/webSettings" Target="webSettings.xml"/><Relationship Id="rId9" Type="http://schemas.openxmlformats.org/officeDocument/2006/relationships/hyperlink" Target="http://www.ibis.org/summits/nov16c/" TargetMode="External"/><Relationship Id="rId14" Type="http://schemas.openxmlformats.org/officeDocument/2006/relationships/hyperlink" Target="mailto:ibis-librarian@ibis.org" TargetMode="External"/><Relationship Id="rId22" Type="http://schemas.openxmlformats.org/officeDocument/2006/relationships/hyperlink" Target="mailto:ibis-macro@freelists.org" TargetMode="External"/><Relationship Id="rId27" Type="http://schemas.openxmlformats.org/officeDocument/2006/relationships/hyperlink" Target="http://www.ibis.org/bugs/tschk/" TargetMode="External"/><Relationship Id="rId30" Type="http://schemas.openxmlformats.org/officeDocument/2006/relationships/hyperlink" Target="http://www.ibis.org/bugs/icmchk/icm_bugform.txt" TargetMode="External"/><Relationship Id="rId35" Type="http://schemas.openxmlformats.org/officeDocument/2006/relationships/hyperlink" Target="http://www.ibis.org/directo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2738</TotalTime>
  <Pages>13</Pages>
  <Words>4105</Words>
  <Characters>23401</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27452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Mike LaBonte</dc:creator>
  <cp:lastModifiedBy>Randy Wolff (rrwolff)</cp:lastModifiedBy>
  <cp:revision>55</cp:revision>
  <cp:lastPrinted>2016-04-28T20:39:00Z</cp:lastPrinted>
  <dcterms:created xsi:type="dcterms:W3CDTF">2016-11-28T17:52:00Z</dcterms:created>
  <dcterms:modified xsi:type="dcterms:W3CDTF">2016-11-30T16:05:00Z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