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E35086">
        <w:rPr>
          <w:b/>
          <w:sz w:val="22"/>
          <w:szCs w:val="22"/>
        </w:rPr>
        <w:t>June 1</w:t>
      </w:r>
      <w:r w:rsidR="00AF4CA2">
        <w:rPr>
          <w:b/>
          <w:sz w:val="22"/>
          <w:szCs w:val="22"/>
        </w:rPr>
        <w:t>0</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770C72">
        <w:rPr>
          <w:rFonts w:cs="Arial"/>
          <w:sz w:val="22"/>
          <w:szCs w:val="22"/>
          <w:lang w:val="es-ES"/>
        </w:rPr>
        <w:t>*</w:t>
      </w:r>
      <w:r>
        <w:rPr>
          <w:rFonts w:cs="Arial"/>
          <w:sz w:val="22"/>
          <w:szCs w:val="22"/>
          <w:lang w:val="es-ES"/>
        </w:rPr>
        <w:t>, Toru Watanabe</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r w:rsidR="006B3617">
        <w:rPr>
          <w:rFonts w:cs="Arial"/>
          <w:sz w:val="22"/>
          <w:szCs w:val="22"/>
        </w:rPr>
        <w:t>*</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David Zhang, Zilwan Mahmod</w:t>
      </w:r>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770C72">
        <w:rPr>
          <w:rFonts w:cs="Arial"/>
          <w:sz w:val="22"/>
          <w:szCs w:val="22"/>
          <w:lang w:val="pt-BR"/>
        </w:rPr>
        <w:t>*</w:t>
      </w:r>
    </w:p>
    <w:p w:rsidR="00AF4CA2" w:rsidRDefault="00AF4CA2" w:rsidP="00AF4CA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w:t>
      </w:r>
      <w:r w:rsidR="00911941">
        <w:rPr>
          <w:rFonts w:cs="Arial"/>
          <w:sz w:val="22"/>
          <w:szCs w:val="22"/>
        </w:rPr>
        <w:t>*</w:t>
      </w:r>
      <w:r>
        <w:rPr>
          <w:rFonts w:cs="Arial"/>
          <w:sz w:val="22"/>
          <w:szCs w:val="22"/>
        </w:rPr>
        <w:t>, Luis Armenta</w:t>
      </w:r>
      <w:r w:rsidR="00770C72">
        <w:rPr>
          <w:rFonts w:cs="Arial"/>
          <w:sz w:val="22"/>
          <w:szCs w:val="22"/>
        </w:rPr>
        <w:t>*</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770C72">
        <w:rPr>
          <w:rFonts w:cs="Arial"/>
          <w:sz w:val="22"/>
          <w:szCs w:val="22"/>
        </w:rPr>
        <w:t>*</w:t>
      </w:r>
      <w:r>
        <w:rPr>
          <w:rFonts w:cs="Arial"/>
          <w:sz w:val="22"/>
          <w:szCs w:val="22"/>
        </w:rPr>
        <w:t>, Mohammad Bapi, Michael Mirmak,</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Masahi Shimanouchi, Todd Bermensolo, Zao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Udy Shrivastava, Gianni Signorini,</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Mellitz</w:t>
      </w:r>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770C72">
        <w:rPr>
          <w:rFonts w:cs="Arial"/>
          <w:sz w:val="22"/>
          <w:szCs w:val="22"/>
        </w:rPr>
        <w:t>*</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37309E">
        <w:rPr>
          <w:rFonts w:cs="Arial"/>
          <w:sz w:val="22"/>
          <w:szCs w:val="22"/>
          <w:lang w:val="es-ES"/>
        </w:rPr>
        <w:t>*</w:t>
      </w:r>
      <w:r>
        <w:rPr>
          <w:rFonts w:cs="Arial"/>
          <w:sz w:val="22"/>
          <w:szCs w:val="22"/>
          <w:lang w:val="es-ES"/>
        </w:rPr>
        <w:t>, Heidi Barnes, Jian Yang, Fangyi Rao, Stephen Slater, Pegah Alavi, Edwin Young</w:t>
      </w:r>
    </w:p>
    <w:p w:rsidR="00AF4CA2" w:rsidRPr="009A4417" w:rsidRDefault="00AF4CA2" w:rsidP="00AF4CA2">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770C72">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F4CA2"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5086">
        <w:rPr>
          <w:rFonts w:cs="Arial"/>
          <w:sz w:val="22"/>
          <w:szCs w:val="22"/>
        </w:rPr>
        <w:t>*</w:t>
      </w:r>
      <w:r>
        <w:rPr>
          <w:rFonts w:cs="Arial"/>
          <w:sz w:val="22"/>
          <w:szCs w:val="22"/>
        </w:rPr>
        <w:t>, Walter Katz</w:t>
      </w:r>
      <w:r w:rsidR="005307B2">
        <w:rPr>
          <w:rFonts w:cs="Arial"/>
          <w:sz w:val="22"/>
          <w:szCs w:val="22"/>
        </w:rPr>
        <w:t>*</w:t>
      </w:r>
      <w:r>
        <w:rPr>
          <w:rFonts w:cs="Arial"/>
          <w:sz w:val="22"/>
          <w:szCs w:val="22"/>
        </w:rPr>
        <w:t>,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770C72">
        <w:rPr>
          <w:rFonts w:cs="Arial"/>
          <w:sz w:val="22"/>
          <w:szCs w:val="22"/>
        </w:rPr>
        <w:t>*</w:t>
      </w:r>
      <w:r>
        <w:rPr>
          <w:rFonts w:cs="Arial"/>
          <w:sz w:val="22"/>
          <w:szCs w:val="22"/>
        </w:rPr>
        <w:t>, Kevin Li, Massimo Prando</w:t>
      </w:r>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76E31">
        <w:rPr>
          <w:rFonts w:cs="Arial"/>
          <w:sz w:val="22"/>
          <w:szCs w:val="22"/>
        </w:rPr>
        <w:t>*</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AF4CA2"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 Amir Wallrabenstein</w:t>
      </w:r>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E35086" w:rsidRDefault="00E35086" w:rsidP="00E350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AF4CA2" w:rsidRPr="00F2747D" w:rsidRDefault="00AF4CA2"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AF4CA2" w:rsidRPr="00F2747D" w:rsidRDefault="00AF4CA2" w:rsidP="00AF4CA2">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sidRPr="00380DDB">
        <w:rPr>
          <w:rFonts w:cs="Arial"/>
          <w:color w:val="333333"/>
          <w:sz w:val="22"/>
          <w:szCs w:val="22"/>
          <w:bdr w:val="none" w:sz="0" w:space="0" w:color="auto" w:frame="1"/>
        </w:rPr>
        <w:t xml:space="preserve">Institut Supérieur des Sciences </w:t>
      </w:r>
      <w:r>
        <w:rPr>
          <w:rFonts w:cs="Arial"/>
          <w:color w:val="333333"/>
          <w:sz w:val="22"/>
          <w:szCs w:val="22"/>
          <w:bdr w:val="none" w:sz="0" w:space="0" w:color="auto" w:frame="1"/>
        </w:rPr>
        <w:tab/>
        <w:t>Wael Dghais</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lastRenderedPageBreak/>
        <w:t xml:space="preserve"> </w:t>
      </w:r>
      <w:r w:rsidRPr="00380DDB">
        <w:rPr>
          <w:rFonts w:cs="Arial"/>
          <w:color w:val="333333"/>
          <w:sz w:val="22"/>
          <w:szCs w:val="22"/>
          <w:bdr w:val="none" w:sz="0" w:space="0" w:color="auto" w:frame="1"/>
        </w:rPr>
        <w:t xml:space="preserve">Appliquées et de Technologie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E35086" w:rsidP="003060EE">
      <w:pPr>
        <w:tabs>
          <w:tab w:val="clear" w:pos="9270"/>
        </w:tabs>
        <w:rPr>
          <w:rFonts w:cs="Arial"/>
          <w:sz w:val="22"/>
          <w:szCs w:val="22"/>
        </w:rPr>
      </w:pPr>
      <w:r>
        <w:rPr>
          <w:rFonts w:cs="Arial"/>
          <w:sz w:val="22"/>
          <w:szCs w:val="22"/>
        </w:rPr>
        <w:t>July</w:t>
      </w:r>
      <w:r w:rsidR="003060EE">
        <w:rPr>
          <w:rFonts w:cs="Arial"/>
          <w:sz w:val="22"/>
          <w:szCs w:val="22"/>
        </w:rPr>
        <w:t xml:space="preserve"> </w:t>
      </w:r>
      <w:r w:rsidR="00726707">
        <w:rPr>
          <w:rFonts w:cs="Arial"/>
          <w:sz w:val="22"/>
          <w:szCs w:val="22"/>
        </w:rPr>
        <w:t>1</w:t>
      </w:r>
      <w:r w:rsidR="003060EE">
        <w:rPr>
          <w:rFonts w:cs="Arial"/>
          <w:sz w:val="22"/>
          <w:szCs w:val="22"/>
        </w:rPr>
        <w:t>, 2016</w:t>
      </w:r>
      <w:r w:rsidR="003060EE">
        <w:rPr>
          <w:rFonts w:cs="Arial"/>
          <w:sz w:val="22"/>
          <w:szCs w:val="22"/>
        </w:rPr>
        <w:tab/>
      </w:r>
      <w:r w:rsidR="003060EE">
        <w:rPr>
          <w:rFonts w:cs="Arial"/>
          <w:sz w:val="22"/>
          <w:szCs w:val="22"/>
        </w:rPr>
        <w:tab/>
      </w:r>
      <w:r w:rsidR="003060EE">
        <w:rPr>
          <w:rFonts w:cs="Arial"/>
          <w:sz w:val="22"/>
          <w:szCs w:val="22"/>
        </w:rPr>
        <w:tab/>
        <w:t>205 475 958</w:t>
      </w:r>
      <w:r w:rsidR="003060EE">
        <w:rPr>
          <w:rFonts w:cs="Arial"/>
          <w:sz w:val="22"/>
          <w:szCs w:val="22"/>
        </w:rPr>
        <w:tab/>
      </w:r>
      <w:r w:rsidR="003060EE">
        <w:rPr>
          <w:rFonts w:cs="Arial"/>
          <w:sz w:val="22"/>
          <w:szCs w:val="22"/>
        </w:rPr>
        <w:tab/>
      </w:r>
      <w:r w:rsidR="003060EE">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DF2C91">
      <w:pPr>
        <w:tabs>
          <w:tab w:val="clear" w:pos="9270"/>
        </w:tabs>
        <w:rPr>
          <w:rFonts w:cs="Arial"/>
          <w:sz w:val="22"/>
          <w:szCs w:val="22"/>
        </w:rPr>
      </w:pPr>
      <w:r>
        <w:rPr>
          <w:rFonts w:cs="Arial"/>
          <w:sz w:val="22"/>
          <w:szCs w:val="22"/>
        </w:rPr>
        <w:t>Randy Wolff</w:t>
      </w:r>
      <w:r w:rsidR="003060EE">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DF2C91">
      <w:pPr>
        <w:rPr>
          <w:rFonts w:cs="Arial"/>
          <w:sz w:val="22"/>
          <w:szCs w:val="22"/>
        </w:rPr>
      </w:pPr>
      <w:r>
        <w:rPr>
          <w:rFonts w:cs="Arial"/>
          <w:sz w:val="22"/>
          <w:szCs w:val="22"/>
        </w:rPr>
        <w:t>Randy Wolff</w:t>
      </w:r>
      <w:r w:rsidR="004F01DD">
        <w:rPr>
          <w:rFonts w:cs="Arial"/>
          <w:sz w:val="22"/>
          <w:szCs w:val="22"/>
        </w:rPr>
        <w:t xml:space="preserve"> called for comments regarding the minutes of the </w:t>
      </w:r>
      <w:r w:rsidR="00E35086">
        <w:rPr>
          <w:rFonts w:cs="Arial"/>
          <w:sz w:val="22"/>
          <w:szCs w:val="22"/>
        </w:rPr>
        <w:t xml:space="preserve">May 11, 2016 IBIS Summit at SPI.  </w:t>
      </w:r>
      <w:r w:rsidR="00951427">
        <w:rPr>
          <w:rFonts w:cs="Arial"/>
          <w:sz w:val="22"/>
          <w:szCs w:val="22"/>
        </w:rPr>
        <w:t>Lance Wang</w:t>
      </w:r>
      <w:r w:rsidR="00E35086">
        <w:rPr>
          <w:rFonts w:cs="Arial"/>
          <w:sz w:val="22"/>
          <w:szCs w:val="22"/>
        </w:rPr>
        <w:t xml:space="preserve"> moved to approve the minutes.  </w:t>
      </w:r>
      <w:r w:rsidR="00951427">
        <w:rPr>
          <w:rFonts w:cs="Arial"/>
          <w:sz w:val="22"/>
          <w:szCs w:val="22"/>
        </w:rPr>
        <w:t>Bob Ross</w:t>
      </w:r>
      <w:r w:rsidR="00E35086">
        <w:rPr>
          <w:rFonts w:cs="Arial"/>
          <w:sz w:val="22"/>
          <w:szCs w:val="22"/>
        </w:rPr>
        <w:t xml:space="preserve"> seconded the motion.  There were no objections.  Randy called for comments on the minutes of the </w:t>
      </w:r>
      <w:r w:rsidR="00951427">
        <w:rPr>
          <w:rFonts w:cs="Arial"/>
          <w:sz w:val="22"/>
          <w:szCs w:val="22"/>
        </w:rPr>
        <w:t>May 20</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951427">
        <w:rPr>
          <w:rFonts w:cs="Arial"/>
          <w:sz w:val="22"/>
          <w:szCs w:val="22"/>
        </w:rPr>
        <w:t>Curtis Clark</w:t>
      </w:r>
      <w:r w:rsidR="00E35086">
        <w:rPr>
          <w:rFonts w:cs="Arial"/>
          <w:sz w:val="22"/>
          <w:szCs w:val="22"/>
        </w:rPr>
        <w:t xml:space="preserve"> </w:t>
      </w:r>
      <w:r w:rsidR="00D17737">
        <w:rPr>
          <w:rFonts w:cs="Arial"/>
          <w:sz w:val="22"/>
          <w:szCs w:val="22"/>
        </w:rPr>
        <w:t xml:space="preserve">moved to approve the minutes.  </w:t>
      </w:r>
      <w:r w:rsidR="00951427">
        <w:rPr>
          <w:rFonts w:cs="Arial"/>
          <w:sz w:val="22"/>
          <w:szCs w:val="22"/>
        </w:rPr>
        <w:t>Lance Wang</w:t>
      </w:r>
      <w:r w:rsidR="00E35086">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DF2C91"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CF3598" w:rsidP="00CF3598">
      <w:pPr>
        <w:pStyle w:val="ListParagraph"/>
        <w:numPr>
          <w:ilvl w:val="0"/>
          <w:numId w:val="12"/>
        </w:numPr>
        <w:rPr>
          <w:rFonts w:ascii="Arial" w:hAnsi="Arial" w:cs="Arial"/>
        </w:rPr>
      </w:pPr>
      <w:r w:rsidRPr="00CF3598">
        <w:rPr>
          <w:rFonts w:ascii="Arial" w:hAnsi="Arial" w:cs="Arial"/>
        </w:rPr>
        <w:t xml:space="preserve">Mike LaBonte </w:t>
      </w:r>
      <w:r w:rsidR="003060EE">
        <w:rPr>
          <w:rFonts w:ascii="Arial" w:hAnsi="Arial" w:cs="Arial"/>
        </w:rPr>
        <w:t xml:space="preserve">to </w:t>
      </w:r>
      <w:r w:rsidRPr="00CF3598">
        <w:rPr>
          <w:rFonts w:ascii="Arial" w:hAnsi="Arial" w:cs="Arial"/>
        </w:rPr>
        <w:t>clarify Policies and Procedures language about designated representatives [AR]</w:t>
      </w:r>
      <w:r w:rsidR="00CC792F">
        <w:rPr>
          <w:rFonts w:ascii="Arial" w:hAnsi="Arial" w:cs="Arial"/>
        </w:rPr>
        <w:t>.</w:t>
      </w:r>
      <w:r w:rsidR="00951427">
        <w:rPr>
          <w:rFonts w:ascii="Arial" w:hAnsi="Arial" w:cs="Arial"/>
        </w:rPr>
        <w:br/>
        <w:t xml:space="preserve">Mike reported that </w:t>
      </w:r>
      <w:r w:rsidR="00135F08">
        <w:rPr>
          <w:rFonts w:ascii="Arial" w:hAnsi="Arial" w:cs="Arial"/>
        </w:rPr>
        <w:t xml:space="preserve">progress </w:t>
      </w:r>
      <w:r w:rsidR="00951427">
        <w:rPr>
          <w:rFonts w:ascii="Arial" w:hAnsi="Arial" w:cs="Arial"/>
        </w:rPr>
        <w:t xml:space="preserve">has been ongoing.  The </w:t>
      </w:r>
      <w:r w:rsidR="00135F08">
        <w:rPr>
          <w:rFonts w:ascii="Arial" w:hAnsi="Arial" w:cs="Arial"/>
        </w:rPr>
        <w:t xml:space="preserve">Policies and Procedures updates </w:t>
      </w:r>
      <w:r w:rsidR="00951427">
        <w:rPr>
          <w:rFonts w:ascii="Arial" w:hAnsi="Arial" w:cs="Arial"/>
        </w:rPr>
        <w:t>are still in the works and potential changes are still being discussed.</w:t>
      </w:r>
      <w:r w:rsidR="00135F08">
        <w:rPr>
          <w:rFonts w:ascii="Arial" w:hAnsi="Arial" w:cs="Arial"/>
        </w:rPr>
        <w:t xml:space="preserve">  This item can be removed from the AR list.</w:t>
      </w:r>
    </w:p>
    <w:p w:rsidR="003060EE" w:rsidRDefault="003060EE" w:rsidP="003060EE">
      <w:pPr>
        <w:pStyle w:val="ListParagraph"/>
        <w:rPr>
          <w:rFonts w:ascii="Arial" w:hAnsi="Arial" w:cs="Arial"/>
        </w:rPr>
      </w:pPr>
    </w:p>
    <w:p w:rsidR="00DF2C91" w:rsidRDefault="00DF2C91" w:rsidP="00CF3598">
      <w:pPr>
        <w:pStyle w:val="ListParagraph"/>
        <w:numPr>
          <w:ilvl w:val="0"/>
          <w:numId w:val="12"/>
        </w:numPr>
        <w:rPr>
          <w:rFonts w:ascii="Arial" w:hAnsi="Arial" w:cs="Arial"/>
        </w:rPr>
      </w:pPr>
      <w:r>
        <w:rPr>
          <w:rFonts w:ascii="Arial" w:hAnsi="Arial" w:cs="Arial"/>
        </w:rPr>
        <w:t xml:space="preserve">Bob Ross to review nominations procedure portion of </w:t>
      </w:r>
      <w:r w:rsidRPr="00CF3598">
        <w:rPr>
          <w:rFonts w:ascii="Arial" w:hAnsi="Arial" w:cs="Arial"/>
        </w:rPr>
        <w:t xml:space="preserve">Policies and Procedures </w:t>
      </w:r>
      <w:r w:rsidR="00CF3598" w:rsidRPr="00CF3598">
        <w:rPr>
          <w:rFonts w:ascii="Arial" w:hAnsi="Arial" w:cs="Arial"/>
        </w:rPr>
        <w:t>[AR].</w:t>
      </w:r>
    </w:p>
    <w:p w:rsidR="00CF3598" w:rsidRPr="00402604" w:rsidRDefault="00402604" w:rsidP="00DF2C91">
      <w:pPr>
        <w:ind w:left="720"/>
        <w:rPr>
          <w:rFonts w:cs="Arial"/>
          <w:sz w:val="22"/>
          <w:szCs w:val="22"/>
        </w:rPr>
      </w:pPr>
      <w:r>
        <w:rPr>
          <w:rFonts w:eastAsia="SimSun" w:cs="Arial"/>
          <w:sz w:val="22"/>
          <w:szCs w:val="22"/>
        </w:rPr>
        <w:t>Bob reported this</w:t>
      </w:r>
      <w:r w:rsidR="00951427">
        <w:rPr>
          <w:rFonts w:eastAsia="SimSun" w:cs="Arial"/>
          <w:sz w:val="22"/>
          <w:szCs w:val="22"/>
        </w:rPr>
        <w:t xml:space="preserve"> as done.  It will be discussed further in the P&amp;P review</w:t>
      </w:r>
      <w:r w:rsidR="00951427" w:rsidRPr="00402604">
        <w:rPr>
          <w:rFonts w:eastAsia="SimSun" w:cs="Arial"/>
          <w:sz w:val="22"/>
          <w:szCs w:val="22"/>
        </w:rPr>
        <w:t>.</w:t>
      </w:r>
      <w:r w:rsidR="00135F08" w:rsidRPr="00402604">
        <w:rPr>
          <w:rFonts w:eastAsia="SimSun" w:cs="Arial"/>
          <w:sz w:val="22"/>
          <w:szCs w:val="22"/>
        </w:rPr>
        <w:t xml:space="preserve"> </w:t>
      </w:r>
      <w:r w:rsidR="00135F08" w:rsidRPr="00402604">
        <w:rPr>
          <w:rFonts w:cs="Arial"/>
          <w:sz w:val="22"/>
          <w:szCs w:val="22"/>
        </w:rPr>
        <w:t>This item can be removed from the AR list.</w:t>
      </w:r>
    </w:p>
    <w:p w:rsidR="00CF3598" w:rsidRPr="00E35086" w:rsidRDefault="00CF3598" w:rsidP="00E35086">
      <w:pPr>
        <w:rPr>
          <w:rFonts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AC1AA6">
      <w:pPr>
        <w:tabs>
          <w:tab w:val="clear" w:pos="9270"/>
        </w:tabs>
        <w:rPr>
          <w:rFonts w:cs="Arial"/>
          <w:sz w:val="22"/>
          <w:szCs w:val="22"/>
        </w:rPr>
      </w:pPr>
      <w:r>
        <w:rPr>
          <w:rFonts w:cs="Arial"/>
          <w:sz w:val="22"/>
          <w:szCs w:val="22"/>
        </w:rPr>
        <w:t xml:space="preserve">Bob Ross </w:t>
      </w:r>
      <w:r w:rsidR="00402604">
        <w:rPr>
          <w:rFonts w:cs="Arial"/>
          <w:sz w:val="22"/>
          <w:szCs w:val="22"/>
        </w:rPr>
        <w:t>asked for time to discuss</w:t>
      </w:r>
      <w:r>
        <w:rPr>
          <w:rFonts w:cs="Arial"/>
          <w:sz w:val="22"/>
          <w:szCs w:val="22"/>
        </w:rPr>
        <w:t xml:space="preserve"> </w:t>
      </w:r>
      <w:r w:rsidR="00402604">
        <w:rPr>
          <w:rFonts w:cs="Arial"/>
          <w:sz w:val="22"/>
          <w:szCs w:val="22"/>
        </w:rPr>
        <w:t xml:space="preserve">upcoming </w:t>
      </w:r>
      <w:r>
        <w:rPr>
          <w:rFonts w:cs="Arial"/>
          <w:sz w:val="22"/>
          <w:szCs w:val="22"/>
        </w:rPr>
        <w:t>votes on the Asian and EPEPS IBIS Summits.  He also asked for time to discuss the China regional group report from Lance Wang.  There is also a parser BUG179 to report.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726707"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w:t>
      </w:r>
      <w:r w:rsidR="00AC1AA6">
        <w:rPr>
          <w:rFonts w:cs="Arial"/>
          <w:sz w:val="22"/>
          <w:szCs w:val="22"/>
        </w:rPr>
        <w:t xml:space="preserve">we have </w:t>
      </w:r>
      <w:r w:rsidR="00726707">
        <w:rPr>
          <w:rFonts w:cs="Arial"/>
          <w:sz w:val="22"/>
          <w:szCs w:val="22"/>
        </w:rPr>
        <w:t xml:space="preserve">21 members </w:t>
      </w:r>
      <w:r w:rsidR="00AC1AA6">
        <w:rPr>
          <w:rFonts w:cs="Arial"/>
          <w:sz w:val="22"/>
          <w:szCs w:val="22"/>
        </w:rPr>
        <w:t>after the June 1 renewal cutoff</w:t>
      </w:r>
      <w:r w:rsidR="00726707">
        <w:rPr>
          <w:rFonts w:cs="Arial"/>
          <w:sz w:val="22"/>
          <w:szCs w:val="22"/>
        </w:rPr>
        <w:t xml:space="preserve">.  </w:t>
      </w:r>
      <w:r w:rsidR="00AC1AA6">
        <w:rPr>
          <w:rFonts w:cs="Arial"/>
          <w:sz w:val="22"/>
          <w:szCs w:val="22"/>
        </w:rPr>
        <w:t xml:space="preserve">One renewal is still pending with SAE.  </w:t>
      </w:r>
      <w:r w:rsidR="00E35086">
        <w:rPr>
          <w:rFonts w:cs="Arial"/>
          <w:sz w:val="22"/>
          <w:szCs w:val="22"/>
        </w:rPr>
        <w:t>We have a total of $18,590</w:t>
      </w:r>
      <w:r w:rsidR="00E739EB">
        <w:rPr>
          <w:rFonts w:cs="Arial"/>
          <w:sz w:val="22"/>
          <w:szCs w:val="22"/>
        </w:rPr>
        <w:t xml:space="preserve">.  </w:t>
      </w:r>
      <w:r w:rsidR="00AC1AA6">
        <w:rPr>
          <w:rFonts w:cs="Arial"/>
          <w:sz w:val="22"/>
          <w:szCs w:val="22"/>
        </w:rPr>
        <w:t xml:space="preserve">Actual cash flow of </w:t>
      </w:r>
      <w:r w:rsidR="00E35086">
        <w:rPr>
          <w:rFonts w:cs="Arial"/>
          <w:sz w:val="22"/>
          <w:szCs w:val="22"/>
        </w:rPr>
        <w:t>$14,605</w:t>
      </w:r>
      <w:r w:rsidR="00DF6C07">
        <w:rPr>
          <w:rFonts w:cs="Arial"/>
          <w:sz w:val="22"/>
          <w:szCs w:val="22"/>
        </w:rPr>
        <w:t xml:space="preserve"> </w:t>
      </w:r>
      <w:r w:rsidR="00E739EB">
        <w:rPr>
          <w:rFonts w:cs="Arial"/>
          <w:sz w:val="22"/>
          <w:szCs w:val="22"/>
        </w:rPr>
        <w:t>has been</w:t>
      </w:r>
      <w:r w:rsidR="00DF6C07">
        <w:rPr>
          <w:rFonts w:cs="Arial"/>
          <w:sz w:val="22"/>
          <w:szCs w:val="22"/>
        </w:rPr>
        <w:t xml:space="preserve"> collected this year.  </w:t>
      </w:r>
      <w:r w:rsidR="00AC1AA6">
        <w:rPr>
          <w:rFonts w:cs="Arial"/>
          <w:sz w:val="22"/>
          <w:szCs w:val="22"/>
        </w:rPr>
        <w:t>We have a potential IBISCHK parser purchase in the works.</w:t>
      </w:r>
    </w:p>
    <w:p w:rsidR="00E35086" w:rsidRDefault="00E35086"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lastRenderedPageBreak/>
        <w:t>WEBSITE ADMINISTRATION</w:t>
      </w:r>
    </w:p>
    <w:p w:rsidR="00B97AAD" w:rsidRDefault="00E35086" w:rsidP="007C3B33">
      <w:pPr>
        <w:tabs>
          <w:tab w:val="clear" w:pos="9270"/>
        </w:tabs>
        <w:rPr>
          <w:rFonts w:cs="Arial"/>
          <w:sz w:val="22"/>
          <w:szCs w:val="22"/>
        </w:rPr>
      </w:pPr>
      <w:r>
        <w:rPr>
          <w:rFonts w:cs="Arial"/>
          <w:sz w:val="22"/>
          <w:szCs w:val="22"/>
        </w:rPr>
        <w:t>Mike LaBonte reported</w:t>
      </w:r>
      <w:r w:rsidR="00911941">
        <w:rPr>
          <w:rFonts w:cs="Arial"/>
          <w:sz w:val="22"/>
          <w:szCs w:val="22"/>
        </w:rPr>
        <w:t xml:space="preserve"> no significant changes to the webpage.  He noted that he takes care of some uploading, but he created a secure login utility allowing some other members to update specific webpages.</w:t>
      </w:r>
    </w:p>
    <w:p w:rsidR="00911941" w:rsidRDefault="00911941" w:rsidP="007C3B33">
      <w:pPr>
        <w:tabs>
          <w:tab w:val="clear" w:pos="9270"/>
        </w:tabs>
        <w:rPr>
          <w:rFonts w:cs="Arial"/>
          <w:sz w:val="22"/>
          <w:szCs w:val="22"/>
        </w:rPr>
      </w:pPr>
    </w:p>
    <w:p w:rsidR="00911941" w:rsidRDefault="00911941" w:rsidP="007C3B33">
      <w:pPr>
        <w:tabs>
          <w:tab w:val="clear" w:pos="9270"/>
        </w:tabs>
        <w:rPr>
          <w:rFonts w:cs="Arial"/>
          <w:sz w:val="22"/>
          <w:szCs w:val="22"/>
        </w:rPr>
      </w:pPr>
      <w:r>
        <w:rPr>
          <w:rFonts w:cs="Arial"/>
          <w:sz w:val="22"/>
          <w:szCs w:val="22"/>
        </w:rPr>
        <w:t xml:space="preserve">Radek </w:t>
      </w:r>
      <w:r w:rsidR="00AC4582">
        <w:rPr>
          <w:rFonts w:cs="Arial"/>
          <w:sz w:val="22"/>
          <w:szCs w:val="22"/>
        </w:rPr>
        <w:t xml:space="preserve">Biernacki </w:t>
      </w:r>
      <w:r>
        <w:rPr>
          <w:rFonts w:cs="Arial"/>
          <w:sz w:val="22"/>
          <w:szCs w:val="22"/>
        </w:rPr>
        <w:t>noted that some TSIRDs have links to documents in PDF format.  The links are now wrong</w:t>
      </w:r>
      <w:r w:rsidR="00AC4582">
        <w:rPr>
          <w:rFonts w:cs="Arial"/>
          <w:sz w:val="22"/>
          <w:szCs w:val="22"/>
        </w:rPr>
        <w:t>,</w:t>
      </w:r>
      <w:r>
        <w:rPr>
          <w:rFonts w:cs="Arial"/>
          <w:sz w:val="22"/>
          <w:szCs w:val="22"/>
        </w:rPr>
        <w:t xml:space="preserve"> and he could not find these documents anywhere on the website. Mike will update the links in these documents [AR].</w:t>
      </w:r>
    </w:p>
    <w:p w:rsidR="00911941" w:rsidRDefault="00911941" w:rsidP="007C3B33">
      <w:pPr>
        <w:tabs>
          <w:tab w:val="clear" w:pos="9270"/>
        </w:tabs>
        <w:rPr>
          <w:rFonts w:cs="Arial"/>
          <w:sz w:val="22"/>
          <w:szCs w:val="22"/>
        </w:rPr>
      </w:pPr>
    </w:p>
    <w:p w:rsidR="00911941" w:rsidRDefault="00911941" w:rsidP="007C3B33">
      <w:pPr>
        <w:tabs>
          <w:tab w:val="clear" w:pos="9270"/>
        </w:tabs>
        <w:rPr>
          <w:rFonts w:cs="Arial"/>
          <w:sz w:val="22"/>
          <w:szCs w:val="22"/>
        </w:rPr>
      </w:pPr>
      <w:r>
        <w:rPr>
          <w:rFonts w:cs="Arial"/>
          <w:sz w:val="22"/>
          <w:szCs w:val="22"/>
        </w:rPr>
        <w:t>Bob Ross noted that the roster page has been updated to reflect the official membership as of June 1.  Mike not</w:t>
      </w:r>
      <w:r w:rsidR="00AC4582">
        <w:rPr>
          <w:rFonts w:cs="Arial"/>
          <w:sz w:val="22"/>
          <w:szCs w:val="22"/>
        </w:rPr>
        <w:t>ic</w:t>
      </w:r>
      <w:r>
        <w:rPr>
          <w:rFonts w:cs="Arial"/>
          <w:sz w:val="22"/>
          <w:szCs w:val="22"/>
        </w:rPr>
        <w:t>ed that the poster page needs to be updated.  Bob added that Applied Simulation Technology and Toshiba should be removed.  The Cisco payment is pending, so they could be left on the poster page.</w:t>
      </w:r>
    </w:p>
    <w:p w:rsidR="007C3B33" w:rsidRDefault="007C3B33" w:rsidP="007C3B33">
      <w:pPr>
        <w:tabs>
          <w:tab w:val="clear" w:pos="9270"/>
        </w:tabs>
        <w:rPr>
          <w:rFonts w:cs="Arial"/>
          <w:sz w:val="22"/>
          <w:szCs w:val="22"/>
        </w:rPr>
      </w:pPr>
    </w:p>
    <w:p w:rsidR="007C3B33" w:rsidRDefault="007C3B3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107094" w:rsidRDefault="00921A25">
      <w:pPr>
        <w:tabs>
          <w:tab w:val="clear" w:pos="9270"/>
        </w:tabs>
        <w:rPr>
          <w:rFonts w:cs="Arial"/>
          <w:sz w:val="22"/>
          <w:szCs w:val="22"/>
        </w:rPr>
      </w:pPr>
      <w:r>
        <w:rPr>
          <w:rFonts w:cs="Arial"/>
          <w:sz w:val="22"/>
          <w:szCs w:val="22"/>
        </w:rPr>
        <w:t xml:space="preserve">Curtis Clark reported that </w:t>
      </w:r>
      <w:r w:rsidR="00911941">
        <w:rPr>
          <w:rFonts w:cs="Arial"/>
          <w:sz w:val="22"/>
          <w:szCs w:val="22"/>
        </w:rPr>
        <w:t>there was very little activity</w:t>
      </w:r>
      <w:r w:rsidR="00191053">
        <w:rPr>
          <w:rFonts w:cs="Arial"/>
          <w:sz w:val="22"/>
          <w:szCs w:val="22"/>
        </w:rPr>
        <w:t>.  One Avago email went dead, and he could not contact them at a Broadcom address, so th</w:t>
      </w:r>
      <w:r w:rsidR="00AC4582">
        <w:rPr>
          <w:rFonts w:cs="Arial"/>
          <w:sz w:val="22"/>
          <w:szCs w:val="22"/>
        </w:rPr>
        <w:t>ey will have to rejoin the list by request.</w:t>
      </w:r>
    </w:p>
    <w:p w:rsidR="00E35086" w:rsidRDefault="00E35086">
      <w:pPr>
        <w:tabs>
          <w:tab w:val="clear" w:pos="9270"/>
        </w:tabs>
        <w:rPr>
          <w:rFonts w:cs="Arial"/>
          <w:sz w:val="22"/>
          <w:szCs w:val="22"/>
        </w:rPr>
      </w:pPr>
    </w:p>
    <w:p w:rsidR="007C3B33" w:rsidRPr="006737E8"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10709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DF15A3">
      <w:pPr>
        <w:keepNext/>
        <w:widowControl/>
        <w:tabs>
          <w:tab w:val="clear" w:pos="9270"/>
        </w:tabs>
        <w:spacing w:after="0"/>
        <w:ind w:right="0"/>
        <w:rPr>
          <w:rFonts w:eastAsia="Calibri" w:cs="Arial"/>
          <w:sz w:val="22"/>
          <w:szCs w:val="22"/>
        </w:rPr>
      </w:pPr>
      <w:r>
        <w:rPr>
          <w:rFonts w:eastAsia="Calibri" w:cs="Arial"/>
          <w:sz w:val="22"/>
          <w:szCs w:val="22"/>
        </w:rPr>
        <w:t>The Conference on Electrical Performance of Electronic Packages and Systems (</w:t>
      </w:r>
      <w:r w:rsidR="00A92D3F">
        <w:rPr>
          <w:rFonts w:eastAsia="Calibri" w:cs="Arial"/>
          <w:sz w:val="22"/>
          <w:szCs w:val="22"/>
        </w:rPr>
        <w:t>EPEPS</w:t>
      </w:r>
      <w:r>
        <w:rPr>
          <w:rFonts w:eastAsia="Calibri" w:cs="Arial"/>
          <w:sz w:val="22"/>
          <w:szCs w:val="22"/>
        </w:rPr>
        <w:t>)</w:t>
      </w:r>
      <w:r w:rsidR="00A92D3F">
        <w:rPr>
          <w:rFonts w:eastAsia="Calibri" w:cs="Arial"/>
          <w:sz w:val="22"/>
          <w:szCs w:val="22"/>
        </w:rPr>
        <w:t xml:space="preserve"> is in San Diego, CA October</w:t>
      </w:r>
      <w:r>
        <w:rPr>
          <w:rFonts w:eastAsia="Calibri" w:cs="Arial"/>
          <w:sz w:val="22"/>
          <w:szCs w:val="22"/>
        </w:rPr>
        <w:t xml:space="preserve"> 23-26, 2016</w:t>
      </w:r>
      <w:r w:rsidR="0034222C">
        <w:rPr>
          <w:rFonts w:eastAsia="Calibri" w:cs="Arial"/>
          <w:sz w:val="22"/>
          <w:szCs w:val="22"/>
        </w:rPr>
        <w:t xml:space="preserve">.  EPEPS sometimes includes </w:t>
      </w:r>
      <w:r>
        <w:rPr>
          <w:rFonts w:eastAsia="Calibri" w:cs="Arial"/>
          <w:sz w:val="22"/>
          <w:szCs w:val="22"/>
        </w:rPr>
        <w:t xml:space="preserve">specific </w:t>
      </w:r>
      <w:r w:rsidR="0034222C">
        <w:rPr>
          <w:rFonts w:eastAsia="Calibri" w:cs="Arial"/>
          <w:sz w:val="22"/>
          <w:szCs w:val="22"/>
        </w:rPr>
        <w:t>IBIS content</w:t>
      </w:r>
      <w:r w:rsidR="00A92D3F">
        <w:rPr>
          <w:rFonts w:eastAsia="Calibri" w:cs="Arial"/>
          <w:sz w:val="22"/>
          <w:szCs w:val="22"/>
        </w:rPr>
        <w:t xml:space="preserve"> as well as </w:t>
      </w:r>
      <w:r>
        <w:rPr>
          <w:rFonts w:eastAsia="Calibri" w:cs="Arial"/>
          <w:sz w:val="22"/>
          <w:szCs w:val="22"/>
        </w:rPr>
        <w:t xml:space="preserve">general </w:t>
      </w:r>
      <w:r w:rsidR="00A92D3F">
        <w:rPr>
          <w:rFonts w:eastAsia="Calibri" w:cs="Arial"/>
          <w:sz w:val="22"/>
          <w:szCs w:val="22"/>
        </w:rPr>
        <w:t>SI and PI content</w:t>
      </w:r>
      <w:r w:rsidR="0034222C">
        <w:rPr>
          <w:rFonts w:eastAsia="Calibri" w:cs="Arial"/>
          <w:sz w:val="22"/>
          <w:szCs w:val="22"/>
        </w:rPr>
        <w:t>.</w:t>
      </w:r>
    </w:p>
    <w:p w:rsidR="00E96787" w:rsidRDefault="00E96787" w:rsidP="00E96787">
      <w:pPr>
        <w:tabs>
          <w:tab w:val="clear" w:pos="9270"/>
        </w:tabs>
        <w:rPr>
          <w:rFonts w:cs="Arial"/>
          <w:sz w:val="22"/>
          <w:szCs w:val="22"/>
        </w:rPr>
      </w:pPr>
    </w:p>
    <w:p w:rsidR="00E96787" w:rsidRDefault="00D01F70" w:rsidP="00E96787">
      <w:pPr>
        <w:tabs>
          <w:tab w:val="clear" w:pos="9270"/>
        </w:tabs>
        <w:ind w:firstLine="720"/>
      </w:pPr>
      <w:hyperlink r:id="rId10"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EB2902" w:rsidRPr="00EB2902" w:rsidRDefault="00E35086" w:rsidP="00726707">
      <w:pPr>
        <w:pStyle w:val="PlainText"/>
        <w:rPr>
          <w:rFonts w:ascii="Arial" w:hAnsi="Arial" w:cs="Arial"/>
          <w:kern w:val="0"/>
          <w:sz w:val="20"/>
          <w:szCs w:val="22"/>
          <w:lang w:eastAsia="zh-CN"/>
        </w:rPr>
      </w:pPr>
      <w:r>
        <w:rPr>
          <w:rFonts w:ascii="Arial" w:hAnsi="Arial" w:cs="Arial"/>
          <w:kern w:val="0"/>
          <w:sz w:val="22"/>
          <w:szCs w:val="22"/>
          <w:lang w:eastAsia="zh-CN"/>
        </w:rPr>
        <w:t>None.</w:t>
      </w:r>
    </w:p>
    <w:p w:rsidR="00EB2902" w:rsidRDefault="00EB2902" w:rsidP="00726707">
      <w:pPr>
        <w:pStyle w:val="PlainText"/>
        <w:rPr>
          <w:rFonts w:ascii="Arial" w:hAnsi="Arial" w:cs="Arial"/>
          <w:kern w:val="0"/>
          <w:sz w:val="22"/>
          <w:szCs w:val="22"/>
          <w:lang w:eastAsia="zh-CN"/>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293A98" w:rsidRDefault="00293A98" w:rsidP="00032743">
      <w:pPr>
        <w:tabs>
          <w:tab w:val="clear" w:pos="9270"/>
        </w:tabs>
        <w:rPr>
          <w:sz w:val="22"/>
          <w:szCs w:val="22"/>
        </w:rPr>
      </w:pPr>
      <w:r>
        <w:rPr>
          <w:rFonts w:cs="Arial"/>
          <w:sz w:val="22"/>
          <w:szCs w:val="22"/>
        </w:rPr>
        <w:t>- China Regional IBIS Group</w:t>
      </w:r>
    </w:p>
    <w:p w:rsidR="00187DD4" w:rsidRDefault="00293A98" w:rsidP="00032743">
      <w:pPr>
        <w:tabs>
          <w:tab w:val="clear" w:pos="9270"/>
        </w:tabs>
        <w:rPr>
          <w:sz w:val="22"/>
          <w:szCs w:val="22"/>
        </w:rPr>
      </w:pPr>
      <w:r>
        <w:rPr>
          <w:sz w:val="22"/>
          <w:szCs w:val="22"/>
        </w:rPr>
        <w:t xml:space="preserve">Lance Wang reported that the group met June 2.  There were 15 attendees from 11 companies.  They discussed how the group would be conducted and their </w:t>
      </w:r>
      <w:r w:rsidR="00DF15A3">
        <w:rPr>
          <w:sz w:val="22"/>
          <w:szCs w:val="22"/>
        </w:rPr>
        <w:t xml:space="preserve">purpose.  They agreed to </w:t>
      </w:r>
      <w:r w:rsidR="00DF15A3" w:rsidRPr="00DF15A3">
        <w:rPr>
          <w:rFonts w:cs="Arial"/>
          <w:sz w:val="22"/>
          <w:szCs w:val="22"/>
        </w:rPr>
        <w:t>have</w:t>
      </w:r>
      <w:r w:rsidRPr="00DF15A3">
        <w:rPr>
          <w:rFonts w:cs="Arial"/>
          <w:sz w:val="22"/>
          <w:szCs w:val="22"/>
        </w:rPr>
        <w:t xml:space="preserve"> </w:t>
      </w:r>
      <w:r w:rsidR="00DF15A3">
        <w:rPr>
          <w:rFonts w:cs="Arial"/>
          <w:color w:val="000000"/>
          <w:sz w:val="22"/>
          <w:szCs w:val="22"/>
        </w:rPr>
        <w:t>Liu Shuyao from Huawei</w:t>
      </w:r>
      <w:r w:rsidR="00DF15A3" w:rsidRPr="00DF15A3">
        <w:rPr>
          <w:rFonts w:cs="Arial"/>
          <w:color w:val="000000"/>
          <w:sz w:val="22"/>
          <w:szCs w:val="22"/>
        </w:rPr>
        <w:t xml:space="preserve"> as chair, Zhu Shunlin from ZTE as </w:t>
      </w:r>
      <w:r w:rsidR="00DF15A3">
        <w:rPr>
          <w:rFonts w:cs="Arial"/>
          <w:color w:val="000000"/>
          <w:sz w:val="22"/>
          <w:szCs w:val="22"/>
        </w:rPr>
        <w:t>vice-c</w:t>
      </w:r>
      <w:r w:rsidR="00DF15A3" w:rsidRPr="00DF15A3">
        <w:rPr>
          <w:rFonts w:cs="Arial"/>
          <w:color w:val="000000"/>
          <w:sz w:val="22"/>
          <w:szCs w:val="22"/>
        </w:rPr>
        <w:t xml:space="preserve">hair and Chengxia (Sophia) Feng from Celestica as </w:t>
      </w:r>
      <w:r w:rsidR="00DF15A3">
        <w:rPr>
          <w:rFonts w:cs="Arial"/>
          <w:color w:val="000000"/>
          <w:sz w:val="22"/>
          <w:szCs w:val="22"/>
        </w:rPr>
        <w:t>s</w:t>
      </w:r>
      <w:r w:rsidR="00DF15A3" w:rsidRPr="00DF15A3">
        <w:rPr>
          <w:rFonts w:cs="Arial"/>
          <w:color w:val="000000"/>
          <w:sz w:val="22"/>
          <w:szCs w:val="22"/>
        </w:rPr>
        <w:t>ecretary</w:t>
      </w:r>
      <w:r>
        <w:rPr>
          <w:sz w:val="22"/>
          <w:szCs w:val="22"/>
        </w:rPr>
        <w:t xml:space="preserve"> to take minutes.  They decided to hold the meetings once every three months to start.  The next meeting was planned for the end of June but an exact date was not scheduled yet.</w:t>
      </w:r>
    </w:p>
    <w:p w:rsidR="00293A98" w:rsidRDefault="00293A98" w:rsidP="00032743">
      <w:pPr>
        <w:tabs>
          <w:tab w:val="clear" w:pos="9270"/>
        </w:tabs>
        <w:rPr>
          <w:sz w:val="22"/>
          <w:szCs w:val="22"/>
        </w:rPr>
      </w:pPr>
    </w:p>
    <w:p w:rsidR="00293A98" w:rsidRDefault="00293A98"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E35086" w:rsidRDefault="00E35086" w:rsidP="00303B66">
      <w:pPr>
        <w:rPr>
          <w:rFonts w:cs="Arial"/>
          <w:sz w:val="22"/>
          <w:szCs w:val="22"/>
        </w:rPr>
      </w:pPr>
      <w:r>
        <w:rPr>
          <w:rFonts w:eastAsia="Calibri" w:cs="Arial"/>
          <w:sz w:val="22"/>
          <w:szCs w:val="22"/>
        </w:rPr>
        <w:lastRenderedPageBreak/>
        <w:t xml:space="preserve">- </w:t>
      </w:r>
      <w:r>
        <w:rPr>
          <w:rFonts w:cs="Arial"/>
          <w:sz w:val="22"/>
          <w:szCs w:val="22"/>
        </w:rPr>
        <w:t>Asian IBIS Summit Votes</w:t>
      </w:r>
    </w:p>
    <w:p w:rsidR="00E35086" w:rsidRDefault="00985F60" w:rsidP="00303B66">
      <w:pPr>
        <w:rPr>
          <w:rFonts w:eastAsia="Calibri" w:cs="Arial"/>
          <w:sz w:val="22"/>
          <w:szCs w:val="22"/>
        </w:rPr>
      </w:pPr>
      <w:r>
        <w:rPr>
          <w:rFonts w:eastAsia="Calibri" w:cs="Arial"/>
          <w:sz w:val="22"/>
          <w:szCs w:val="22"/>
        </w:rPr>
        <w:t>Bob Ross moved to vote on the following motion:</w:t>
      </w:r>
    </w:p>
    <w:p w:rsidR="00EF2C76" w:rsidRPr="00EF2C76" w:rsidRDefault="00985F60" w:rsidP="00EF2C76">
      <w:pPr>
        <w:rPr>
          <w:rFonts w:cs="Arial"/>
          <w:kern w:val="0"/>
          <w:sz w:val="22"/>
          <w:lang w:eastAsia="zh-CN"/>
        </w:rPr>
      </w:pPr>
      <w:r>
        <w:rPr>
          <w:rFonts w:cs="Arial"/>
          <w:sz w:val="22"/>
        </w:rPr>
        <w:t>"IBIS s</w:t>
      </w:r>
      <w:r w:rsidR="00EF2C76" w:rsidRPr="00EF2C76">
        <w:rPr>
          <w:rFonts w:cs="Arial"/>
          <w:sz w:val="22"/>
        </w:rPr>
        <w:t>hall conduct the 12th Asian IBIS Summit</w:t>
      </w:r>
      <w:r w:rsidR="00EF2C76">
        <w:rPr>
          <w:rFonts w:cs="Arial"/>
          <w:kern w:val="0"/>
          <w:sz w:val="22"/>
          <w:lang w:eastAsia="zh-CN"/>
        </w:rPr>
        <w:t xml:space="preserve"> </w:t>
      </w:r>
      <w:r w:rsidR="00EF2C76" w:rsidRPr="00EF2C76">
        <w:rPr>
          <w:rFonts w:cs="Arial"/>
          <w:sz w:val="22"/>
        </w:rPr>
        <w:t>Meeting in China (Shanghai or another location)</w:t>
      </w:r>
      <w:r w:rsidR="00EF2C76">
        <w:rPr>
          <w:rFonts w:cs="Arial"/>
          <w:kern w:val="0"/>
          <w:sz w:val="22"/>
          <w:lang w:eastAsia="zh-CN"/>
        </w:rPr>
        <w:t xml:space="preserve"> </w:t>
      </w:r>
      <w:r w:rsidR="00EF2C76" w:rsidRPr="00EF2C76">
        <w:rPr>
          <w:rFonts w:cs="Arial"/>
          <w:sz w:val="22"/>
        </w:rPr>
        <w:t>around November, 2016, at a date to be</w:t>
      </w:r>
      <w:r w:rsidR="00EF2C76">
        <w:rPr>
          <w:rFonts w:cs="Arial"/>
          <w:kern w:val="0"/>
          <w:sz w:val="22"/>
          <w:lang w:eastAsia="zh-CN"/>
        </w:rPr>
        <w:t xml:space="preserve"> </w:t>
      </w:r>
      <w:r w:rsidR="00EF2C76" w:rsidRPr="00EF2C76">
        <w:rPr>
          <w:rFonts w:cs="Arial"/>
          <w:sz w:val="22"/>
        </w:rPr>
        <w:t>coordinated with other Asian Summits, and with</w:t>
      </w:r>
      <w:r w:rsidR="00EF2C76">
        <w:rPr>
          <w:rFonts w:cs="Arial"/>
          <w:kern w:val="0"/>
          <w:sz w:val="22"/>
          <w:lang w:eastAsia="zh-CN"/>
        </w:rPr>
        <w:t xml:space="preserve"> </w:t>
      </w:r>
      <w:r w:rsidR="00EF2C76" w:rsidRPr="00EF2C76">
        <w:rPr>
          <w:rFonts w:cs="Arial"/>
          <w:sz w:val="22"/>
        </w:rPr>
        <w:t>an estimated maximum expense budget of $10,000</w:t>
      </w:r>
      <w:r w:rsidR="00EF2C76">
        <w:rPr>
          <w:rFonts w:cs="Arial"/>
          <w:kern w:val="0"/>
          <w:sz w:val="22"/>
          <w:lang w:eastAsia="zh-CN"/>
        </w:rPr>
        <w:t xml:space="preserve"> </w:t>
      </w:r>
      <w:r w:rsidR="00EF2C76" w:rsidRPr="00EF2C76">
        <w:rPr>
          <w:rFonts w:cs="Arial"/>
          <w:sz w:val="22"/>
        </w:rPr>
        <w:t>that is expected to be offset by Sponsorship</w:t>
      </w:r>
      <w:r w:rsidR="00EF2C76">
        <w:rPr>
          <w:rFonts w:cs="Arial"/>
          <w:kern w:val="0"/>
          <w:sz w:val="22"/>
          <w:lang w:eastAsia="zh-CN"/>
        </w:rPr>
        <w:t xml:space="preserve"> </w:t>
      </w:r>
      <w:r w:rsidR="00EF2C76" w:rsidRPr="00EF2C76">
        <w:rPr>
          <w:rFonts w:cs="Arial"/>
          <w:sz w:val="22"/>
        </w:rPr>
        <w:t>contributions."</w:t>
      </w:r>
    </w:p>
    <w:p w:rsidR="00985F60" w:rsidRDefault="00985F60" w:rsidP="00303B66">
      <w:pPr>
        <w:rPr>
          <w:rFonts w:eastAsia="Calibri" w:cs="Arial"/>
          <w:sz w:val="22"/>
          <w:szCs w:val="22"/>
        </w:rPr>
      </w:pPr>
    </w:p>
    <w:p w:rsidR="008568E0" w:rsidRDefault="003B64C5" w:rsidP="00303B66">
      <w:pPr>
        <w:rPr>
          <w:rFonts w:eastAsia="Calibri" w:cs="Arial"/>
          <w:sz w:val="22"/>
          <w:szCs w:val="22"/>
        </w:rPr>
      </w:pPr>
      <w:r>
        <w:rPr>
          <w:rFonts w:eastAsia="Calibri" w:cs="Arial"/>
          <w:sz w:val="22"/>
          <w:szCs w:val="22"/>
        </w:rPr>
        <w:t xml:space="preserve">He noted that this is a meeting in the People’s Republic of China.  </w:t>
      </w:r>
      <w:r w:rsidR="00CA36BB">
        <w:rPr>
          <w:rFonts w:eastAsia="Calibri" w:cs="Arial"/>
          <w:sz w:val="22"/>
          <w:szCs w:val="22"/>
        </w:rPr>
        <w:t>T</w:t>
      </w:r>
      <w:r w:rsidR="008568E0">
        <w:rPr>
          <w:rFonts w:eastAsia="Calibri" w:cs="Arial"/>
          <w:sz w:val="22"/>
          <w:szCs w:val="22"/>
        </w:rPr>
        <w:t>here is sponsorship money already collected in anticipation of holding the Summit.  Expenses were about $6,700 last year, and sponsorship exceeded this.  The budget of $10,000 is to cover any unanticipated expenses.  $6,100 in sponsorship has already been collected, and $1,000 in sponsorship is committed from a company to be paid directly to the hotel.  Radek Biernacki seconded the motion.</w:t>
      </w:r>
    </w:p>
    <w:p w:rsidR="008568E0" w:rsidRDefault="008568E0" w:rsidP="00303B66">
      <w:pPr>
        <w:rPr>
          <w:rFonts w:eastAsia="Calibri" w:cs="Arial"/>
          <w:sz w:val="22"/>
          <w:szCs w:val="22"/>
        </w:rPr>
      </w:pPr>
    </w:p>
    <w:p w:rsidR="008568E0" w:rsidRDefault="008568E0" w:rsidP="00303B66">
      <w:pPr>
        <w:rPr>
          <w:rFonts w:eastAsia="Calibri" w:cs="Arial"/>
          <w:sz w:val="22"/>
          <w:szCs w:val="22"/>
        </w:rPr>
      </w:pPr>
      <w:r>
        <w:rPr>
          <w:rFonts w:eastAsia="Calibri" w:cs="Arial"/>
          <w:sz w:val="22"/>
          <w:szCs w:val="22"/>
        </w:rPr>
        <w:t>The vote passed with the following vote tally:</w:t>
      </w:r>
    </w:p>
    <w:p w:rsidR="008568E0" w:rsidRDefault="008568E0" w:rsidP="00303B66">
      <w:pPr>
        <w:rPr>
          <w:rFonts w:eastAsia="Calibri" w:cs="Arial"/>
          <w:sz w:val="22"/>
          <w:szCs w:val="22"/>
        </w:rPr>
      </w:pPr>
      <w:r>
        <w:rPr>
          <w:rFonts w:eastAsia="Calibri" w:cs="Arial"/>
          <w:sz w:val="22"/>
          <w:szCs w:val="22"/>
        </w:rPr>
        <w:t>A</w:t>
      </w:r>
      <w:r w:rsidR="00506F68">
        <w:rPr>
          <w:rFonts w:eastAsia="Calibri" w:cs="Arial"/>
          <w:sz w:val="22"/>
          <w:szCs w:val="22"/>
        </w:rPr>
        <w:t>NSYS</w:t>
      </w:r>
      <w:r>
        <w:rPr>
          <w:rFonts w:eastAsia="Calibri" w:cs="Arial"/>
          <w:sz w:val="22"/>
          <w:szCs w:val="22"/>
        </w:rPr>
        <w:t xml:space="preserve"> – yes</w:t>
      </w:r>
    </w:p>
    <w:p w:rsidR="008568E0" w:rsidRDefault="008568E0" w:rsidP="00303B66">
      <w:pPr>
        <w:rPr>
          <w:rFonts w:eastAsia="Calibri" w:cs="Arial"/>
          <w:sz w:val="22"/>
          <w:szCs w:val="22"/>
        </w:rPr>
      </w:pPr>
      <w:r>
        <w:rPr>
          <w:rFonts w:eastAsia="Calibri" w:cs="Arial"/>
          <w:sz w:val="22"/>
          <w:szCs w:val="22"/>
        </w:rPr>
        <w:t>Cadence – yes</w:t>
      </w:r>
    </w:p>
    <w:p w:rsidR="008568E0" w:rsidRDefault="008568E0" w:rsidP="00303B66">
      <w:pPr>
        <w:rPr>
          <w:rFonts w:eastAsia="Calibri" w:cs="Arial"/>
          <w:sz w:val="22"/>
          <w:szCs w:val="22"/>
        </w:rPr>
      </w:pPr>
      <w:r>
        <w:rPr>
          <w:rFonts w:eastAsia="Calibri" w:cs="Arial"/>
          <w:sz w:val="22"/>
          <w:szCs w:val="22"/>
        </w:rPr>
        <w:t>Ericsson – yes (by email)</w:t>
      </w:r>
    </w:p>
    <w:p w:rsidR="008568E0" w:rsidRDefault="008568E0" w:rsidP="00303B66">
      <w:pPr>
        <w:rPr>
          <w:rFonts w:eastAsia="Calibri" w:cs="Arial"/>
          <w:sz w:val="22"/>
          <w:szCs w:val="22"/>
        </w:rPr>
      </w:pPr>
      <w:r>
        <w:rPr>
          <w:rFonts w:eastAsia="Calibri" w:cs="Arial"/>
          <w:sz w:val="22"/>
          <w:szCs w:val="22"/>
        </w:rPr>
        <w:t>GLOBALFOUNDRIES – yes</w:t>
      </w:r>
    </w:p>
    <w:p w:rsidR="008568E0" w:rsidRDefault="008568E0" w:rsidP="00303B66">
      <w:pPr>
        <w:rPr>
          <w:rFonts w:eastAsia="Calibri" w:cs="Arial"/>
          <w:sz w:val="22"/>
          <w:szCs w:val="22"/>
        </w:rPr>
      </w:pPr>
      <w:r>
        <w:rPr>
          <w:rFonts w:eastAsia="Calibri" w:cs="Arial"/>
          <w:sz w:val="22"/>
          <w:szCs w:val="22"/>
        </w:rPr>
        <w:t>IBM – yes</w:t>
      </w:r>
    </w:p>
    <w:p w:rsidR="008568E0" w:rsidRDefault="008568E0" w:rsidP="00303B66">
      <w:pPr>
        <w:rPr>
          <w:rFonts w:eastAsia="Calibri" w:cs="Arial"/>
          <w:sz w:val="22"/>
          <w:szCs w:val="22"/>
        </w:rPr>
      </w:pPr>
      <w:r>
        <w:rPr>
          <w:rFonts w:eastAsia="Calibri" w:cs="Arial"/>
          <w:sz w:val="22"/>
          <w:szCs w:val="22"/>
        </w:rPr>
        <w:t>Intel – yes</w:t>
      </w:r>
    </w:p>
    <w:p w:rsidR="008568E0" w:rsidRDefault="008568E0" w:rsidP="00303B66">
      <w:pPr>
        <w:rPr>
          <w:rFonts w:eastAsia="Calibri" w:cs="Arial"/>
          <w:sz w:val="22"/>
          <w:szCs w:val="22"/>
        </w:rPr>
      </w:pPr>
      <w:r>
        <w:rPr>
          <w:rFonts w:eastAsia="Calibri" w:cs="Arial"/>
          <w:sz w:val="22"/>
          <w:szCs w:val="22"/>
        </w:rPr>
        <w:t>IO Methodology – yes</w:t>
      </w:r>
    </w:p>
    <w:p w:rsidR="008568E0" w:rsidRDefault="008568E0" w:rsidP="00303B66">
      <w:pPr>
        <w:rPr>
          <w:rFonts w:eastAsia="Calibri" w:cs="Arial"/>
          <w:sz w:val="22"/>
          <w:szCs w:val="22"/>
        </w:rPr>
      </w:pPr>
      <w:r>
        <w:rPr>
          <w:rFonts w:eastAsia="Calibri" w:cs="Arial"/>
          <w:sz w:val="22"/>
          <w:szCs w:val="22"/>
        </w:rPr>
        <w:t>Keysight – yes</w:t>
      </w:r>
    </w:p>
    <w:p w:rsidR="008568E0" w:rsidRDefault="008568E0" w:rsidP="00303B66">
      <w:pPr>
        <w:rPr>
          <w:rFonts w:eastAsia="Calibri" w:cs="Arial"/>
          <w:sz w:val="22"/>
          <w:szCs w:val="22"/>
        </w:rPr>
      </w:pPr>
      <w:r>
        <w:rPr>
          <w:rFonts w:eastAsia="Calibri" w:cs="Arial"/>
          <w:sz w:val="22"/>
          <w:szCs w:val="22"/>
        </w:rPr>
        <w:t>Mentor – yes</w:t>
      </w:r>
    </w:p>
    <w:p w:rsidR="008568E0" w:rsidRDefault="008568E0" w:rsidP="00303B66">
      <w:pPr>
        <w:rPr>
          <w:rFonts w:eastAsia="Calibri" w:cs="Arial"/>
          <w:sz w:val="22"/>
          <w:szCs w:val="22"/>
        </w:rPr>
      </w:pPr>
      <w:r>
        <w:rPr>
          <w:rFonts w:eastAsia="Calibri" w:cs="Arial"/>
          <w:sz w:val="22"/>
          <w:szCs w:val="22"/>
        </w:rPr>
        <w:t>Micron – yes</w:t>
      </w:r>
    </w:p>
    <w:p w:rsidR="008568E0" w:rsidRDefault="008568E0" w:rsidP="00303B66">
      <w:pPr>
        <w:rPr>
          <w:rFonts w:eastAsia="Calibri" w:cs="Arial"/>
          <w:sz w:val="22"/>
          <w:szCs w:val="22"/>
        </w:rPr>
      </w:pPr>
      <w:r>
        <w:rPr>
          <w:rFonts w:eastAsia="Calibri" w:cs="Arial"/>
          <w:sz w:val="22"/>
          <w:szCs w:val="22"/>
        </w:rPr>
        <w:t>SiSoft – yes</w:t>
      </w:r>
    </w:p>
    <w:p w:rsidR="008568E0" w:rsidRDefault="008568E0" w:rsidP="00303B66">
      <w:pPr>
        <w:rPr>
          <w:rFonts w:eastAsia="Calibri" w:cs="Arial"/>
          <w:sz w:val="22"/>
          <w:szCs w:val="22"/>
        </w:rPr>
      </w:pPr>
      <w:r>
        <w:rPr>
          <w:rFonts w:eastAsia="Calibri" w:cs="Arial"/>
          <w:sz w:val="22"/>
          <w:szCs w:val="22"/>
        </w:rPr>
        <w:t>Synopsys – yes</w:t>
      </w:r>
    </w:p>
    <w:p w:rsidR="008568E0" w:rsidRDefault="008568E0" w:rsidP="00303B66">
      <w:pPr>
        <w:rPr>
          <w:rFonts w:eastAsia="Calibri" w:cs="Arial"/>
          <w:sz w:val="22"/>
          <w:szCs w:val="22"/>
        </w:rPr>
      </w:pPr>
      <w:r>
        <w:rPr>
          <w:rFonts w:eastAsia="Calibri" w:cs="Arial"/>
          <w:sz w:val="22"/>
          <w:szCs w:val="22"/>
        </w:rPr>
        <w:t>Teraspeed Labs – yes</w:t>
      </w:r>
    </w:p>
    <w:p w:rsidR="00985F60" w:rsidRPr="008568E0" w:rsidRDefault="00985F60" w:rsidP="00303B66">
      <w:pPr>
        <w:rPr>
          <w:rFonts w:eastAsia="Calibri" w:cs="Arial"/>
          <w:sz w:val="22"/>
          <w:szCs w:val="22"/>
        </w:rPr>
      </w:pPr>
    </w:p>
    <w:p w:rsidR="00F2772F" w:rsidRDefault="00EC65DF" w:rsidP="00F2772F">
      <w:pPr>
        <w:rPr>
          <w:rFonts w:eastAsia="Calibri" w:cs="Arial"/>
          <w:sz w:val="22"/>
          <w:szCs w:val="22"/>
        </w:rPr>
      </w:pPr>
      <w:r>
        <w:rPr>
          <w:rFonts w:eastAsia="Calibri" w:cs="Arial"/>
          <w:sz w:val="22"/>
          <w:szCs w:val="22"/>
        </w:rPr>
        <w:t>Bob</w:t>
      </w:r>
      <w:r w:rsidR="00F2772F">
        <w:rPr>
          <w:rFonts w:eastAsia="Calibri" w:cs="Arial"/>
          <w:sz w:val="22"/>
          <w:szCs w:val="22"/>
        </w:rPr>
        <w:t xml:space="preserve"> moved to vote on the following motion:</w:t>
      </w:r>
    </w:p>
    <w:p w:rsidR="00EF2C76" w:rsidRDefault="00F2772F" w:rsidP="00EF2C76">
      <w:pPr>
        <w:rPr>
          <w:rFonts w:cs="Arial"/>
          <w:sz w:val="22"/>
        </w:rPr>
      </w:pPr>
      <w:r>
        <w:rPr>
          <w:rFonts w:cs="Arial"/>
          <w:sz w:val="22"/>
        </w:rPr>
        <w:t>"IBIS s</w:t>
      </w:r>
      <w:r w:rsidR="00EF2C76" w:rsidRPr="00EF2C76">
        <w:rPr>
          <w:rFonts w:cs="Arial"/>
          <w:sz w:val="22"/>
        </w:rPr>
        <w:t>hall conduct the 11th Asian IBIS Summit</w:t>
      </w:r>
      <w:r w:rsidR="00EF2C76">
        <w:rPr>
          <w:rFonts w:cs="Arial"/>
          <w:kern w:val="0"/>
          <w:sz w:val="22"/>
          <w:lang w:eastAsia="zh-CN"/>
        </w:rPr>
        <w:t xml:space="preserve"> </w:t>
      </w:r>
      <w:r w:rsidR="00EF2C76" w:rsidRPr="00EF2C76">
        <w:rPr>
          <w:rFonts w:cs="Arial"/>
          <w:sz w:val="22"/>
        </w:rPr>
        <w:t>Meeting in Japan (Tokyo) around November, 2016,</w:t>
      </w:r>
      <w:r w:rsidR="00EF2C76">
        <w:rPr>
          <w:rFonts w:cs="Arial"/>
          <w:kern w:val="0"/>
          <w:sz w:val="22"/>
          <w:lang w:eastAsia="zh-CN"/>
        </w:rPr>
        <w:t xml:space="preserve"> </w:t>
      </w:r>
      <w:r w:rsidR="00EF2C76" w:rsidRPr="00EF2C76">
        <w:rPr>
          <w:rFonts w:cs="Arial"/>
          <w:sz w:val="22"/>
        </w:rPr>
        <w:t>at a date to be coordinated with other Asian</w:t>
      </w:r>
      <w:r w:rsidR="00EF2C76">
        <w:rPr>
          <w:rFonts w:cs="Arial"/>
          <w:kern w:val="0"/>
          <w:sz w:val="22"/>
          <w:lang w:eastAsia="zh-CN"/>
        </w:rPr>
        <w:t xml:space="preserve"> </w:t>
      </w:r>
      <w:r w:rsidR="00EF2C76" w:rsidRPr="00EF2C76">
        <w:rPr>
          <w:rFonts w:cs="Arial"/>
          <w:sz w:val="22"/>
        </w:rPr>
        <w:t>Summits, and with an estimated maximum IBIS</w:t>
      </w:r>
      <w:r w:rsidR="00EF2C76">
        <w:rPr>
          <w:rFonts w:cs="Arial"/>
          <w:kern w:val="0"/>
          <w:sz w:val="22"/>
          <w:lang w:eastAsia="zh-CN"/>
        </w:rPr>
        <w:t xml:space="preserve"> </w:t>
      </w:r>
      <w:r w:rsidR="00EF2C76" w:rsidRPr="00EF2C76">
        <w:rPr>
          <w:rFonts w:cs="Arial"/>
          <w:sz w:val="22"/>
        </w:rPr>
        <w:t>expense budget of $1,000 for possible</w:t>
      </w:r>
      <w:r w:rsidR="00EF2C76">
        <w:rPr>
          <w:rFonts w:cs="Arial"/>
          <w:kern w:val="0"/>
          <w:sz w:val="22"/>
          <w:lang w:eastAsia="zh-CN"/>
        </w:rPr>
        <w:t xml:space="preserve"> </w:t>
      </w:r>
      <w:r w:rsidR="00EF2C76" w:rsidRPr="00EF2C76">
        <w:rPr>
          <w:rFonts w:cs="Arial"/>
          <w:sz w:val="22"/>
        </w:rPr>
        <w:t>incidentals. This Summit will be organized by</w:t>
      </w:r>
      <w:r w:rsidR="00EF2C76">
        <w:rPr>
          <w:rFonts w:cs="Arial"/>
          <w:kern w:val="0"/>
          <w:sz w:val="22"/>
          <w:lang w:eastAsia="zh-CN"/>
        </w:rPr>
        <w:t xml:space="preserve"> </w:t>
      </w:r>
      <w:r w:rsidR="00EF2C76" w:rsidRPr="00EF2C76">
        <w:rPr>
          <w:rFonts w:cs="Arial"/>
          <w:sz w:val="22"/>
        </w:rPr>
        <w:t>the JEITA IBIS Promotion Working Group and actual</w:t>
      </w:r>
      <w:r w:rsidR="00EF2C76">
        <w:rPr>
          <w:rFonts w:cs="Arial"/>
          <w:kern w:val="0"/>
          <w:sz w:val="22"/>
          <w:lang w:eastAsia="zh-CN"/>
        </w:rPr>
        <w:t xml:space="preserve"> </w:t>
      </w:r>
      <w:r w:rsidR="00EF2C76" w:rsidRPr="00EF2C76">
        <w:rPr>
          <w:rFonts w:cs="Arial"/>
          <w:sz w:val="22"/>
        </w:rPr>
        <w:t>expenses and Sponsorship contributions will be</w:t>
      </w:r>
      <w:r w:rsidR="00EF2C76">
        <w:rPr>
          <w:rFonts w:cs="Arial"/>
          <w:kern w:val="0"/>
          <w:sz w:val="22"/>
          <w:lang w:eastAsia="zh-CN"/>
        </w:rPr>
        <w:t xml:space="preserve"> </w:t>
      </w:r>
      <w:r w:rsidR="00EF2C76" w:rsidRPr="00EF2C76">
        <w:rPr>
          <w:rFonts w:cs="Arial"/>
          <w:sz w:val="22"/>
        </w:rPr>
        <w:t>handled by JEITA outside of IBIS funding."</w:t>
      </w:r>
    </w:p>
    <w:p w:rsidR="00EC65DF" w:rsidRDefault="00EC65DF" w:rsidP="00EF2C76">
      <w:pPr>
        <w:rPr>
          <w:rFonts w:cs="Arial"/>
          <w:sz w:val="22"/>
        </w:rPr>
      </w:pPr>
    </w:p>
    <w:p w:rsidR="00EC65DF" w:rsidRPr="00EF2C76" w:rsidRDefault="00EC65DF" w:rsidP="00EF2C76">
      <w:pPr>
        <w:rPr>
          <w:rFonts w:cs="Arial"/>
          <w:kern w:val="0"/>
          <w:sz w:val="22"/>
          <w:lang w:eastAsia="zh-CN"/>
        </w:rPr>
      </w:pPr>
      <w:r>
        <w:rPr>
          <w:rFonts w:cs="Arial"/>
          <w:sz w:val="22"/>
        </w:rPr>
        <w:t>Radek seconded the motion.  Bob noted that we have typically paid $0 extra in the past, but the $1,000 is to cover incidentals.</w:t>
      </w:r>
    </w:p>
    <w:p w:rsidR="00EF2C76" w:rsidRDefault="00EF2C76" w:rsidP="00303B66">
      <w:pPr>
        <w:rPr>
          <w:rFonts w:eastAsia="Calibri" w:cs="Arial"/>
          <w:sz w:val="22"/>
          <w:szCs w:val="22"/>
        </w:rPr>
      </w:pPr>
    </w:p>
    <w:p w:rsidR="00F2772F" w:rsidRDefault="00F2772F" w:rsidP="00F2772F">
      <w:pPr>
        <w:rPr>
          <w:rFonts w:eastAsia="Calibri" w:cs="Arial"/>
          <w:sz w:val="22"/>
          <w:szCs w:val="22"/>
        </w:rPr>
      </w:pPr>
      <w:r>
        <w:rPr>
          <w:rFonts w:eastAsia="Calibri" w:cs="Arial"/>
          <w:sz w:val="22"/>
          <w:szCs w:val="22"/>
        </w:rPr>
        <w:t>The vote passed with the following vote tally:</w:t>
      </w:r>
    </w:p>
    <w:p w:rsidR="00F2772F" w:rsidRDefault="00F2772F" w:rsidP="00F2772F">
      <w:pPr>
        <w:rPr>
          <w:rFonts w:eastAsia="Calibri" w:cs="Arial"/>
          <w:sz w:val="22"/>
          <w:szCs w:val="22"/>
        </w:rPr>
      </w:pPr>
      <w:r>
        <w:rPr>
          <w:rFonts w:eastAsia="Calibri" w:cs="Arial"/>
          <w:sz w:val="22"/>
          <w:szCs w:val="22"/>
        </w:rPr>
        <w:t>A</w:t>
      </w:r>
      <w:r w:rsidR="00506F68">
        <w:rPr>
          <w:rFonts w:eastAsia="Calibri" w:cs="Arial"/>
          <w:sz w:val="22"/>
          <w:szCs w:val="22"/>
        </w:rPr>
        <w:t>NSYS</w:t>
      </w:r>
      <w:r>
        <w:rPr>
          <w:rFonts w:eastAsia="Calibri" w:cs="Arial"/>
          <w:sz w:val="22"/>
          <w:szCs w:val="22"/>
        </w:rPr>
        <w:t xml:space="preserve"> – yes</w:t>
      </w:r>
    </w:p>
    <w:p w:rsidR="00F2772F" w:rsidRDefault="00F2772F" w:rsidP="00F2772F">
      <w:pPr>
        <w:rPr>
          <w:rFonts w:eastAsia="Calibri" w:cs="Arial"/>
          <w:sz w:val="22"/>
          <w:szCs w:val="22"/>
        </w:rPr>
      </w:pPr>
      <w:r>
        <w:rPr>
          <w:rFonts w:eastAsia="Calibri" w:cs="Arial"/>
          <w:sz w:val="22"/>
          <w:szCs w:val="22"/>
        </w:rPr>
        <w:t>Cadence – yes</w:t>
      </w:r>
    </w:p>
    <w:p w:rsidR="00F2772F" w:rsidRDefault="00F2772F" w:rsidP="00F2772F">
      <w:pPr>
        <w:rPr>
          <w:rFonts w:eastAsia="Calibri" w:cs="Arial"/>
          <w:sz w:val="22"/>
          <w:szCs w:val="22"/>
        </w:rPr>
      </w:pPr>
      <w:r>
        <w:rPr>
          <w:rFonts w:eastAsia="Calibri" w:cs="Arial"/>
          <w:sz w:val="22"/>
          <w:szCs w:val="22"/>
        </w:rPr>
        <w:t>Ericsson – yes (by email)</w:t>
      </w:r>
    </w:p>
    <w:p w:rsidR="00F2772F" w:rsidRDefault="00F2772F" w:rsidP="00F2772F">
      <w:pPr>
        <w:rPr>
          <w:rFonts w:eastAsia="Calibri" w:cs="Arial"/>
          <w:sz w:val="22"/>
          <w:szCs w:val="22"/>
        </w:rPr>
      </w:pPr>
      <w:r>
        <w:rPr>
          <w:rFonts w:eastAsia="Calibri" w:cs="Arial"/>
          <w:sz w:val="22"/>
          <w:szCs w:val="22"/>
        </w:rPr>
        <w:t>GLOBALFOUNDRIES – yes</w:t>
      </w:r>
    </w:p>
    <w:p w:rsidR="00F2772F" w:rsidRDefault="00F2772F" w:rsidP="00F2772F">
      <w:pPr>
        <w:rPr>
          <w:rFonts w:eastAsia="Calibri" w:cs="Arial"/>
          <w:sz w:val="22"/>
          <w:szCs w:val="22"/>
        </w:rPr>
      </w:pPr>
      <w:r>
        <w:rPr>
          <w:rFonts w:eastAsia="Calibri" w:cs="Arial"/>
          <w:sz w:val="22"/>
          <w:szCs w:val="22"/>
        </w:rPr>
        <w:t>IBM – yes</w:t>
      </w:r>
    </w:p>
    <w:p w:rsidR="00F2772F" w:rsidRDefault="00F2772F" w:rsidP="00F2772F">
      <w:pPr>
        <w:rPr>
          <w:rFonts w:eastAsia="Calibri" w:cs="Arial"/>
          <w:sz w:val="22"/>
          <w:szCs w:val="22"/>
        </w:rPr>
      </w:pPr>
      <w:r>
        <w:rPr>
          <w:rFonts w:eastAsia="Calibri" w:cs="Arial"/>
          <w:sz w:val="22"/>
          <w:szCs w:val="22"/>
        </w:rPr>
        <w:t>Intel – yes</w:t>
      </w:r>
    </w:p>
    <w:p w:rsidR="00F2772F" w:rsidRDefault="00F2772F" w:rsidP="00F2772F">
      <w:pPr>
        <w:rPr>
          <w:rFonts w:eastAsia="Calibri" w:cs="Arial"/>
          <w:sz w:val="22"/>
          <w:szCs w:val="22"/>
        </w:rPr>
      </w:pPr>
      <w:r>
        <w:rPr>
          <w:rFonts w:eastAsia="Calibri" w:cs="Arial"/>
          <w:sz w:val="22"/>
          <w:szCs w:val="22"/>
        </w:rPr>
        <w:t>IO Methodology – yes</w:t>
      </w:r>
    </w:p>
    <w:p w:rsidR="00F2772F" w:rsidRDefault="00F2772F" w:rsidP="00F2772F">
      <w:pPr>
        <w:rPr>
          <w:rFonts w:eastAsia="Calibri" w:cs="Arial"/>
          <w:sz w:val="22"/>
          <w:szCs w:val="22"/>
        </w:rPr>
      </w:pPr>
      <w:r>
        <w:rPr>
          <w:rFonts w:eastAsia="Calibri" w:cs="Arial"/>
          <w:sz w:val="22"/>
          <w:szCs w:val="22"/>
        </w:rPr>
        <w:t>Keysight – yes</w:t>
      </w:r>
    </w:p>
    <w:p w:rsidR="00F2772F" w:rsidRDefault="00F2772F" w:rsidP="00F2772F">
      <w:pPr>
        <w:rPr>
          <w:rFonts w:eastAsia="Calibri" w:cs="Arial"/>
          <w:sz w:val="22"/>
          <w:szCs w:val="22"/>
        </w:rPr>
      </w:pPr>
      <w:r>
        <w:rPr>
          <w:rFonts w:eastAsia="Calibri" w:cs="Arial"/>
          <w:sz w:val="22"/>
          <w:szCs w:val="22"/>
        </w:rPr>
        <w:lastRenderedPageBreak/>
        <w:t>Mentor – yes</w:t>
      </w:r>
    </w:p>
    <w:p w:rsidR="00F2772F" w:rsidRDefault="00F2772F" w:rsidP="00F2772F">
      <w:pPr>
        <w:rPr>
          <w:rFonts w:eastAsia="Calibri" w:cs="Arial"/>
          <w:sz w:val="22"/>
          <w:szCs w:val="22"/>
        </w:rPr>
      </w:pPr>
      <w:r>
        <w:rPr>
          <w:rFonts w:eastAsia="Calibri" w:cs="Arial"/>
          <w:sz w:val="22"/>
          <w:szCs w:val="22"/>
        </w:rPr>
        <w:t>Micron – yes</w:t>
      </w:r>
    </w:p>
    <w:p w:rsidR="00F2772F" w:rsidRDefault="00F2772F" w:rsidP="00F2772F">
      <w:pPr>
        <w:rPr>
          <w:rFonts w:eastAsia="Calibri" w:cs="Arial"/>
          <w:sz w:val="22"/>
          <w:szCs w:val="22"/>
        </w:rPr>
      </w:pPr>
      <w:r>
        <w:rPr>
          <w:rFonts w:eastAsia="Calibri" w:cs="Arial"/>
          <w:sz w:val="22"/>
          <w:szCs w:val="22"/>
        </w:rPr>
        <w:t>SiSoft – yes</w:t>
      </w:r>
    </w:p>
    <w:p w:rsidR="00F2772F" w:rsidRDefault="00F2772F" w:rsidP="00F2772F">
      <w:pPr>
        <w:rPr>
          <w:rFonts w:eastAsia="Calibri" w:cs="Arial"/>
          <w:sz w:val="22"/>
          <w:szCs w:val="22"/>
        </w:rPr>
      </w:pPr>
      <w:r>
        <w:rPr>
          <w:rFonts w:eastAsia="Calibri" w:cs="Arial"/>
          <w:sz w:val="22"/>
          <w:szCs w:val="22"/>
        </w:rPr>
        <w:t>Synopsys – yes</w:t>
      </w:r>
    </w:p>
    <w:p w:rsidR="00F2772F" w:rsidRDefault="00F2772F" w:rsidP="00F2772F">
      <w:pPr>
        <w:rPr>
          <w:rFonts w:eastAsia="Calibri" w:cs="Arial"/>
          <w:sz w:val="22"/>
          <w:szCs w:val="22"/>
        </w:rPr>
      </w:pPr>
      <w:r>
        <w:rPr>
          <w:rFonts w:eastAsia="Calibri" w:cs="Arial"/>
          <w:sz w:val="22"/>
          <w:szCs w:val="22"/>
        </w:rPr>
        <w:t>Teraspeed Labs – yes</w:t>
      </w:r>
    </w:p>
    <w:p w:rsidR="00F2772F" w:rsidRDefault="00F2772F" w:rsidP="00303B66">
      <w:pPr>
        <w:rPr>
          <w:rFonts w:eastAsia="Calibri" w:cs="Arial"/>
          <w:sz w:val="22"/>
          <w:szCs w:val="22"/>
        </w:rPr>
      </w:pPr>
    </w:p>
    <w:p w:rsidR="007C3B33" w:rsidRDefault="00107094" w:rsidP="00303B66">
      <w:pPr>
        <w:rPr>
          <w:rFonts w:cs="Arial"/>
          <w:sz w:val="22"/>
          <w:szCs w:val="22"/>
        </w:rPr>
      </w:pPr>
      <w:r>
        <w:rPr>
          <w:rFonts w:eastAsia="Calibri" w:cs="Arial"/>
          <w:sz w:val="22"/>
          <w:szCs w:val="22"/>
        </w:rPr>
        <w:t xml:space="preserve">- </w:t>
      </w:r>
      <w:r>
        <w:rPr>
          <w:rFonts w:cs="Arial"/>
          <w:sz w:val="22"/>
          <w:szCs w:val="22"/>
        </w:rPr>
        <w:t>EPEPS 2016 Consideration</w:t>
      </w:r>
    </w:p>
    <w:p w:rsidR="00946F78" w:rsidRDefault="00B42405" w:rsidP="00303B66">
      <w:pPr>
        <w:rPr>
          <w:rFonts w:cs="Arial"/>
          <w:sz w:val="22"/>
          <w:szCs w:val="22"/>
        </w:rPr>
      </w:pPr>
      <w:r>
        <w:rPr>
          <w:rFonts w:cs="Arial"/>
          <w:sz w:val="22"/>
          <w:szCs w:val="22"/>
        </w:rPr>
        <w:t xml:space="preserve">Bob Ross noted that we held a meeting at EPEPS in Santa Clara last year.  This year, the meeting would be in San Diego on October 26, 2016.  </w:t>
      </w:r>
      <w:r w:rsidR="00B62F59">
        <w:rPr>
          <w:rFonts w:cs="Arial"/>
          <w:sz w:val="22"/>
          <w:szCs w:val="22"/>
        </w:rPr>
        <w:t xml:space="preserve">Mike LaBonte noted that we aren’t sure who would travel to the meeting and if any IBIS officers could attend.  Bob </w:t>
      </w:r>
      <w:r w:rsidR="00B70964">
        <w:rPr>
          <w:rFonts w:cs="Arial"/>
          <w:sz w:val="22"/>
          <w:szCs w:val="22"/>
        </w:rPr>
        <w:t>stated that</w:t>
      </w:r>
      <w:r w:rsidR="00B62F59">
        <w:rPr>
          <w:rFonts w:cs="Arial"/>
          <w:sz w:val="22"/>
          <w:szCs w:val="22"/>
        </w:rPr>
        <w:t xml:space="preserve"> it is a logistics overload due to the Asian IBIS Summits in November.  We need to make sure there would be a core group of attendees to make the meeting valuable.  Last year</w:t>
      </w:r>
      <w:r w:rsidR="00B70964">
        <w:rPr>
          <w:rFonts w:cs="Arial"/>
          <w:sz w:val="22"/>
          <w:szCs w:val="22"/>
        </w:rPr>
        <w:t>,</w:t>
      </w:r>
      <w:r w:rsidR="00B62F59">
        <w:rPr>
          <w:rFonts w:cs="Arial"/>
          <w:sz w:val="22"/>
          <w:szCs w:val="22"/>
        </w:rPr>
        <w:t xml:space="preserve"> </w:t>
      </w:r>
      <w:r w:rsidR="00946F78">
        <w:rPr>
          <w:rFonts w:cs="Arial"/>
          <w:sz w:val="22"/>
          <w:szCs w:val="22"/>
          <w:lang w:val="pt-BR"/>
        </w:rPr>
        <w:t>José Schutt-Ainé</w:t>
      </w:r>
      <w:r w:rsidR="00B62F59">
        <w:rPr>
          <w:rFonts w:cs="Arial"/>
          <w:sz w:val="22"/>
          <w:szCs w:val="22"/>
        </w:rPr>
        <w:t xml:space="preserve"> was a co-chair and active in IBIS.  Th</w:t>
      </w:r>
      <w:r w:rsidR="006E5DB4">
        <w:rPr>
          <w:rFonts w:cs="Arial"/>
          <w:sz w:val="22"/>
          <w:szCs w:val="22"/>
        </w:rPr>
        <w:t>is year</w:t>
      </w:r>
      <w:r w:rsidR="00946F78">
        <w:rPr>
          <w:rFonts w:cs="Arial"/>
          <w:sz w:val="22"/>
          <w:szCs w:val="22"/>
        </w:rPr>
        <w:t>,</w:t>
      </w:r>
      <w:r w:rsidR="006E5DB4">
        <w:rPr>
          <w:rFonts w:cs="Arial"/>
          <w:sz w:val="22"/>
          <w:szCs w:val="22"/>
        </w:rPr>
        <w:t xml:space="preserve"> Paul Fr</w:t>
      </w:r>
      <w:r w:rsidR="00B62F59">
        <w:rPr>
          <w:rFonts w:cs="Arial"/>
          <w:sz w:val="22"/>
          <w:szCs w:val="22"/>
        </w:rPr>
        <w:t xml:space="preserve">anzen is a co-chair and was active in the S2IBIS software development.  We have a long relationship with participants in EPEPS.  We might be able to leverage some of the Asian IBIS Summit presentations.  Several IBIS member companies usually have participants at EPEPS and might contribute papers.  Bob asked for members to consider not voting to support the Summit if they don’t have anyone from their company who could attend.  </w:t>
      </w:r>
    </w:p>
    <w:p w:rsidR="00946F78" w:rsidRDefault="00946F78" w:rsidP="00303B66">
      <w:pPr>
        <w:rPr>
          <w:rFonts w:cs="Arial"/>
          <w:sz w:val="22"/>
          <w:szCs w:val="22"/>
        </w:rPr>
      </w:pPr>
    </w:p>
    <w:p w:rsidR="00A97DE4" w:rsidRDefault="00B62F59" w:rsidP="00303B66">
      <w:pPr>
        <w:rPr>
          <w:rFonts w:cs="Arial"/>
          <w:sz w:val="22"/>
          <w:szCs w:val="22"/>
        </w:rPr>
      </w:pPr>
      <w:r>
        <w:rPr>
          <w:rFonts w:cs="Arial"/>
          <w:sz w:val="22"/>
          <w:szCs w:val="22"/>
        </w:rPr>
        <w:t xml:space="preserve">Radek asked if there were any non-IBIS participants who might attend.  Bob was not sure of any except maybe Qualcomm.  He wondered if any members in the San Jose area would attend the meeting just for the day.  Mike </w:t>
      </w:r>
      <w:r w:rsidR="00946F78">
        <w:rPr>
          <w:rFonts w:cs="Arial"/>
          <w:sz w:val="22"/>
          <w:szCs w:val="22"/>
        </w:rPr>
        <w:t xml:space="preserve">LaBonte </w:t>
      </w:r>
      <w:r>
        <w:rPr>
          <w:rFonts w:cs="Arial"/>
          <w:sz w:val="22"/>
          <w:szCs w:val="22"/>
        </w:rPr>
        <w:t xml:space="preserve">added that </w:t>
      </w:r>
      <w:r w:rsidR="006E5DB4">
        <w:rPr>
          <w:rFonts w:cs="Arial"/>
          <w:sz w:val="22"/>
          <w:szCs w:val="22"/>
        </w:rPr>
        <w:t>sometimes sponsorships cover the cost of the Summits, but sometimes they don’t.  We have funds of $18,</w:t>
      </w:r>
      <w:r w:rsidR="00946F78">
        <w:rPr>
          <w:rFonts w:cs="Arial"/>
          <w:sz w:val="22"/>
          <w:szCs w:val="22"/>
        </w:rPr>
        <w:t>590</w:t>
      </w:r>
      <w:r w:rsidR="006E5DB4">
        <w:rPr>
          <w:rFonts w:cs="Arial"/>
          <w:sz w:val="22"/>
          <w:szCs w:val="22"/>
        </w:rPr>
        <w:t xml:space="preserve">, but we should not commit to a worst-case expenditure for all the Summits that would be more than this.  Bob also clarified that the Summit would be a half-day event, and it cost $1,350 last year </w:t>
      </w:r>
      <w:r w:rsidR="00E119F0">
        <w:rPr>
          <w:rFonts w:cs="Arial"/>
          <w:sz w:val="22"/>
          <w:szCs w:val="22"/>
        </w:rPr>
        <w:t>where the cost was completely covered by</w:t>
      </w:r>
      <w:r w:rsidR="006E5DB4">
        <w:rPr>
          <w:rFonts w:cs="Arial"/>
          <w:sz w:val="22"/>
          <w:szCs w:val="22"/>
        </w:rPr>
        <w:t xml:space="preserve"> sponsorships.</w:t>
      </w:r>
      <w:bookmarkStart w:id="2" w:name="_GoBack"/>
      <w:bookmarkEnd w:id="2"/>
    </w:p>
    <w:p w:rsidR="006630F3" w:rsidRDefault="006630F3" w:rsidP="00303B66">
      <w:pPr>
        <w:rPr>
          <w:rFonts w:cs="Arial"/>
          <w:sz w:val="22"/>
          <w:szCs w:val="22"/>
        </w:rPr>
      </w:pPr>
    </w:p>
    <w:p w:rsidR="006E5DB4" w:rsidRPr="00946F78" w:rsidRDefault="006E5DB4" w:rsidP="00303B66">
      <w:pPr>
        <w:rPr>
          <w:rFonts w:cs="Arial"/>
          <w:sz w:val="22"/>
          <w:szCs w:val="22"/>
        </w:rPr>
      </w:pPr>
      <w:r w:rsidRPr="00946F78">
        <w:rPr>
          <w:rFonts w:cs="Arial"/>
          <w:sz w:val="22"/>
          <w:szCs w:val="22"/>
        </w:rPr>
        <w:t>Bob moved to schedule a vote for the July 1 teleconference on the following motion:</w:t>
      </w:r>
    </w:p>
    <w:p w:rsidR="00C829FF" w:rsidRPr="00946F78" w:rsidRDefault="00897997" w:rsidP="006E5DB4">
      <w:pPr>
        <w:rPr>
          <w:rFonts w:cs="Arial"/>
          <w:sz w:val="22"/>
          <w:szCs w:val="22"/>
        </w:rPr>
      </w:pPr>
      <w:r w:rsidRPr="00946F78">
        <w:rPr>
          <w:rFonts w:cs="Arial"/>
          <w:sz w:val="22"/>
          <w:szCs w:val="22"/>
        </w:rPr>
        <w:t>"IBIS s</w:t>
      </w:r>
      <w:r w:rsidR="006E5DB4" w:rsidRPr="00946F78">
        <w:rPr>
          <w:rFonts w:cs="Arial"/>
          <w:sz w:val="22"/>
          <w:szCs w:val="22"/>
        </w:rPr>
        <w:t>hall conduct the 2nd EPEPS IBIS Summit</w:t>
      </w:r>
      <w:r w:rsidR="006E5DB4" w:rsidRPr="00946F78">
        <w:rPr>
          <w:rFonts w:cs="Arial"/>
          <w:kern w:val="0"/>
          <w:sz w:val="22"/>
          <w:szCs w:val="22"/>
          <w:lang w:eastAsia="zh-CN"/>
        </w:rPr>
        <w:t xml:space="preserve"> </w:t>
      </w:r>
      <w:r w:rsidR="006E5DB4" w:rsidRPr="00946F78">
        <w:rPr>
          <w:rFonts w:cs="Arial"/>
          <w:sz w:val="22"/>
          <w:szCs w:val="22"/>
        </w:rPr>
        <w:t>Meeting in San Diego, California on the afternoon</w:t>
      </w:r>
      <w:r w:rsidR="006E5DB4" w:rsidRPr="00946F78">
        <w:rPr>
          <w:rFonts w:cs="Arial"/>
          <w:kern w:val="0"/>
          <w:sz w:val="22"/>
          <w:szCs w:val="22"/>
          <w:lang w:eastAsia="zh-CN"/>
        </w:rPr>
        <w:t xml:space="preserve"> </w:t>
      </w:r>
      <w:r w:rsidR="006E5DB4" w:rsidRPr="00946F78">
        <w:rPr>
          <w:rFonts w:cs="Arial"/>
          <w:sz w:val="22"/>
          <w:szCs w:val="22"/>
        </w:rPr>
        <w:t>of October 26, 2016 and with an estimated maximum</w:t>
      </w:r>
      <w:r w:rsidR="006E5DB4" w:rsidRPr="00946F78">
        <w:rPr>
          <w:rFonts w:cs="Arial"/>
          <w:kern w:val="0"/>
          <w:sz w:val="22"/>
          <w:szCs w:val="22"/>
          <w:lang w:eastAsia="zh-CN"/>
        </w:rPr>
        <w:t xml:space="preserve"> </w:t>
      </w:r>
      <w:r w:rsidR="006E5DB4" w:rsidRPr="00946F78">
        <w:rPr>
          <w:rFonts w:cs="Arial"/>
          <w:sz w:val="22"/>
          <w:szCs w:val="22"/>
        </w:rPr>
        <w:t>expense budget of $2,500 that is expected to be</w:t>
      </w:r>
      <w:r w:rsidR="006E5DB4" w:rsidRPr="00946F78">
        <w:rPr>
          <w:rFonts w:cs="Arial"/>
          <w:kern w:val="0"/>
          <w:sz w:val="22"/>
          <w:szCs w:val="22"/>
          <w:lang w:eastAsia="zh-CN"/>
        </w:rPr>
        <w:t xml:space="preserve"> </w:t>
      </w:r>
      <w:r w:rsidR="006E5DB4" w:rsidRPr="00946F78">
        <w:rPr>
          <w:rFonts w:cs="Arial"/>
          <w:sz w:val="22"/>
          <w:szCs w:val="22"/>
        </w:rPr>
        <w:t>partially or totally offset by Sponsorship</w:t>
      </w:r>
      <w:r w:rsidR="006E5DB4" w:rsidRPr="00946F78">
        <w:rPr>
          <w:rFonts w:cs="Arial"/>
          <w:kern w:val="0"/>
          <w:sz w:val="22"/>
          <w:szCs w:val="22"/>
          <w:lang w:eastAsia="zh-CN"/>
        </w:rPr>
        <w:t xml:space="preserve"> </w:t>
      </w:r>
      <w:r w:rsidR="006E5DB4" w:rsidRPr="00946F78">
        <w:rPr>
          <w:rFonts w:cs="Arial"/>
          <w:sz w:val="22"/>
          <w:szCs w:val="22"/>
        </w:rPr>
        <w:t>contributions.</w:t>
      </w:r>
      <w:r w:rsidR="00E675FE" w:rsidRPr="00946F78">
        <w:rPr>
          <w:rFonts w:cs="Arial"/>
          <w:sz w:val="22"/>
          <w:szCs w:val="22"/>
        </w:rPr>
        <w:t xml:space="preserve">”  </w:t>
      </w:r>
    </w:p>
    <w:p w:rsidR="00C829FF" w:rsidRDefault="00C829FF" w:rsidP="006E5DB4">
      <w:pPr>
        <w:rPr>
          <w:rFonts w:cs="Arial"/>
          <w:sz w:val="21"/>
        </w:rPr>
      </w:pPr>
    </w:p>
    <w:p w:rsidR="006E5DB4" w:rsidRPr="00946F78" w:rsidRDefault="00E675FE" w:rsidP="006E5DB4">
      <w:pPr>
        <w:rPr>
          <w:rFonts w:cs="Arial"/>
          <w:kern w:val="0"/>
          <w:sz w:val="22"/>
          <w:szCs w:val="22"/>
          <w:lang w:eastAsia="zh-CN"/>
        </w:rPr>
      </w:pPr>
      <w:r w:rsidRPr="00946F78">
        <w:rPr>
          <w:rFonts w:cs="Arial"/>
          <w:sz w:val="22"/>
          <w:szCs w:val="22"/>
        </w:rPr>
        <w:t>Mike will send the motion by email to allow votes by email before the July 1 meeting.  Randy Wolff seconded the motion.  There were no objections.</w:t>
      </w:r>
    </w:p>
    <w:p w:rsidR="006E5DB4" w:rsidRDefault="006E5DB4" w:rsidP="00303B66">
      <w:pPr>
        <w:rPr>
          <w:rFonts w:cs="Arial"/>
          <w:sz w:val="22"/>
          <w:szCs w:val="22"/>
        </w:rPr>
      </w:pPr>
    </w:p>
    <w:p w:rsidR="00E966B4" w:rsidRDefault="00E966B4" w:rsidP="00E966B4">
      <w:pPr>
        <w:rPr>
          <w:rFonts w:cs="Arial"/>
          <w:sz w:val="22"/>
          <w:szCs w:val="22"/>
        </w:rPr>
      </w:pPr>
      <w:r>
        <w:rPr>
          <w:rFonts w:cs="Arial"/>
          <w:sz w:val="22"/>
          <w:szCs w:val="22"/>
        </w:rPr>
        <w:t>Bob moved to schedule a vote for the July 1 teleconference on the following motion:</w:t>
      </w:r>
    </w:p>
    <w:p w:rsidR="00E966B4" w:rsidRPr="00946F78" w:rsidRDefault="00897997" w:rsidP="00E966B4">
      <w:pPr>
        <w:rPr>
          <w:rFonts w:cs="Arial"/>
          <w:kern w:val="0"/>
          <w:sz w:val="22"/>
          <w:lang w:eastAsia="zh-CN"/>
        </w:rPr>
      </w:pPr>
      <w:r w:rsidRPr="00946F78">
        <w:rPr>
          <w:rFonts w:cs="Arial"/>
          <w:sz w:val="22"/>
        </w:rPr>
        <w:t>"IBIS s</w:t>
      </w:r>
      <w:r w:rsidR="00E966B4" w:rsidRPr="00946F78">
        <w:rPr>
          <w:rFonts w:cs="Arial"/>
          <w:sz w:val="22"/>
        </w:rPr>
        <w:t>hall conduct the 7th Asian IBIS Summit</w:t>
      </w:r>
      <w:r w:rsidR="00E966B4" w:rsidRPr="00946F78">
        <w:rPr>
          <w:rFonts w:cs="Arial"/>
          <w:kern w:val="0"/>
          <w:sz w:val="22"/>
          <w:lang w:eastAsia="zh-CN"/>
        </w:rPr>
        <w:t xml:space="preserve"> </w:t>
      </w:r>
      <w:r w:rsidR="00E966B4" w:rsidRPr="00946F78">
        <w:rPr>
          <w:rFonts w:cs="Arial"/>
          <w:sz w:val="22"/>
        </w:rPr>
        <w:t>Meeting in Taipei, Taiwan around November, 2016, at</w:t>
      </w:r>
      <w:r w:rsidR="00E966B4" w:rsidRPr="00946F78">
        <w:rPr>
          <w:rFonts w:cs="Arial"/>
          <w:kern w:val="0"/>
          <w:sz w:val="22"/>
          <w:lang w:eastAsia="zh-CN"/>
        </w:rPr>
        <w:t xml:space="preserve"> </w:t>
      </w:r>
      <w:r w:rsidR="00E966B4" w:rsidRPr="00946F78">
        <w:rPr>
          <w:rFonts w:cs="Arial"/>
          <w:sz w:val="22"/>
        </w:rPr>
        <w:t>a date to be coordinated with other Asian Summits,</w:t>
      </w:r>
      <w:r w:rsidR="00E966B4" w:rsidRPr="00946F78">
        <w:rPr>
          <w:rFonts w:cs="Arial"/>
          <w:kern w:val="0"/>
          <w:sz w:val="22"/>
          <w:lang w:eastAsia="zh-CN"/>
        </w:rPr>
        <w:t xml:space="preserve"> </w:t>
      </w:r>
      <w:r w:rsidR="00E966B4" w:rsidRPr="00946F78">
        <w:rPr>
          <w:rFonts w:cs="Arial"/>
          <w:sz w:val="22"/>
        </w:rPr>
        <w:t>and with an estimated maximum expense budget of</w:t>
      </w:r>
      <w:r w:rsidR="00E966B4" w:rsidRPr="00946F78">
        <w:rPr>
          <w:rFonts w:cs="Arial"/>
          <w:kern w:val="0"/>
          <w:sz w:val="22"/>
          <w:lang w:eastAsia="zh-CN"/>
        </w:rPr>
        <w:t xml:space="preserve"> </w:t>
      </w:r>
      <w:r w:rsidR="00E966B4" w:rsidRPr="00946F78">
        <w:rPr>
          <w:rFonts w:cs="Arial"/>
          <w:sz w:val="22"/>
        </w:rPr>
        <w:t>$10,000.  This is expected to be partially offset by</w:t>
      </w:r>
      <w:r w:rsidR="00E966B4" w:rsidRPr="00946F78">
        <w:rPr>
          <w:rFonts w:cs="Arial"/>
          <w:kern w:val="0"/>
          <w:sz w:val="22"/>
          <w:lang w:eastAsia="zh-CN"/>
        </w:rPr>
        <w:t xml:space="preserve"> </w:t>
      </w:r>
      <w:r w:rsidR="00E966B4" w:rsidRPr="00946F78">
        <w:rPr>
          <w:rFonts w:cs="Arial"/>
          <w:sz w:val="22"/>
        </w:rPr>
        <w:t>Sponsorship contributions, but we may have a loss</w:t>
      </w:r>
      <w:r w:rsidR="00E966B4" w:rsidRPr="00946F78">
        <w:rPr>
          <w:rFonts w:cs="Arial"/>
          <w:kern w:val="0"/>
          <w:sz w:val="22"/>
          <w:lang w:eastAsia="zh-CN"/>
        </w:rPr>
        <w:t xml:space="preserve"> </w:t>
      </w:r>
      <w:r w:rsidR="00E966B4" w:rsidRPr="00946F78">
        <w:rPr>
          <w:rFonts w:cs="Arial"/>
          <w:sz w:val="22"/>
        </w:rPr>
        <w:t>of up to $5,000 that can be covered by accumulated</w:t>
      </w:r>
      <w:r w:rsidR="00E966B4" w:rsidRPr="00946F78">
        <w:rPr>
          <w:rFonts w:cs="Arial"/>
          <w:kern w:val="0"/>
          <w:sz w:val="22"/>
          <w:lang w:eastAsia="zh-CN"/>
        </w:rPr>
        <w:t xml:space="preserve"> </w:t>
      </w:r>
      <w:r w:rsidR="00E966B4" w:rsidRPr="00946F78">
        <w:rPr>
          <w:rFonts w:cs="Arial"/>
          <w:sz w:val="22"/>
        </w:rPr>
        <w:t>Summit funds."</w:t>
      </w:r>
      <w:r w:rsidRPr="00946F78">
        <w:rPr>
          <w:rFonts w:cs="Arial"/>
          <w:sz w:val="22"/>
        </w:rPr>
        <w:t xml:space="preserve"> Curtis Clark seconded the motion.  There were no objections.</w:t>
      </w:r>
    </w:p>
    <w:p w:rsidR="00CD2EEB" w:rsidRDefault="00CD2EEB" w:rsidP="00303B66">
      <w:pPr>
        <w:rPr>
          <w:rFonts w:cs="Arial"/>
          <w:sz w:val="22"/>
          <w:szCs w:val="22"/>
        </w:rPr>
      </w:pPr>
    </w:p>
    <w:p w:rsidR="00C829FF" w:rsidRDefault="005307B2" w:rsidP="00303B66">
      <w:pPr>
        <w:rPr>
          <w:rFonts w:cs="Arial"/>
          <w:sz w:val="22"/>
          <w:szCs w:val="22"/>
        </w:rPr>
      </w:pPr>
      <w:r>
        <w:rPr>
          <w:rFonts w:cs="Arial"/>
          <w:sz w:val="22"/>
          <w:szCs w:val="22"/>
        </w:rPr>
        <w:t xml:space="preserve">Bob noted that the Taiwan Summit has operated at a loss for several years.  We spent in 2015 $6,432 with only $2,720 in sponsorship.  One sponsor decided to sponsor only the Shanghai Summit last year, resulting in a profit for that Summit and a loss for the Taipei Summit.  Mike noted that attendance last year was around 75 people.  There were not many locally submitted papers.  Bob </w:t>
      </w:r>
      <w:r w:rsidR="00946F78">
        <w:rPr>
          <w:rFonts w:cs="Arial"/>
          <w:sz w:val="22"/>
          <w:szCs w:val="22"/>
        </w:rPr>
        <w:t>adde</w:t>
      </w:r>
      <w:r>
        <w:rPr>
          <w:rFonts w:cs="Arial"/>
          <w:sz w:val="22"/>
          <w:szCs w:val="22"/>
        </w:rPr>
        <w:t>d that there has been a core group of IBIS members who have attended in the past.</w:t>
      </w:r>
    </w:p>
    <w:p w:rsidR="006630F3" w:rsidRDefault="006630F3"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7C3B33"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 xml:space="preserve">group </w:t>
      </w:r>
      <w:r w:rsidR="005307B2">
        <w:rPr>
          <w:rFonts w:cs="Arial"/>
          <w:sz w:val="22"/>
          <w:szCs w:val="22"/>
        </w:rPr>
        <w:t xml:space="preserve">has focused on IBISCHK considerations such as bugs, the parser, documentation, etc.  </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D01F70" w:rsidP="002B4065">
      <w:pPr>
        <w:tabs>
          <w:tab w:val="clear" w:pos="9270"/>
        </w:tabs>
        <w:ind w:firstLine="720"/>
      </w:pPr>
      <w:hyperlink r:id="rId11"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D01F70">
      <w:pPr>
        <w:tabs>
          <w:tab w:val="clear" w:pos="9270"/>
        </w:tabs>
        <w:ind w:firstLine="720"/>
        <w:rPr>
          <w:rStyle w:val="Hyperlink"/>
        </w:rPr>
      </w:pPr>
      <w:hyperlink r:id="rId12"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7C3B33"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8A4C64">
        <w:rPr>
          <w:rFonts w:cs="Arial"/>
          <w:sz w:val="22"/>
          <w:szCs w:val="22"/>
        </w:rPr>
        <w:t xml:space="preserve">The group is </w:t>
      </w:r>
      <w:r w:rsidR="009B6EA5">
        <w:rPr>
          <w:rFonts w:cs="Arial"/>
          <w:sz w:val="22"/>
          <w:szCs w:val="22"/>
        </w:rPr>
        <w:t>discussing pin referencing for the various voltages in IBIS with a couple proposals under consideration.</w:t>
      </w:r>
    </w:p>
    <w:p w:rsidR="006630F3" w:rsidRDefault="006630F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01F70">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C9344C" w:rsidRDefault="009B6EA5">
      <w:pPr>
        <w:tabs>
          <w:tab w:val="clear" w:pos="9270"/>
        </w:tabs>
        <w:rPr>
          <w:rFonts w:cs="Arial"/>
          <w:sz w:val="22"/>
          <w:szCs w:val="22"/>
        </w:rPr>
      </w:pPr>
      <w:r>
        <w:rPr>
          <w:rFonts w:cs="Arial"/>
          <w:sz w:val="22"/>
          <w:szCs w:val="22"/>
        </w:rPr>
        <w:t>Mike LaBonte</w:t>
      </w:r>
      <w:r w:rsidR="00794AFC">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w:t>
      </w:r>
      <w:r>
        <w:rPr>
          <w:rFonts w:cs="Arial"/>
          <w:sz w:val="22"/>
          <w:szCs w:val="22"/>
        </w:rPr>
        <w:t xml:space="preserve"> is making some progress and is at draft 36 of the Inte</w:t>
      </w:r>
      <w:r w:rsidR="006C3815">
        <w:rPr>
          <w:rFonts w:cs="Arial"/>
          <w:sz w:val="22"/>
          <w:szCs w:val="22"/>
        </w:rPr>
        <w:t>rconnect BIRD.  There is now a solutions requirements</w:t>
      </w:r>
      <w:r>
        <w:rPr>
          <w:rFonts w:cs="Arial"/>
          <w:sz w:val="22"/>
          <w:szCs w:val="22"/>
        </w:rPr>
        <w:t xml:space="preserve"> section for the new BIRD template.  They are also discussing crosstalk models and victim/aggressor considerations.</w:t>
      </w:r>
      <w:r w:rsidR="00C9344C">
        <w:rPr>
          <w:rFonts w:cs="Arial"/>
          <w:sz w:val="22"/>
          <w:szCs w:val="22"/>
        </w:rPr>
        <w:t xml:space="preserve"> </w:t>
      </w:r>
    </w:p>
    <w:p w:rsidR="006630F3" w:rsidRDefault="006630F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01F70">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7C3B33" w:rsidRDefault="009B6EA5" w:rsidP="0026779C">
      <w:pPr>
        <w:tabs>
          <w:tab w:val="clear" w:pos="9270"/>
        </w:tabs>
        <w:rPr>
          <w:rFonts w:cs="Arial"/>
          <w:sz w:val="22"/>
          <w:szCs w:val="22"/>
        </w:rPr>
      </w:pPr>
      <w:r>
        <w:rPr>
          <w:rFonts w:cs="Arial"/>
          <w:sz w:val="22"/>
          <w:szCs w:val="22"/>
        </w:rPr>
        <w:t>Mike LaBonte</w:t>
      </w:r>
      <w:r w:rsidR="00E7556E">
        <w:rPr>
          <w:rFonts w:cs="Arial"/>
          <w:sz w:val="22"/>
          <w:szCs w:val="22"/>
        </w:rPr>
        <w:t xml:space="preserve"> reported that the group is meeting on Fridays at 8:00 a.m. PT on weeks the Op</w:t>
      </w:r>
      <w:r w:rsidR="00153B89">
        <w:rPr>
          <w:rFonts w:cs="Arial"/>
          <w:sz w:val="22"/>
          <w:szCs w:val="22"/>
        </w:rPr>
        <w:t>en Forum teleconference is not held</w:t>
      </w:r>
      <w:r w:rsidR="00E7556E">
        <w:rPr>
          <w:rFonts w:cs="Arial"/>
          <w:sz w:val="22"/>
          <w:szCs w:val="22"/>
        </w:rPr>
        <w:t xml:space="preserve">.  </w:t>
      </w:r>
      <w:r w:rsidR="006D2153">
        <w:rPr>
          <w:rFonts w:cs="Arial"/>
          <w:sz w:val="22"/>
          <w:szCs w:val="22"/>
        </w:rPr>
        <w:t>There has been some discussion of the reference nodes used for model creation and when a model is being used in a simulation.</w:t>
      </w:r>
    </w:p>
    <w:p w:rsidR="006630F3" w:rsidRDefault="006630F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D01F70" w:rsidP="0026779C">
      <w:pPr>
        <w:tabs>
          <w:tab w:val="clear" w:pos="9270"/>
        </w:tabs>
        <w:ind w:firstLine="720"/>
        <w:rPr>
          <w:rFonts w:cs="Arial"/>
          <w:sz w:val="21"/>
          <w:szCs w:val="22"/>
        </w:rPr>
      </w:pPr>
      <w:hyperlink r:id="rId15"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187DD4" w:rsidRDefault="00721DF1">
      <w:pPr>
        <w:tabs>
          <w:tab w:val="clear" w:pos="9270"/>
        </w:tabs>
        <w:rPr>
          <w:rFonts w:cs="Arial"/>
          <w:sz w:val="22"/>
          <w:szCs w:val="22"/>
        </w:rPr>
      </w:pPr>
      <w:r>
        <w:rPr>
          <w:rFonts w:cs="Arial"/>
          <w:sz w:val="22"/>
          <w:szCs w:val="22"/>
        </w:rPr>
        <w:t>Mike LaBonte reported that the document is still under review with a few other changes possible.  We cannot officially change the document during the officer elections period.</w:t>
      </w:r>
    </w:p>
    <w:p w:rsidR="006630F3" w:rsidRDefault="006630F3">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6"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7C3B33" w:rsidRDefault="007C3B33" w:rsidP="007C3B33">
      <w:pPr>
        <w:tabs>
          <w:tab w:val="clear" w:pos="9270"/>
        </w:tabs>
        <w:rPr>
          <w:rFonts w:cs="Arial"/>
          <w:sz w:val="22"/>
          <w:szCs w:val="22"/>
        </w:rPr>
      </w:pPr>
      <w:r>
        <w:rPr>
          <w:rFonts w:cs="Arial"/>
          <w:sz w:val="22"/>
          <w:szCs w:val="22"/>
        </w:rPr>
        <w:t xml:space="preserve">- </w:t>
      </w:r>
      <w:r w:rsidR="004B6B34">
        <w:rPr>
          <w:rFonts w:cs="Arial"/>
          <w:sz w:val="22"/>
          <w:szCs w:val="22"/>
        </w:rPr>
        <w:t xml:space="preserve">2016 officer </w:t>
      </w:r>
      <w:r w:rsidR="006630F3">
        <w:rPr>
          <w:rFonts w:cs="Arial"/>
          <w:sz w:val="22"/>
          <w:szCs w:val="22"/>
        </w:rPr>
        <w:t>elections</w:t>
      </w:r>
      <w:r w:rsidR="004B6B34">
        <w:rPr>
          <w:rFonts w:cs="Arial"/>
          <w:sz w:val="22"/>
          <w:szCs w:val="22"/>
        </w:rPr>
        <w:t xml:space="preserve"> report</w:t>
      </w:r>
    </w:p>
    <w:p w:rsidR="003D0723" w:rsidRDefault="00924C98" w:rsidP="006630F3">
      <w:pPr>
        <w:tabs>
          <w:tab w:val="clear" w:pos="9270"/>
        </w:tabs>
        <w:rPr>
          <w:rFonts w:cs="Arial"/>
          <w:sz w:val="22"/>
          <w:szCs w:val="22"/>
        </w:rPr>
      </w:pPr>
      <w:r>
        <w:rPr>
          <w:rFonts w:cs="Arial"/>
          <w:sz w:val="22"/>
          <w:szCs w:val="22"/>
        </w:rPr>
        <w:t xml:space="preserve">Radek Biernacki reported that </w:t>
      </w:r>
      <w:r w:rsidR="007434DD">
        <w:rPr>
          <w:rFonts w:cs="Arial"/>
          <w:sz w:val="22"/>
          <w:szCs w:val="22"/>
        </w:rPr>
        <w:t xml:space="preserve">we are in the voting period.  The nomination period ended at the end of May.  The vote is open through next Tuesday.  About half of the membership votes are in.  The results are expected to be announced on June 15 as scheduled.  </w:t>
      </w:r>
    </w:p>
    <w:p w:rsidR="007434DD" w:rsidRDefault="007434DD" w:rsidP="006630F3">
      <w:pPr>
        <w:tabs>
          <w:tab w:val="clear" w:pos="9270"/>
        </w:tabs>
        <w:rPr>
          <w:rFonts w:cs="Arial"/>
          <w:sz w:val="22"/>
          <w:szCs w:val="22"/>
        </w:rPr>
      </w:pPr>
    </w:p>
    <w:p w:rsidR="006630F3" w:rsidRDefault="00195CE6" w:rsidP="006630F3">
      <w:pPr>
        <w:tabs>
          <w:tab w:val="clear" w:pos="9270"/>
        </w:tabs>
        <w:rPr>
          <w:rFonts w:cs="Arial"/>
          <w:sz w:val="22"/>
          <w:szCs w:val="22"/>
        </w:rPr>
      </w:pPr>
      <w:r>
        <w:rPr>
          <w:rFonts w:cs="Arial"/>
          <w:sz w:val="22"/>
          <w:szCs w:val="22"/>
        </w:rPr>
        <w:t xml:space="preserve">According to the current </w:t>
      </w:r>
      <w:r w:rsidR="006C3815">
        <w:rPr>
          <w:rFonts w:cs="Arial"/>
          <w:sz w:val="22"/>
          <w:szCs w:val="22"/>
        </w:rPr>
        <w:t>Policies and Procedures (P&amp;P) document</w:t>
      </w:r>
      <w:r>
        <w:rPr>
          <w:rFonts w:cs="Arial"/>
          <w:sz w:val="22"/>
          <w:szCs w:val="22"/>
        </w:rPr>
        <w:t xml:space="preserve">, write-in votes are permitted.  What we don’t say is a requirement for the nominees to agree to be nominated.  So, we must consider write-in votes valid even if the person has not agreed to be nominated.  </w:t>
      </w:r>
      <w:r w:rsidR="006C3815">
        <w:rPr>
          <w:rFonts w:cs="Arial"/>
          <w:sz w:val="22"/>
          <w:szCs w:val="22"/>
        </w:rPr>
        <w:t>Radek thought</w:t>
      </w:r>
      <w:r>
        <w:rPr>
          <w:rFonts w:cs="Arial"/>
          <w:sz w:val="22"/>
          <w:szCs w:val="22"/>
        </w:rPr>
        <w:t xml:space="preserve"> these votes should be valid.  Bob Ross noted that he thinks anyone that is elected must agree to serve.  It is nice to have confirmation beforehand.  If the person does not agree to serve, then we would have to schedule another election as soon as possible.</w:t>
      </w:r>
      <w:r w:rsidR="00D421C0">
        <w:rPr>
          <w:rFonts w:cs="Arial"/>
          <w:sz w:val="22"/>
          <w:szCs w:val="22"/>
        </w:rPr>
        <w:t xml:space="preserve">  Radek thought that we should address this issue in the revised P&amp;P.</w:t>
      </w:r>
      <w:r w:rsidR="00C9246E">
        <w:rPr>
          <w:rFonts w:cs="Arial"/>
          <w:sz w:val="22"/>
          <w:szCs w:val="22"/>
        </w:rPr>
        <w:t xml:space="preserve">  Mike noted that we could revise the P&amp;P to have the returning officer check with the write-in candidate to make sure they accept the nomination.</w:t>
      </w:r>
      <w:r w:rsidR="007D12A7">
        <w:rPr>
          <w:rFonts w:cs="Arial"/>
          <w:sz w:val="22"/>
          <w:szCs w:val="22"/>
        </w:rPr>
        <w:t xml:space="preserve">  Mike plans to include Radek in reviewing the updated P&amp;P.</w:t>
      </w:r>
      <w:r w:rsidR="00F5316A">
        <w:rPr>
          <w:rFonts w:cs="Arial"/>
          <w:sz w:val="22"/>
          <w:szCs w:val="22"/>
        </w:rPr>
        <w:t xml:space="preserve">  Brad Brim asked if our intention is to require that write-in candidates must accept their nomination.  Radek noted that this still needs to be decided.</w:t>
      </w:r>
    </w:p>
    <w:p w:rsidR="006630F3" w:rsidRDefault="006630F3">
      <w:pPr>
        <w:tabs>
          <w:tab w:val="clear" w:pos="9270"/>
        </w:tabs>
        <w:rPr>
          <w:rFonts w:cs="Arial"/>
          <w:sz w:val="22"/>
          <w:szCs w:val="22"/>
        </w:rPr>
      </w:pPr>
    </w:p>
    <w:p w:rsidR="00CC1648" w:rsidRDefault="00CC164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CIRCUIT]S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B707DB" w:rsidRDefault="000945D3" w:rsidP="00B707DB">
      <w:pPr>
        <w:tabs>
          <w:tab w:val="clear" w:pos="9270"/>
        </w:tabs>
        <w:rPr>
          <w:rFonts w:cs="Arial"/>
          <w:sz w:val="22"/>
          <w:szCs w:val="22"/>
        </w:rPr>
      </w:pPr>
      <w:r>
        <w:rPr>
          <w:rFonts w:cs="Arial"/>
          <w:sz w:val="22"/>
          <w:szCs w:val="22"/>
        </w:rPr>
        <w:t xml:space="preserve">Bob Ross </w:t>
      </w:r>
      <w:r w:rsidR="00B53A5C">
        <w:rPr>
          <w:rFonts w:cs="Arial"/>
          <w:sz w:val="22"/>
          <w:szCs w:val="22"/>
        </w:rPr>
        <w:t>moved to</w:t>
      </w:r>
      <w:r>
        <w:rPr>
          <w:rFonts w:cs="Arial"/>
          <w:sz w:val="22"/>
          <w:szCs w:val="22"/>
        </w:rPr>
        <w:t xml:space="preserve"> un</w:t>
      </w:r>
      <w:r w:rsidR="00BB2F86">
        <w:rPr>
          <w:rFonts w:cs="Arial"/>
          <w:sz w:val="22"/>
          <w:szCs w:val="22"/>
        </w:rPr>
        <w:t>-</w:t>
      </w:r>
      <w:r w:rsidR="00B53A5C">
        <w:rPr>
          <w:rFonts w:cs="Arial"/>
          <w:sz w:val="22"/>
          <w:szCs w:val="22"/>
        </w:rPr>
        <w:t>table the</w:t>
      </w:r>
      <w:r>
        <w:rPr>
          <w:rFonts w:cs="Arial"/>
          <w:sz w:val="22"/>
          <w:szCs w:val="22"/>
        </w:rPr>
        <w:t xml:space="preserve"> BIRD for </w:t>
      </w:r>
      <w:r w:rsidR="00B53A5C">
        <w:rPr>
          <w:rFonts w:cs="Arial"/>
          <w:sz w:val="22"/>
          <w:szCs w:val="22"/>
        </w:rPr>
        <w:t>the purpose of scheduling a vote for the next meeting.  Wa</w:t>
      </w:r>
      <w:r w:rsidR="002C3E5D">
        <w:rPr>
          <w:rFonts w:cs="Arial"/>
          <w:sz w:val="22"/>
          <w:szCs w:val="22"/>
        </w:rPr>
        <w:t>lter Katz seconded the motion.</w:t>
      </w:r>
    </w:p>
    <w:p w:rsidR="00B53A5C" w:rsidRDefault="00B53A5C" w:rsidP="00B707DB">
      <w:pPr>
        <w:tabs>
          <w:tab w:val="clear" w:pos="9270"/>
        </w:tabs>
        <w:rPr>
          <w:rFonts w:cs="Arial"/>
          <w:sz w:val="22"/>
          <w:szCs w:val="22"/>
        </w:rPr>
      </w:pPr>
    </w:p>
    <w:p w:rsidR="00B53A5C" w:rsidRDefault="00B53A5C" w:rsidP="00B707DB">
      <w:pPr>
        <w:tabs>
          <w:tab w:val="clear" w:pos="9270"/>
        </w:tabs>
        <w:rPr>
          <w:rFonts w:cs="Arial"/>
          <w:sz w:val="22"/>
          <w:szCs w:val="22"/>
        </w:rPr>
      </w:pPr>
      <w:r>
        <w:rPr>
          <w:rFonts w:cs="Arial"/>
          <w:sz w:val="22"/>
          <w:szCs w:val="22"/>
        </w:rPr>
        <w:t>Arpad Muranyi commented that there was discussion in the Interconnect task group.  In one of Arpad’s proposals for interconnect modeling, duplicated pin names would be useful for splits in signals.  That proposal is on hold pending the Interconnect BIRD under discussion.  Walter noted that the Interconnect group is assuming this BIRD will be approved, but he doesn't mind waiting to vote on it until after the Interconnect BIRD is approved.</w:t>
      </w:r>
      <w:r w:rsidR="002C3E5D">
        <w:rPr>
          <w:rFonts w:cs="Arial"/>
          <w:sz w:val="22"/>
          <w:szCs w:val="22"/>
        </w:rPr>
        <w:t xml:space="preserve">  Bob’s purpose was to bring up the BIRD in order to let it fix part of the specification being discussed by the Editorial task group.  Arpad felt we should not schedule a vote and keep the BIRD tabled for now.  Bob noted the parser already checks for this condition, and it will remain so.</w:t>
      </w:r>
    </w:p>
    <w:p w:rsidR="00B707DB" w:rsidRDefault="00B707DB" w:rsidP="00B707DB">
      <w:pPr>
        <w:tabs>
          <w:tab w:val="clear" w:pos="9270"/>
        </w:tabs>
        <w:rPr>
          <w:rFonts w:cs="Arial"/>
          <w:sz w:val="22"/>
          <w:szCs w:val="22"/>
        </w:rPr>
      </w:pPr>
    </w:p>
    <w:p w:rsidR="002C3E5D" w:rsidRDefault="002C3E5D" w:rsidP="00B707DB">
      <w:pPr>
        <w:tabs>
          <w:tab w:val="clear" w:pos="9270"/>
        </w:tabs>
        <w:rPr>
          <w:rFonts w:cs="Arial"/>
          <w:sz w:val="22"/>
          <w:szCs w:val="22"/>
        </w:rPr>
      </w:pPr>
      <w:r>
        <w:rPr>
          <w:rFonts w:cs="Arial"/>
          <w:sz w:val="22"/>
          <w:szCs w:val="22"/>
        </w:rPr>
        <w:t>Bob withdrew the motion.  The BIRD will go back to tabled status.</w:t>
      </w:r>
    </w:p>
    <w:p w:rsidR="00B707DB" w:rsidRDefault="00B707DB" w:rsidP="00B707DB">
      <w:pPr>
        <w:tabs>
          <w:tab w:val="clear" w:pos="9270"/>
        </w:tabs>
        <w:rPr>
          <w:rFonts w:cs="Arial"/>
          <w:sz w:val="22"/>
          <w:szCs w:val="22"/>
        </w:rPr>
      </w:pPr>
    </w:p>
    <w:p w:rsidR="006C3815" w:rsidRDefault="006C3815" w:rsidP="00B707DB">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7C3B33" w:rsidRDefault="00D434C6" w:rsidP="007C3B33">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4025A3">
        <w:rPr>
          <w:rFonts w:cs="Arial"/>
          <w:sz w:val="22"/>
          <w:szCs w:val="22"/>
        </w:rPr>
        <w:t>we are in the process of getting a quote on an IBISCHK 6.1.3 upgrade.  T</w:t>
      </w:r>
      <w:r w:rsidR="00284ED6">
        <w:rPr>
          <w:rFonts w:cs="Arial"/>
          <w:sz w:val="22"/>
          <w:szCs w:val="22"/>
        </w:rPr>
        <w:t>his includes 5 bug</w:t>
      </w:r>
      <w:r w:rsidR="004025A3">
        <w:rPr>
          <w:rFonts w:cs="Arial"/>
          <w:sz w:val="22"/>
          <w:szCs w:val="22"/>
        </w:rPr>
        <w:t>s to be fixed and implementing .dll/.so checking.</w:t>
      </w:r>
      <w:r w:rsidR="00284ED6">
        <w:rPr>
          <w:rFonts w:cs="Arial"/>
          <w:sz w:val="22"/>
          <w:szCs w:val="22"/>
        </w:rPr>
        <w:t xml:space="preserve">  4 bugs haven’t been classified yet.</w:t>
      </w:r>
    </w:p>
    <w:p w:rsidR="00284ED6" w:rsidRDefault="00284ED6" w:rsidP="007C3B33">
      <w:pPr>
        <w:tabs>
          <w:tab w:val="clear" w:pos="9270"/>
        </w:tabs>
        <w:rPr>
          <w:rFonts w:cs="Arial"/>
          <w:sz w:val="22"/>
          <w:szCs w:val="22"/>
        </w:rPr>
      </w:pPr>
    </w:p>
    <w:p w:rsidR="00284ED6" w:rsidRDefault="00284ED6" w:rsidP="007C3B33">
      <w:pPr>
        <w:tabs>
          <w:tab w:val="clear" w:pos="9270"/>
        </w:tabs>
        <w:rPr>
          <w:rFonts w:cs="Arial"/>
          <w:sz w:val="22"/>
          <w:szCs w:val="22"/>
        </w:rPr>
      </w:pPr>
      <w:r>
        <w:rPr>
          <w:rFonts w:cs="Arial"/>
          <w:sz w:val="22"/>
          <w:szCs w:val="22"/>
        </w:rPr>
        <w:t>BUG176 was found by Arpad Muranyi and relates to [External Model].  An error should be issued for a declared but unused port.  Arpad wondered if a BIRD should be created for the specification.  Should user-defined node names which are used between A</w:t>
      </w:r>
      <w:r w:rsidR="006C3815">
        <w:rPr>
          <w:rFonts w:cs="Arial"/>
          <w:sz w:val="22"/>
          <w:szCs w:val="22"/>
        </w:rPr>
        <w:t>_</w:t>
      </w:r>
      <w:r>
        <w:rPr>
          <w:rFonts w:cs="Arial"/>
          <w:sz w:val="22"/>
          <w:szCs w:val="22"/>
        </w:rPr>
        <w:t>to</w:t>
      </w:r>
      <w:r w:rsidR="006C3815">
        <w:rPr>
          <w:rFonts w:cs="Arial"/>
          <w:sz w:val="22"/>
          <w:szCs w:val="22"/>
        </w:rPr>
        <w:t>_D</w:t>
      </w:r>
      <w:r>
        <w:rPr>
          <w:rFonts w:cs="Arial"/>
          <w:sz w:val="22"/>
          <w:szCs w:val="22"/>
        </w:rPr>
        <w:t xml:space="preserve"> and </w:t>
      </w:r>
      <w:r w:rsidR="006C3815">
        <w:rPr>
          <w:rFonts w:cs="Arial"/>
          <w:sz w:val="22"/>
          <w:szCs w:val="22"/>
        </w:rPr>
        <w:t>D_</w:t>
      </w:r>
      <w:r>
        <w:rPr>
          <w:rFonts w:cs="Arial"/>
          <w:sz w:val="22"/>
          <w:szCs w:val="22"/>
        </w:rPr>
        <w:t>to</w:t>
      </w:r>
      <w:r w:rsidR="006C3815">
        <w:rPr>
          <w:rFonts w:cs="Arial"/>
          <w:sz w:val="22"/>
          <w:szCs w:val="22"/>
        </w:rPr>
        <w:t>_A</w:t>
      </w:r>
      <w:r>
        <w:rPr>
          <w:rFonts w:cs="Arial"/>
          <w:sz w:val="22"/>
          <w:szCs w:val="22"/>
        </w:rPr>
        <w:t xml:space="preserve"> converters be required in Node Declarations? </w:t>
      </w:r>
      <w:r w:rsidR="006C3815">
        <w:rPr>
          <w:rFonts w:cs="Arial"/>
          <w:sz w:val="22"/>
          <w:szCs w:val="22"/>
        </w:rPr>
        <w:t xml:space="preserve"> </w:t>
      </w:r>
      <w:r w:rsidR="00E75712">
        <w:rPr>
          <w:rFonts w:cs="Arial"/>
          <w:sz w:val="22"/>
          <w:szCs w:val="22"/>
        </w:rPr>
        <w:t xml:space="preserve">Bob noted there is a second bug related to this.  </w:t>
      </w:r>
      <w:r>
        <w:rPr>
          <w:rFonts w:cs="Arial"/>
          <w:sz w:val="22"/>
          <w:szCs w:val="22"/>
        </w:rPr>
        <w:t>Bob moved to classify BUG176 as moderate</w:t>
      </w:r>
      <w:r w:rsidR="00CF582C">
        <w:rPr>
          <w:rFonts w:cs="Arial"/>
          <w:sz w:val="22"/>
          <w:szCs w:val="22"/>
        </w:rPr>
        <w:t xml:space="preserve"> severity and</w:t>
      </w:r>
      <w:r>
        <w:rPr>
          <w:rFonts w:cs="Arial"/>
          <w:sz w:val="22"/>
          <w:szCs w:val="22"/>
        </w:rPr>
        <w:t xml:space="preserve"> medium</w:t>
      </w:r>
      <w:r w:rsidR="00CF582C">
        <w:rPr>
          <w:rFonts w:cs="Arial"/>
          <w:sz w:val="22"/>
          <w:szCs w:val="22"/>
        </w:rPr>
        <w:t xml:space="preserve"> priority</w:t>
      </w:r>
      <w:r>
        <w:rPr>
          <w:rFonts w:cs="Arial"/>
          <w:sz w:val="22"/>
          <w:szCs w:val="22"/>
        </w:rPr>
        <w:t>.  Radek Biernacki seconded the motion.  There were no objections.</w:t>
      </w:r>
    </w:p>
    <w:p w:rsidR="00284ED6" w:rsidRDefault="00284ED6" w:rsidP="007C3B33">
      <w:pPr>
        <w:tabs>
          <w:tab w:val="clear" w:pos="9270"/>
        </w:tabs>
        <w:rPr>
          <w:rFonts w:cs="Arial"/>
          <w:sz w:val="22"/>
          <w:szCs w:val="22"/>
        </w:rPr>
      </w:pPr>
    </w:p>
    <w:p w:rsidR="00CF582C" w:rsidRDefault="00E75712" w:rsidP="00CF582C">
      <w:pPr>
        <w:tabs>
          <w:tab w:val="clear" w:pos="9270"/>
        </w:tabs>
        <w:rPr>
          <w:rFonts w:cs="Arial"/>
          <w:sz w:val="22"/>
          <w:szCs w:val="22"/>
        </w:rPr>
      </w:pPr>
      <w:r>
        <w:rPr>
          <w:rFonts w:cs="Arial"/>
          <w:sz w:val="22"/>
          <w:szCs w:val="22"/>
        </w:rPr>
        <w:t>BUG177 was found by Arpad.  An error should be issued for empty [Node Declarations].  The parser crashes under this condition.</w:t>
      </w:r>
      <w:r w:rsidR="00CF582C">
        <w:rPr>
          <w:rFonts w:cs="Arial"/>
          <w:sz w:val="22"/>
          <w:szCs w:val="22"/>
        </w:rPr>
        <w:t xml:space="preserve">  Bob moved to classify BUG177 as severe severity and medium priority.  Radek Biernacki seconded the motion.  There were no objections.</w:t>
      </w:r>
    </w:p>
    <w:p w:rsidR="00284ED6" w:rsidRDefault="00284ED6" w:rsidP="007C3B33">
      <w:pPr>
        <w:tabs>
          <w:tab w:val="clear" w:pos="9270"/>
        </w:tabs>
        <w:rPr>
          <w:rFonts w:cs="Arial"/>
          <w:sz w:val="22"/>
          <w:szCs w:val="22"/>
        </w:rPr>
      </w:pPr>
    </w:p>
    <w:p w:rsidR="006630F3" w:rsidRDefault="002C7B20" w:rsidP="007C3B33">
      <w:pPr>
        <w:tabs>
          <w:tab w:val="clear" w:pos="9270"/>
        </w:tabs>
        <w:rPr>
          <w:rFonts w:cs="Arial"/>
          <w:sz w:val="22"/>
          <w:szCs w:val="22"/>
        </w:rPr>
      </w:pPr>
      <w:r>
        <w:rPr>
          <w:rFonts w:cs="Arial"/>
          <w:sz w:val="22"/>
          <w:szCs w:val="22"/>
        </w:rPr>
        <w:t>Bob will update the status of the bugs and fix the spelling of Arpad’s last name on the website [AR].</w:t>
      </w:r>
    </w:p>
    <w:p w:rsidR="002C7B20" w:rsidRDefault="002C7B20" w:rsidP="007C3B33">
      <w:pPr>
        <w:tabs>
          <w:tab w:val="clear" w:pos="9270"/>
        </w:tabs>
        <w:rPr>
          <w:rFonts w:cs="Arial"/>
          <w:sz w:val="22"/>
          <w:szCs w:val="22"/>
        </w:rPr>
      </w:pPr>
    </w:p>
    <w:p w:rsidR="002C7B20" w:rsidRPr="00E14656" w:rsidRDefault="002C7B20" w:rsidP="00E14656">
      <w:pPr>
        <w:pStyle w:val="HTMLPreformatted"/>
        <w:rPr>
          <w:rFonts w:ascii="Arial" w:hAnsi="Arial" w:cs="Arial"/>
          <w:sz w:val="22"/>
          <w:szCs w:val="22"/>
        </w:rPr>
      </w:pPr>
      <w:r w:rsidRPr="00E14656">
        <w:rPr>
          <w:rFonts w:ascii="Arial" w:hAnsi="Arial" w:cs="Arial"/>
          <w:sz w:val="22"/>
          <w:szCs w:val="22"/>
        </w:rPr>
        <w:t xml:space="preserve">BUG178 was found by Michael Schaeder. </w:t>
      </w:r>
      <w:r w:rsidR="006C3815" w:rsidRPr="00E14656">
        <w:rPr>
          <w:rFonts w:ascii="Arial" w:hAnsi="Arial" w:cs="Arial"/>
          <w:sz w:val="22"/>
          <w:szCs w:val="22"/>
        </w:rPr>
        <w:t xml:space="preserve"> There is an error where </w:t>
      </w:r>
      <w:r w:rsidR="00E14656">
        <w:rPr>
          <w:rFonts w:ascii="Arial" w:hAnsi="Arial" w:cs="Arial"/>
          <w:color w:val="000000"/>
          <w:sz w:val="22"/>
          <w:szCs w:val="22"/>
        </w:rPr>
        <w:t>u</w:t>
      </w:r>
      <w:r w:rsidR="006C3815" w:rsidRPr="00E14656">
        <w:rPr>
          <w:rFonts w:ascii="Arial" w:hAnsi="Arial" w:cs="Arial"/>
          <w:color w:val="000000"/>
          <w:sz w:val="22"/>
          <w:szCs w:val="22"/>
        </w:rPr>
        <w:t>nder [Algorithmic Model] a [Model] with Model_type I/O_* and with</w:t>
      </w:r>
      <w:r w:rsidR="00E14656">
        <w:rPr>
          <w:rFonts w:ascii="Arial" w:hAnsi="Arial" w:cs="Arial"/>
          <w:color w:val="000000"/>
          <w:sz w:val="22"/>
          <w:szCs w:val="22"/>
        </w:rPr>
        <w:t xml:space="preserve"> </w:t>
      </w:r>
      <w:r w:rsidR="006C3815" w:rsidRPr="00E14656">
        <w:rPr>
          <w:rFonts w:ascii="Arial" w:hAnsi="Arial" w:cs="Arial"/>
          <w:color w:val="000000"/>
          <w:sz w:val="22"/>
          <w:szCs w:val="22"/>
        </w:rPr>
        <w:t>Executable_Tx and Executable_Rx subparameters should support</w:t>
      </w:r>
      <w:r w:rsidR="00E14656">
        <w:rPr>
          <w:rFonts w:ascii="Arial" w:hAnsi="Arial" w:cs="Arial"/>
          <w:color w:val="000000"/>
          <w:sz w:val="22"/>
          <w:szCs w:val="22"/>
        </w:rPr>
        <w:t xml:space="preserve"> </w:t>
      </w:r>
      <w:r w:rsidR="006C3815" w:rsidRPr="00E14656">
        <w:rPr>
          <w:rFonts w:ascii="Arial" w:hAnsi="Arial" w:cs="Arial"/>
          <w:color w:val="000000"/>
          <w:sz w:val="22"/>
          <w:szCs w:val="22"/>
        </w:rPr>
        <w:t>identical Platform_Compiler_Bits</w:t>
      </w:r>
      <w:r w:rsidR="00E14656">
        <w:rPr>
          <w:rFonts w:ascii="Arial" w:hAnsi="Arial" w:cs="Arial"/>
          <w:color w:val="000000"/>
          <w:sz w:val="22"/>
          <w:szCs w:val="22"/>
        </w:rPr>
        <w:t>.</w:t>
      </w:r>
      <w:r w:rsidR="006C3815" w:rsidRPr="00E14656">
        <w:rPr>
          <w:rFonts w:ascii="Arial" w:hAnsi="Arial" w:cs="Arial"/>
          <w:sz w:val="22"/>
          <w:szCs w:val="22"/>
        </w:rPr>
        <w:t xml:space="preserve"> </w:t>
      </w:r>
      <w:r w:rsidRPr="00E14656">
        <w:rPr>
          <w:rFonts w:ascii="Arial" w:hAnsi="Arial" w:cs="Arial"/>
          <w:sz w:val="22"/>
          <w:szCs w:val="22"/>
        </w:rPr>
        <w:t>Radek commented that he wasn’t sure if the example was correct showing a single .ami file.  Bob noted that the bug exists for a single or multiple .ami files.  Mike LaBonte suggested making the .ami file names unique in the example.  Bob moved to classify BUG178 as severe severity and high priority.  Curtis Clark seconded the motion.  There were no objections.</w:t>
      </w:r>
    </w:p>
    <w:p w:rsidR="002C7B20" w:rsidRDefault="002C7B20" w:rsidP="007C3B33">
      <w:pPr>
        <w:tabs>
          <w:tab w:val="clear" w:pos="9270"/>
        </w:tabs>
        <w:rPr>
          <w:rFonts w:cs="Arial"/>
          <w:sz w:val="22"/>
          <w:szCs w:val="22"/>
        </w:rPr>
      </w:pPr>
    </w:p>
    <w:p w:rsidR="002C7B20" w:rsidRDefault="003A66E9" w:rsidP="007C3B33">
      <w:pPr>
        <w:tabs>
          <w:tab w:val="clear" w:pos="9270"/>
        </w:tabs>
        <w:rPr>
          <w:rFonts w:cs="Arial"/>
          <w:sz w:val="22"/>
          <w:szCs w:val="22"/>
        </w:rPr>
      </w:pPr>
      <w:r>
        <w:rPr>
          <w:rFonts w:cs="Arial"/>
          <w:sz w:val="22"/>
          <w:szCs w:val="22"/>
        </w:rPr>
        <w:t>BUG179 was found by Bob, Mike and Lance Wang.  DLL/SO checking is formally issued as a bug report so the technical addition to the parser is documented.  This is the main content addition to the parser that is being quoted to the parser developer.  B</w:t>
      </w:r>
      <w:r w:rsidR="00D6123D">
        <w:rPr>
          <w:rFonts w:cs="Arial"/>
          <w:sz w:val="22"/>
          <w:szCs w:val="22"/>
        </w:rPr>
        <w:t>o</w:t>
      </w:r>
      <w:r>
        <w:rPr>
          <w:rFonts w:cs="Arial"/>
          <w:sz w:val="22"/>
          <w:szCs w:val="22"/>
        </w:rPr>
        <w:t>b</w:t>
      </w:r>
      <w:r w:rsidR="00D6123D">
        <w:rPr>
          <w:rFonts w:cs="Arial"/>
          <w:sz w:val="22"/>
          <w:szCs w:val="22"/>
        </w:rPr>
        <w:t xml:space="preserve"> </w:t>
      </w:r>
      <w:r>
        <w:rPr>
          <w:rFonts w:cs="Arial"/>
          <w:sz w:val="22"/>
          <w:szCs w:val="22"/>
        </w:rPr>
        <w:t>noted that</w:t>
      </w:r>
      <w:r w:rsidR="00D6123D">
        <w:rPr>
          <w:rFonts w:cs="Arial"/>
          <w:sz w:val="22"/>
          <w:szCs w:val="22"/>
        </w:rPr>
        <w:t xml:space="preserve"> this is simple checking that doesn’t pass a waveform into the .dll/.so, but that could be added later.</w:t>
      </w:r>
      <w:r>
        <w:rPr>
          <w:rFonts w:cs="Arial"/>
          <w:sz w:val="22"/>
          <w:szCs w:val="22"/>
        </w:rPr>
        <w:t xml:space="preserve"> </w:t>
      </w:r>
      <w:r w:rsidR="00D6123D">
        <w:rPr>
          <w:rFonts w:cs="Arial"/>
          <w:sz w:val="22"/>
          <w:szCs w:val="22"/>
        </w:rPr>
        <w:t xml:space="preserve"> </w:t>
      </w:r>
      <w:r>
        <w:rPr>
          <w:rFonts w:cs="Arial"/>
          <w:sz w:val="22"/>
          <w:szCs w:val="22"/>
        </w:rPr>
        <w:t>Bob moved to classify BUG179 as enhancement severity and medium priority.  Curtis Clark seconded the motion.  There were no objections.</w:t>
      </w:r>
    </w:p>
    <w:p w:rsidR="002C7B20" w:rsidRDefault="002C7B20" w:rsidP="007C3B33">
      <w:pPr>
        <w:tabs>
          <w:tab w:val="clear" w:pos="9270"/>
        </w:tabs>
        <w:rPr>
          <w:rFonts w:cs="Arial"/>
          <w:sz w:val="22"/>
          <w:szCs w:val="22"/>
        </w:rPr>
      </w:pPr>
    </w:p>
    <w:p w:rsidR="0077775E" w:rsidRDefault="0077775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7C3B33">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6630F3">
        <w:rPr>
          <w:rFonts w:cs="Arial"/>
          <w:sz w:val="22"/>
          <w:szCs w:val="22"/>
        </w:rPr>
        <w:t>July 1</w:t>
      </w:r>
      <w:r>
        <w:rPr>
          <w:rFonts w:cs="Arial"/>
          <w:sz w:val="22"/>
          <w:szCs w:val="22"/>
        </w:rPr>
        <w:t xml:space="preserve">, 2016.  </w:t>
      </w:r>
      <w:r w:rsidR="00A80245">
        <w:rPr>
          <w:rFonts w:cs="Arial"/>
          <w:sz w:val="22"/>
          <w:szCs w:val="22"/>
        </w:rPr>
        <w:t xml:space="preserve">A vote will be held to approve the Taipei and EPEPS Summits.  </w:t>
      </w:r>
      <w:r w:rsidR="00A2546A">
        <w:rPr>
          <w:rFonts w:cs="Arial"/>
          <w:sz w:val="22"/>
          <w:szCs w:val="22"/>
        </w:rPr>
        <w:t>The following IBIS Open Forum teleconf</w:t>
      </w:r>
      <w:r w:rsidR="00EA51E8">
        <w:rPr>
          <w:rFonts w:cs="Arial"/>
          <w:sz w:val="22"/>
          <w:szCs w:val="22"/>
        </w:rPr>
        <w:t xml:space="preserve">erence meeting will be held </w:t>
      </w:r>
      <w:r w:rsidR="00BE40ED">
        <w:rPr>
          <w:rFonts w:cs="Arial"/>
          <w:sz w:val="22"/>
          <w:szCs w:val="22"/>
        </w:rPr>
        <w:t>July</w:t>
      </w:r>
      <w:r w:rsidR="006630F3">
        <w:rPr>
          <w:rFonts w:cs="Arial"/>
          <w:sz w:val="22"/>
          <w:szCs w:val="22"/>
        </w:rPr>
        <w:t xml:space="preserve"> 22</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BB654D" w:rsidP="00703F8A">
      <w:pPr>
        <w:tabs>
          <w:tab w:val="clear" w:pos="9270"/>
        </w:tabs>
        <w:rPr>
          <w:rFonts w:cs="Arial"/>
          <w:sz w:val="22"/>
          <w:szCs w:val="22"/>
        </w:rPr>
      </w:pPr>
      <w:r>
        <w:rPr>
          <w:rFonts w:cs="Arial"/>
          <w:sz w:val="22"/>
          <w:szCs w:val="22"/>
        </w:rPr>
        <w:t>Curtis Clark</w:t>
      </w:r>
      <w:r w:rsidR="00703F8A">
        <w:rPr>
          <w:rFonts w:cs="Arial"/>
          <w:sz w:val="22"/>
          <w:szCs w:val="22"/>
        </w:rPr>
        <w:t xml:space="preserve"> moved to adjourn.  </w:t>
      </w:r>
      <w:r>
        <w:rPr>
          <w:rFonts w:cs="Arial"/>
          <w:sz w:val="22"/>
          <w:szCs w:val="22"/>
        </w:rPr>
        <w:t>Arpad Muranyi</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D01F70"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lastRenderedPageBreak/>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D01F70">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D01F70">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D01F70"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D01F70">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D01F70"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D01F70">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D01F70"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D01F70"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D01F70"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D01F70"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D01F70">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D01F70">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70C72"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770C72" w:rsidRDefault="00770C72" w:rsidP="00770C72">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770C72" w:rsidRDefault="00770C72" w:rsidP="00770C72">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770C72" w:rsidRDefault="00770C72" w:rsidP="00770C72">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770C72" w:rsidRDefault="00770C72" w:rsidP="00770C72">
            <w:pPr>
              <w:ind w:right="0"/>
              <w:jc w:val="center"/>
            </w:pPr>
            <w:r>
              <w:rPr>
                <w:b/>
                <w:sz w:val="16"/>
              </w:rPr>
              <w:t>April 29, 2016</w:t>
            </w:r>
          </w:p>
        </w:tc>
        <w:tc>
          <w:tcPr>
            <w:tcW w:w="1080" w:type="dxa"/>
            <w:tcBorders>
              <w:top w:val="single" w:sz="4" w:space="0" w:color="000000"/>
              <w:bottom w:val="single" w:sz="4" w:space="0" w:color="000000"/>
            </w:tcBorders>
            <w:shd w:val="clear" w:color="auto" w:fill="FFFFFF"/>
            <w:vAlign w:val="bottom"/>
          </w:tcPr>
          <w:p w:rsidR="00770C72" w:rsidRDefault="00770C72" w:rsidP="00770C72">
            <w:pPr>
              <w:ind w:right="0"/>
              <w:jc w:val="center"/>
            </w:pPr>
            <w:r>
              <w:rPr>
                <w:b/>
                <w:sz w:val="16"/>
              </w:rPr>
              <w:t>May 11, 2016</w:t>
            </w:r>
          </w:p>
        </w:tc>
        <w:tc>
          <w:tcPr>
            <w:tcW w:w="1079" w:type="dxa"/>
            <w:tcBorders>
              <w:top w:val="single" w:sz="4" w:space="0" w:color="000000"/>
              <w:bottom w:val="single" w:sz="4" w:space="0" w:color="000000"/>
            </w:tcBorders>
            <w:shd w:val="clear" w:color="auto" w:fill="FFFFFF"/>
            <w:vAlign w:val="bottom"/>
          </w:tcPr>
          <w:p w:rsidR="00770C72" w:rsidRDefault="00770C72" w:rsidP="00770C72">
            <w:pPr>
              <w:ind w:right="0"/>
              <w:jc w:val="center"/>
            </w:pPr>
            <w:r>
              <w:rPr>
                <w:b/>
                <w:sz w:val="16"/>
              </w:rPr>
              <w:t>May 20, 2016</w:t>
            </w:r>
          </w:p>
        </w:tc>
        <w:tc>
          <w:tcPr>
            <w:tcW w:w="1101" w:type="dxa"/>
            <w:tcBorders>
              <w:top w:val="single" w:sz="4" w:space="0" w:color="000000"/>
              <w:bottom w:val="single" w:sz="4" w:space="0" w:color="000000"/>
              <w:right w:val="single" w:sz="4" w:space="0" w:color="000000"/>
            </w:tcBorders>
            <w:shd w:val="clear" w:color="auto" w:fill="FFFFFF"/>
            <w:vAlign w:val="bottom"/>
          </w:tcPr>
          <w:p w:rsidR="00770C72" w:rsidRDefault="00770C72" w:rsidP="00770C72">
            <w:pPr>
              <w:ind w:right="0"/>
              <w:jc w:val="center"/>
            </w:pPr>
            <w:r>
              <w:rPr>
                <w:b/>
                <w:sz w:val="16"/>
              </w:rPr>
              <w:t>June 10, 2016</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ANSYS</w:t>
            </w:r>
          </w:p>
        </w:tc>
        <w:tc>
          <w:tcPr>
            <w:tcW w:w="1438" w:type="dxa"/>
            <w:shd w:val="clear" w:color="auto" w:fill="FFFFFF"/>
          </w:tcPr>
          <w:p w:rsidR="00770C72" w:rsidRDefault="00770C72" w:rsidP="00770C72">
            <w:pPr>
              <w:ind w:right="0"/>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Broadcom Ltd.</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Cadence Design Systems</w:t>
            </w:r>
          </w:p>
        </w:tc>
        <w:tc>
          <w:tcPr>
            <w:tcW w:w="1438" w:type="dxa"/>
            <w:shd w:val="clear" w:color="auto" w:fill="FFFFFF"/>
          </w:tcPr>
          <w:p w:rsidR="00770C72" w:rsidRDefault="00770C72" w:rsidP="00770C72">
            <w:pPr>
              <w:jc w:val="center"/>
              <w:rPr>
                <w:rFonts w:eastAsia="SimSun" w:cs="Arial"/>
                <w:sz w:val="16"/>
                <w:szCs w:val="22"/>
              </w:rPr>
            </w:pPr>
            <w:r>
              <w:rPr>
                <w:sz w:val="16"/>
              </w:rPr>
              <w:t>User</w:t>
            </w:r>
          </w:p>
        </w:tc>
        <w:tc>
          <w:tcPr>
            <w:tcW w:w="1080" w:type="dxa"/>
            <w:shd w:val="clear" w:color="auto" w:fill="FFFFFF"/>
          </w:tcPr>
          <w:p w:rsidR="00770C72" w:rsidRDefault="009D4B8C"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6B3617"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CST</w:t>
            </w:r>
          </w:p>
        </w:tc>
        <w:tc>
          <w:tcPr>
            <w:tcW w:w="1438" w:type="dxa"/>
            <w:shd w:val="clear" w:color="auto" w:fill="FFFFFF"/>
          </w:tcPr>
          <w:p w:rsidR="00770C72" w:rsidRDefault="00770C72" w:rsidP="00770C72">
            <w:pPr>
              <w:jc w:val="center"/>
              <w:rPr>
                <w:sz w:val="16"/>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0C72" w:rsidRDefault="00770C72" w:rsidP="00770C72">
            <w:pPr>
              <w:ind w:right="0"/>
              <w:jc w:val="center"/>
              <w:rPr>
                <w:sz w:val="16"/>
                <w:szCs w:val="16"/>
              </w:rPr>
            </w:pPr>
            <w:r>
              <w:rPr>
                <w:sz w:val="16"/>
                <w:szCs w:val="16"/>
              </w:rPr>
              <w:t>-</w:t>
            </w:r>
          </w:p>
        </w:tc>
        <w:tc>
          <w:tcPr>
            <w:tcW w:w="1080" w:type="dxa"/>
            <w:shd w:val="clear" w:color="auto" w:fill="FFFFFF"/>
          </w:tcPr>
          <w:p w:rsidR="00770C72" w:rsidRDefault="00770C72" w:rsidP="00770C72">
            <w:pPr>
              <w:ind w:right="0"/>
              <w:jc w:val="center"/>
              <w:rPr>
                <w:sz w:val="16"/>
                <w:szCs w:val="16"/>
              </w:rPr>
            </w:pPr>
            <w:r>
              <w:rPr>
                <w:sz w:val="16"/>
                <w:szCs w:val="16"/>
              </w:rPr>
              <w:t>X</w:t>
            </w:r>
          </w:p>
        </w:tc>
        <w:tc>
          <w:tcPr>
            <w:tcW w:w="1079" w:type="dxa"/>
            <w:shd w:val="clear" w:color="auto" w:fill="FFFFFF"/>
          </w:tcPr>
          <w:p w:rsidR="00770C72" w:rsidRDefault="00770C72" w:rsidP="00770C72">
            <w:pPr>
              <w:ind w:right="0"/>
              <w:jc w:val="center"/>
              <w:rPr>
                <w:sz w:val="16"/>
                <w:szCs w:val="16"/>
              </w:rP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rPr>
                <w:sz w:val="16"/>
                <w:szCs w:val="16"/>
              </w:rP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Ericsson</w:t>
            </w:r>
          </w:p>
        </w:tc>
        <w:tc>
          <w:tcPr>
            <w:tcW w:w="1438" w:type="dxa"/>
            <w:shd w:val="clear" w:color="auto" w:fill="FFFFFF"/>
          </w:tcPr>
          <w:p w:rsidR="00770C72" w:rsidRDefault="00770C72" w:rsidP="00770C72">
            <w:pPr>
              <w:jc w:val="center"/>
              <w:rPr>
                <w:sz w:val="16"/>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0C72" w:rsidRDefault="00770C72" w:rsidP="00770C72">
            <w:pPr>
              <w:ind w:right="0"/>
              <w:jc w:val="center"/>
              <w:rPr>
                <w:sz w:val="16"/>
                <w:szCs w:val="16"/>
              </w:rPr>
            </w:pPr>
            <w:r>
              <w:rPr>
                <w:sz w:val="16"/>
                <w:szCs w:val="16"/>
              </w:rPr>
              <w:t>-</w:t>
            </w:r>
          </w:p>
        </w:tc>
        <w:tc>
          <w:tcPr>
            <w:tcW w:w="1080" w:type="dxa"/>
            <w:shd w:val="clear" w:color="auto" w:fill="FFFFFF"/>
          </w:tcPr>
          <w:p w:rsidR="00770C72" w:rsidRDefault="00770C72" w:rsidP="00770C72">
            <w:pPr>
              <w:ind w:right="0"/>
              <w:jc w:val="center"/>
              <w:rPr>
                <w:sz w:val="16"/>
                <w:szCs w:val="16"/>
              </w:rPr>
            </w:pPr>
            <w:r>
              <w:rPr>
                <w:sz w:val="16"/>
                <w:szCs w:val="16"/>
              </w:rPr>
              <w:t>X</w:t>
            </w:r>
          </w:p>
        </w:tc>
        <w:tc>
          <w:tcPr>
            <w:tcW w:w="1079" w:type="dxa"/>
            <w:shd w:val="clear" w:color="auto" w:fill="FFFFFF"/>
          </w:tcPr>
          <w:p w:rsidR="00770C72" w:rsidRDefault="00770C72" w:rsidP="00770C72">
            <w:pPr>
              <w:ind w:right="0"/>
              <w:jc w:val="center"/>
              <w:rPr>
                <w:sz w:val="16"/>
                <w:szCs w:val="16"/>
              </w:rP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rPr>
                <w:sz w:val="16"/>
                <w:szCs w:val="16"/>
              </w:rP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GLOBALFOUNDRIES</w:t>
            </w:r>
          </w:p>
        </w:tc>
        <w:tc>
          <w:tcPr>
            <w:tcW w:w="1438" w:type="dxa"/>
            <w:shd w:val="clear" w:color="auto" w:fill="FFFFFF"/>
          </w:tcPr>
          <w:p w:rsidR="00770C72" w:rsidRDefault="00770C72" w:rsidP="00770C72">
            <w:pPr>
              <w:jc w:val="center"/>
              <w:rPr>
                <w:sz w:val="16"/>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0C72" w:rsidRDefault="00770C72" w:rsidP="00770C72">
            <w:pPr>
              <w:ind w:right="0"/>
              <w:jc w:val="center"/>
              <w:rPr>
                <w:sz w:val="16"/>
                <w:szCs w:val="16"/>
              </w:rPr>
            </w:pPr>
            <w:r>
              <w:rPr>
                <w:sz w:val="16"/>
                <w:szCs w:val="16"/>
              </w:rPr>
              <w:t>-</w:t>
            </w:r>
          </w:p>
        </w:tc>
        <w:tc>
          <w:tcPr>
            <w:tcW w:w="1080" w:type="dxa"/>
            <w:shd w:val="clear" w:color="auto" w:fill="FFFFFF"/>
          </w:tcPr>
          <w:p w:rsidR="00770C72" w:rsidRDefault="00770C72" w:rsidP="00770C72">
            <w:pPr>
              <w:ind w:right="0"/>
              <w:jc w:val="center"/>
              <w:rPr>
                <w:sz w:val="16"/>
                <w:szCs w:val="16"/>
              </w:rPr>
            </w:pPr>
            <w:r>
              <w:rPr>
                <w:sz w:val="16"/>
                <w:szCs w:val="16"/>
              </w:rPr>
              <w:t>-</w:t>
            </w:r>
          </w:p>
        </w:tc>
        <w:tc>
          <w:tcPr>
            <w:tcW w:w="1079" w:type="dxa"/>
            <w:shd w:val="clear" w:color="auto" w:fill="FFFFFF"/>
          </w:tcPr>
          <w:p w:rsidR="00770C72" w:rsidRDefault="00770C72" w:rsidP="00770C72">
            <w:pPr>
              <w:ind w:right="0"/>
              <w:jc w:val="center"/>
              <w:rPr>
                <w:sz w:val="16"/>
                <w:szCs w:val="16"/>
              </w:rP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rPr>
                <w:sz w:val="16"/>
                <w:szCs w:val="16"/>
              </w:rP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Huawei Technologies</w:t>
            </w:r>
          </w:p>
        </w:tc>
        <w:tc>
          <w:tcPr>
            <w:tcW w:w="1438" w:type="dxa"/>
            <w:shd w:val="clear" w:color="auto" w:fill="FFFFFF"/>
          </w:tcPr>
          <w:p w:rsidR="00770C72" w:rsidRDefault="00770C72" w:rsidP="00770C72">
            <w:pPr>
              <w:jc w:val="center"/>
              <w:rPr>
                <w:sz w:val="16"/>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70C72" w:rsidRDefault="00770C72" w:rsidP="00770C72">
            <w:pPr>
              <w:ind w:right="0"/>
              <w:jc w:val="center"/>
              <w:rPr>
                <w:sz w:val="16"/>
                <w:szCs w:val="16"/>
              </w:rPr>
            </w:pPr>
            <w:r>
              <w:rPr>
                <w:sz w:val="16"/>
                <w:szCs w:val="16"/>
              </w:rPr>
              <w:t>-</w:t>
            </w:r>
          </w:p>
        </w:tc>
        <w:tc>
          <w:tcPr>
            <w:tcW w:w="1080" w:type="dxa"/>
            <w:shd w:val="clear" w:color="auto" w:fill="FFFFFF"/>
          </w:tcPr>
          <w:p w:rsidR="00770C72" w:rsidRDefault="00770C72" w:rsidP="00770C72">
            <w:pPr>
              <w:ind w:right="0"/>
              <w:jc w:val="center"/>
              <w:rPr>
                <w:sz w:val="16"/>
                <w:szCs w:val="16"/>
              </w:rPr>
            </w:pPr>
            <w:r>
              <w:rPr>
                <w:sz w:val="16"/>
                <w:szCs w:val="16"/>
              </w:rPr>
              <w:t>-</w:t>
            </w:r>
          </w:p>
        </w:tc>
        <w:tc>
          <w:tcPr>
            <w:tcW w:w="1079" w:type="dxa"/>
            <w:shd w:val="clear" w:color="auto" w:fill="FFFFFF"/>
          </w:tcPr>
          <w:p w:rsidR="00770C72" w:rsidRDefault="00770C72" w:rsidP="00770C72">
            <w:pPr>
              <w:ind w:right="0"/>
              <w:jc w:val="center"/>
              <w:rPr>
                <w:sz w:val="16"/>
                <w:szCs w:val="16"/>
              </w:rP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rPr>
                <w:sz w:val="16"/>
                <w:szCs w:val="16"/>
              </w:rP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Infineon Technologies AG</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IBM</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Intel Corp.</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IO Methodology</w:t>
            </w:r>
          </w:p>
        </w:tc>
        <w:tc>
          <w:tcPr>
            <w:tcW w:w="1438" w:type="dxa"/>
            <w:shd w:val="clear" w:color="auto" w:fill="FFFFFF"/>
          </w:tcPr>
          <w:p w:rsidR="00770C72" w:rsidRDefault="00770C72" w:rsidP="00770C72">
            <w:pPr>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Keysight Technologies</w:t>
            </w:r>
          </w:p>
        </w:tc>
        <w:tc>
          <w:tcPr>
            <w:tcW w:w="1438" w:type="dxa"/>
            <w:shd w:val="clear" w:color="auto" w:fill="FFFFFF"/>
          </w:tcPr>
          <w:p w:rsidR="00770C72" w:rsidRDefault="00770C72" w:rsidP="00770C72">
            <w:pPr>
              <w:ind w:right="0"/>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37309E"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szCs w:val="16"/>
              </w:rPr>
              <w:t>Maxim Integrated Products</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szCs w:val="16"/>
              </w:rPr>
              <w:t>Mentor Graphics</w:t>
            </w:r>
          </w:p>
        </w:tc>
        <w:tc>
          <w:tcPr>
            <w:tcW w:w="1438" w:type="dxa"/>
            <w:shd w:val="clear" w:color="auto" w:fill="FFFFFF"/>
          </w:tcPr>
          <w:p w:rsidR="00770C72" w:rsidRDefault="00770C72" w:rsidP="00770C72">
            <w:pPr>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Micron Technology</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 xml:space="preserve">Signal Integrity Software </w:t>
            </w:r>
          </w:p>
        </w:tc>
        <w:tc>
          <w:tcPr>
            <w:tcW w:w="1438" w:type="dxa"/>
            <w:shd w:val="clear" w:color="auto" w:fill="FFFFFF"/>
          </w:tcPr>
          <w:p w:rsidR="00770C72" w:rsidRDefault="00770C72" w:rsidP="00770C72">
            <w:pPr>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6B3617"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Synopsys</w:t>
            </w:r>
          </w:p>
        </w:tc>
        <w:tc>
          <w:tcPr>
            <w:tcW w:w="1438" w:type="dxa"/>
            <w:shd w:val="clear" w:color="auto" w:fill="FFFFFF"/>
          </w:tcPr>
          <w:p w:rsidR="00770C72" w:rsidRDefault="00770C72" w:rsidP="00770C72">
            <w:pPr>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X</w:t>
            </w:r>
          </w:p>
        </w:tc>
        <w:tc>
          <w:tcPr>
            <w:tcW w:w="1079" w:type="dxa"/>
            <w:shd w:val="clear" w:color="auto" w:fill="FFFFFF"/>
          </w:tcPr>
          <w:p w:rsidR="00770C72" w:rsidRDefault="00770C72" w:rsidP="00770C72">
            <w:pPr>
              <w:ind w:right="0"/>
              <w:jc w:val="center"/>
            </w:pPr>
            <w:r>
              <w:rPr>
                <w:sz w:val="16"/>
                <w:szCs w:val="16"/>
              </w:rPr>
              <w:t>X</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Teraspeed Labs</w:t>
            </w:r>
          </w:p>
        </w:tc>
        <w:tc>
          <w:tcPr>
            <w:tcW w:w="1438" w:type="dxa"/>
            <w:shd w:val="clear" w:color="auto" w:fill="FFFFFF"/>
          </w:tcPr>
          <w:p w:rsidR="00770C72" w:rsidRDefault="00770C72" w:rsidP="00770C72">
            <w:pPr>
              <w:jc w:val="center"/>
              <w:rPr>
                <w:rFonts w:eastAsia="SimSun" w:cs="Arial"/>
                <w:sz w:val="16"/>
                <w:szCs w:val="22"/>
              </w:rPr>
            </w:pPr>
            <w:r>
              <w:rPr>
                <w:sz w:val="16"/>
              </w:rPr>
              <w:t>General Interest</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70C72" w:rsidRDefault="00770C72" w:rsidP="00770C72">
            <w:pPr>
              <w:ind w:right="0"/>
              <w:jc w:val="center"/>
            </w:pPr>
            <w:r>
              <w:rPr>
                <w:sz w:val="16"/>
                <w:szCs w:val="16"/>
              </w:rPr>
              <w:t>X</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Pr="001730D4" w:rsidRDefault="00770C72" w:rsidP="00770C72">
            <w:pPr>
              <w:ind w:right="0"/>
              <w:jc w:val="center"/>
            </w:pPr>
            <w:r w:rsidRPr="001730D4">
              <w:rPr>
                <w:sz w:val="16"/>
                <w:szCs w:val="16"/>
              </w:rPr>
              <w:t>X</w:t>
            </w:r>
          </w:p>
        </w:tc>
        <w:tc>
          <w:tcPr>
            <w:tcW w:w="1101" w:type="dxa"/>
            <w:tcBorders>
              <w:right w:val="single" w:sz="4" w:space="0" w:color="000000"/>
            </w:tcBorders>
            <w:shd w:val="clear" w:color="auto" w:fill="FFFFFF"/>
          </w:tcPr>
          <w:p w:rsidR="00770C72" w:rsidRPr="001730D4" w:rsidRDefault="00770C72" w:rsidP="00770C72">
            <w:pPr>
              <w:ind w:right="0"/>
              <w:jc w:val="center"/>
            </w:pPr>
            <w:r>
              <w:rPr>
                <w:sz w:val="16"/>
                <w:szCs w:val="16"/>
              </w:rPr>
              <w:t>X</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Xilinx</w:t>
            </w:r>
          </w:p>
        </w:tc>
        <w:tc>
          <w:tcPr>
            <w:tcW w:w="1438" w:type="dxa"/>
            <w:shd w:val="clear" w:color="auto" w:fill="FFFFFF"/>
          </w:tcPr>
          <w:p w:rsidR="00770C72" w:rsidRDefault="00770C72" w:rsidP="00770C72">
            <w:pPr>
              <w:jc w:val="center"/>
              <w:rPr>
                <w:rFonts w:eastAsia="SimSun" w:cs="Arial"/>
                <w:sz w:val="16"/>
                <w:szCs w:val="22"/>
              </w:rPr>
            </w:pPr>
            <w:r>
              <w:rPr>
                <w:sz w:val="16"/>
              </w:rPr>
              <w:t>Producer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w:t>
            </w:r>
          </w:p>
        </w:tc>
      </w:tr>
      <w:tr w:rsidR="00770C72" w:rsidTr="00985EC4">
        <w:tc>
          <w:tcPr>
            <w:tcW w:w="2535" w:type="dxa"/>
            <w:tcBorders>
              <w:left w:val="single" w:sz="4" w:space="0" w:color="000000"/>
            </w:tcBorders>
            <w:shd w:val="clear" w:color="auto" w:fill="FFFFFF"/>
            <w:vAlign w:val="center"/>
          </w:tcPr>
          <w:p w:rsidR="00770C72" w:rsidRDefault="00770C72" w:rsidP="00770C72">
            <w:pPr>
              <w:ind w:right="0"/>
              <w:rPr>
                <w:sz w:val="16"/>
              </w:rPr>
            </w:pPr>
            <w:r>
              <w:rPr>
                <w:sz w:val="16"/>
              </w:rPr>
              <w:t>ZTE</w:t>
            </w:r>
          </w:p>
        </w:tc>
        <w:tc>
          <w:tcPr>
            <w:tcW w:w="1438" w:type="dxa"/>
            <w:shd w:val="clear" w:color="auto" w:fill="FFFFFF"/>
          </w:tcPr>
          <w:p w:rsidR="00770C72" w:rsidRDefault="00770C72" w:rsidP="00770C72">
            <w:pPr>
              <w:ind w:right="0"/>
              <w:jc w:val="center"/>
              <w:rPr>
                <w:rFonts w:eastAsia="SimSun" w:cs="Arial"/>
                <w:sz w:val="16"/>
                <w:szCs w:val="22"/>
              </w:rPr>
            </w:pPr>
            <w:r>
              <w:rPr>
                <w:sz w:val="16"/>
              </w:rPr>
              <w:t>User</w:t>
            </w:r>
          </w:p>
        </w:tc>
        <w:tc>
          <w:tcPr>
            <w:tcW w:w="1080" w:type="dxa"/>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70C72" w:rsidRDefault="00770C72" w:rsidP="00770C72">
            <w:pPr>
              <w:ind w:right="0"/>
              <w:jc w:val="center"/>
            </w:pPr>
            <w:r>
              <w:rPr>
                <w:sz w:val="16"/>
                <w:szCs w:val="16"/>
              </w:rPr>
              <w:t>-</w:t>
            </w:r>
          </w:p>
        </w:tc>
        <w:tc>
          <w:tcPr>
            <w:tcW w:w="1080" w:type="dxa"/>
            <w:shd w:val="clear" w:color="auto" w:fill="FFFFFF"/>
          </w:tcPr>
          <w:p w:rsidR="00770C72" w:rsidRDefault="00770C72" w:rsidP="00770C72">
            <w:pPr>
              <w:ind w:right="0"/>
              <w:jc w:val="center"/>
            </w:pPr>
            <w:r>
              <w:rPr>
                <w:sz w:val="16"/>
                <w:szCs w:val="16"/>
              </w:rPr>
              <w:t>-</w:t>
            </w:r>
          </w:p>
        </w:tc>
        <w:tc>
          <w:tcPr>
            <w:tcW w:w="1079" w:type="dxa"/>
            <w:shd w:val="clear" w:color="auto" w:fill="FFFFFF"/>
          </w:tcPr>
          <w:p w:rsidR="00770C72" w:rsidRDefault="00770C72" w:rsidP="00770C72">
            <w:pPr>
              <w:ind w:right="0"/>
              <w:jc w:val="center"/>
            </w:pPr>
            <w:r>
              <w:rPr>
                <w:sz w:val="16"/>
                <w:szCs w:val="16"/>
              </w:rPr>
              <w:t>-</w:t>
            </w:r>
          </w:p>
        </w:tc>
        <w:tc>
          <w:tcPr>
            <w:tcW w:w="1101" w:type="dxa"/>
            <w:tcBorders>
              <w:right w:val="single" w:sz="4" w:space="0" w:color="000000"/>
            </w:tcBorders>
            <w:shd w:val="clear" w:color="auto" w:fill="FFFFFF"/>
          </w:tcPr>
          <w:p w:rsidR="00770C72" w:rsidRDefault="00770C72" w:rsidP="00770C72">
            <w:pPr>
              <w:ind w:right="0"/>
              <w:jc w:val="center"/>
            </w:pPr>
            <w:r>
              <w:rPr>
                <w:sz w:val="16"/>
                <w:szCs w:val="16"/>
              </w:rPr>
              <w:t>-</w:t>
            </w:r>
          </w:p>
        </w:tc>
      </w:tr>
      <w:tr w:rsidR="00770C72" w:rsidTr="00985EC4">
        <w:tc>
          <w:tcPr>
            <w:tcW w:w="2535" w:type="dxa"/>
            <w:tcBorders>
              <w:left w:val="single" w:sz="4" w:space="0" w:color="000000"/>
              <w:bottom w:val="single" w:sz="4" w:space="0" w:color="000000"/>
            </w:tcBorders>
            <w:shd w:val="clear" w:color="auto" w:fill="FFFFFF"/>
            <w:vAlign w:val="center"/>
          </w:tcPr>
          <w:p w:rsidR="00770C72" w:rsidRDefault="00770C72" w:rsidP="00770C72">
            <w:pPr>
              <w:ind w:right="0"/>
              <w:rPr>
                <w:sz w:val="16"/>
              </w:rPr>
            </w:pPr>
            <w:r>
              <w:rPr>
                <w:sz w:val="16"/>
              </w:rPr>
              <w:t>Zuken</w:t>
            </w:r>
          </w:p>
        </w:tc>
        <w:tc>
          <w:tcPr>
            <w:tcW w:w="1438" w:type="dxa"/>
            <w:tcBorders>
              <w:bottom w:val="single" w:sz="4" w:space="0" w:color="000000"/>
            </w:tcBorders>
            <w:shd w:val="clear" w:color="auto" w:fill="FFFFFF"/>
          </w:tcPr>
          <w:p w:rsidR="00770C72" w:rsidRDefault="00770C72" w:rsidP="00770C72">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770C72" w:rsidRDefault="00770C72" w:rsidP="00770C7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770C72" w:rsidRDefault="00770C72" w:rsidP="00770C72">
            <w:pPr>
              <w:ind w:right="0"/>
              <w:jc w:val="center"/>
            </w:pPr>
            <w:r>
              <w:rPr>
                <w:sz w:val="16"/>
                <w:szCs w:val="16"/>
              </w:rPr>
              <w:t>-</w:t>
            </w:r>
          </w:p>
        </w:tc>
        <w:tc>
          <w:tcPr>
            <w:tcW w:w="1080" w:type="dxa"/>
            <w:tcBorders>
              <w:bottom w:val="single" w:sz="4" w:space="0" w:color="000000"/>
            </w:tcBorders>
            <w:shd w:val="clear" w:color="auto" w:fill="FFFFFF"/>
          </w:tcPr>
          <w:p w:rsidR="00770C72" w:rsidRDefault="00770C72" w:rsidP="00770C72">
            <w:pPr>
              <w:ind w:right="0"/>
              <w:jc w:val="center"/>
            </w:pPr>
            <w:r>
              <w:rPr>
                <w:sz w:val="16"/>
                <w:szCs w:val="16"/>
              </w:rPr>
              <w:t>X</w:t>
            </w:r>
          </w:p>
        </w:tc>
        <w:tc>
          <w:tcPr>
            <w:tcW w:w="1079" w:type="dxa"/>
            <w:tcBorders>
              <w:bottom w:val="single" w:sz="4" w:space="0" w:color="000000"/>
            </w:tcBorders>
            <w:shd w:val="clear" w:color="auto" w:fill="FFFFFF"/>
          </w:tcPr>
          <w:p w:rsidR="00770C72" w:rsidRDefault="00770C72" w:rsidP="00770C72">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770C72" w:rsidRDefault="00770C72" w:rsidP="00770C72">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70" w:rsidRDefault="00D01F70">
      <w:pPr>
        <w:spacing w:after="0"/>
      </w:pPr>
      <w:r>
        <w:separator/>
      </w:r>
    </w:p>
  </w:endnote>
  <w:endnote w:type="continuationSeparator" w:id="0">
    <w:p w:rsidR="00D01F70" w:rsidRDefault="00D01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08" w:rsidRDefault="00135F08">
    <w:pPr>
      <w:pStyle w:val="Footer"/>
    </w:pPr>
    <w:r>
      <w:rPr>
        <w:rFonts w:cs="Arial"/>
      </w:rPr>
      <w:t>©</w:t>
    </w:r>
    <w:r>
      <w:t>2016 IBIS Open Forum</w:t>
    </w:r>
    <w:r>
      <w:tab/>
    </w:r>
    <w:r>
      <w:tab/>
    </w:r>
    <w:r>
      <w:fldChar w:fldCharType="begin"/>
    </w:r>
    <w:r>
      <w:instrText xml:space="preserve"> PAGE </w:instrText>
    </w:r>
    <w:r>
      <w:fldChar w:fldCharType="separate"/>
    </w:r>
    <w:r w:rsidR="00E119F0">
      <w:rPr>
        <w:noProof/>
      </w:rPr>
      <w:t>6</w:t>
    </w:r>
    <w:r>
      <w:fldChar w:fldCharType="end"/>
    </w:r>
    <w:r>
      <w:t xml:space="preserve"> </w:t>
    </w:r>
  </w:p>
  <w:p w:rsidR="00135F08" w:rsidRDefault="00135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70" w:rsidRDefault="00D01F70">
      <w:pPr>
        <w:spacing w:after="0"/>
      </w:pPr>
      <w:r>
        <w:separator/>
      </w:r>
    </w:p>
  </w:footnote>
  <w:footnote w:type="continuationSeparator" w:id="0">
    <w:p w:rsidR="00D01F70" w:rsidRDefault="00D01F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08" w:rsidRDefault="00135F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42336"/>
    <w:rsid w:val="00051B2A"/>
    <w:rsid w:val="00052EC1"/>
    <w:rsid w:val="00053E54"/>
    <w:rsid w:val="00055F35"/>
    <w:rsid w:val="000569F2"/>
    <w:rsid w:val="00060641"/>
    <w:rsid w:val="00066811"/>
    <w:rsid w:val="00070CE6"/>
    <w:rsid w:val="00075FA6"/>
    <w:rsid w:val="000769E1"/>
    <w:rsid w:val="00076E31"/>
    <w:rsid w:val="0007730A"/>
    <w:rsid w:val="00077489"/>
    <w:rsid w:val="000828DF"/>
    <w:rsid w:val="0008614A"/>
    <w:rsid w:val="00087195"/>
    <w:rsid w:val="000921BA"/>
    <w:rsid w:val="000945D3"/>
    <w:rsid w:val="00096491"/>
    <w:rsid w:val="000971ED"/>
    <w:rsid w:val="000A57B4"/>
    <w:rsid w:val="000A6AA4"/>
    <w:rsid w:val="000B61B1"/>
    <w:rsid w:val="000C5482"/>
    <w:rsid w:val="000D0810"/>
    <w:rsid w:val="000F0CB3"/>
    <w:rsid w:val="000F30A4"/>
    <w:rsid w:val="00105E01"/>
    <w:rsid w:val="00106ACE"/>
    <w:rsid w:val="00106E6B"/>
    <w:rsid w:val="00107094"/>
    <w:rsid w:val="00112A30"/>
    <w:rsid w:val="001173BE"/>
    <w:rsid w:val="0012408B"/>
    <w:rsid w:val="00124660"/>
    <w:rsid w:val="0012674E"/>
    <w:rsid w:val="00127D1D"/>
    <w:rsid w:val="00127E4C"/>
    <w:rsid w:val="00131D0C"/>
    <w:rsid w:val="00131F1A"/>
    <w:rsid w:val="0013344A"/>
    <w:rsid w:val="00134634"/>
    <w:rsid w:val="00134D66"/>
    <w:rsid w:val="00135F08"/>
    <w:rsid w:val="0014266B"/>
    <w:rsid w:val="0014701F"/>
    <w:rsid w:val="00150110"/>
    <w:rsid w:val="00150345"/>
    <w:rsid w:val="00151B53"/>
    <w:rsid w:val="001534CA"/>
    <w:rsid w:val="00153971"/>
    <w:rsid w:val="00153B89"/>
    <w:rsid w:val="00154831"/>
    <w:rsid w:val="00154935"/>
    <w:rsid w:val="00154E2A"/>
    <w:rsid w:val="00157418"/>
    <w:rsid w:val="00160DD6"/>
    <w:rsid w:val="00161BDF"/>
    <w:rsid w:val="0016439D"/>
    <w:rsid w:val="00167728"/>
    <w:rsid w:val="00171F1D"/>
    <w:rsid w:val="001730D4"/>
    <w:rsid w:val="00173F63"/>
    <w:rsid w:val="00177C2E"/>
    <w:rsid w:val="00180865"/>
    <w:rsid w:val="0018397D"/>
    <w:rsid w:val="00187DD4"/>
    <w:rsid w:val="00190B36"/>
    <w:rsid w:val="00191003"/>
    <w:rsid w:val="00191053"/>
    <w:rsid w:val="00195CE6"/>
    <w:rsid w:val="001962E6"/>
    <w:rsid w:val="001A42DB"/>
    <w:rsid w:val="001A5F99"/>
    <w:rsid w:val="001B1407"/>
    <w:rsid w:val="001B31B2"/>
    <w:rsid w:val="001B3F6D"/>
    <w:rsid w:val="001B511B"/>
    <w:rsid w:val="001C1348"/>
    <w:rsid w:val="001C7C97"/>
    <w:rsid w:val="001D064D"/>
    <w:rsid w:val="001D0726"/>
    <w:rsid w:val="001D19AF"/>
    <w:rsid w:val="001D3B6B"/>
    <w:rsid w:val="001D51D3"/>
    <w:rsid w:val="001E0BE1"/>
    <w:rsid w:val="001E697F"/>
    <w:rsid w:val="001F191A"/>
    <w:rsid w:val="001F4665"/>
    <w:rsid w:val="001F7A62"/>
    <w:rsid w:val="00202B0F"/>
    <w:rsid w:val="00207321"/>
    <w:rsid w:val="00213F54"/>
    <w:rsid w:val="002167C3"/>
    <w:rsid w:val="002169A1"/>
    <w:rsid w:val="00220EBF"/>
    <w:rsid w:val="00223125"/>
    <w:rsid w:val="00231218"/>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84ED6"/>
    <w:rsid w:val="00285178"/>
    <w:rsid w:val="00285F73"/>
    <w:rsid w:val="00293A98"/>
    <w:rsid w:val="002A3A75"/>
    <w:rsid w:val="002A7847"/>
    <w:rsid w:val="002B0696"/>
    <w:rsid w:val="002B4065"/>
    <w:rsid w:val="002B48BB"/>
    <w:rsid w:val="002B6907"/>
    <w:rsid w:val="002B7F79"/>
    <w:rsid w:val="002C36C3"/>
    <w:rsid w:val="002C3E5D"/>
    <w:rsid w:val="002C4007"/>
    <w:rsid w:val="002C6EFD"/>
    <w:rsid w:val="002C7B20"/>
    <w:rsid w:val="002D17FE"/>
    <w:rsid w:val="002D3DF9"/>
    <w:rsid w:val="002D49F9"/>
    <w:rsid w:val="002E6CAF"/>
    <w:rsid w:val="002F4C32"/>
    <w:rsid w:val="00302986"/>
    <w:rsid w:val="003029FC"/>
    <w:rsid w:val="00303B66"/>
    <w:rsid w:val="00304A4D"/>
    <w:rsid w:val="003052EB"/>
    <w:rsid w:val="003060EE"/>
    <w:rsid w:val="00310968"/>
    <w:rsid w:val="00317492"/>
    <w:rsid w:val="00320C8F"/>
    <w:rsid w:val="00322E8C"/>
    <w:rsid w:val="003233A2"/>
    <w:rsid w:val="003249A3"/>
    <w:rsid w:val="0033225B"/>
    <w:rsid w:val="0033477F"/>
    <w:rsid w:val="003416C6"/>
    <w:rsid w:val="0034222C"/>
    <w:rsid w:val="003468AD"/>
    <w:rsid w:val="003468CB"/>
    <w:rsid w:val="00347BE4"/>
    <w:rsid w:val="00350742"/>
    <w:rsid w:val="00354D8E"/>
    <w:rsid w:val="00356272"/>
    <w:rsid w:val="00356F00"/>
    <w:rsid w:val="0035752F"/>
    <w:rsid w:val="00362197"/>
    <w:rsid w:val="003638E4"/>
    <w:rsid w:val="00365C1F"/>
    <w:rsid w:val="00365C88"/>
    <w:rsid w:val="00367684"/>
    <w:rsid w:val="00367D8F"/>
    <w:rsid w:val="003705D7"/>
    <w:rsid w:val="00370E49"/>
    <w:rsid w:val="003711E2"/>
    <w:rsid w:val="0037292A"/>
    <w:rsid w:val="00372EE3"/>
    <w:rsid w:val="0037309E"/>
    <w:rsid w:val="0038321F"/>
    <w:rsid w:val="00386855"/>
    <w:rsid w:val="003872B3"/>
    <w:rsid w:val="00392183"/>
    <w:rsid w:val="0039551B"/>
    <w:rsid w:val="00396612"/>
    <w:rsid w:val="00396833"/>
    <w:rsid w:val="003975BA"/>
    <w:rsid w:val="00397BA8"/>
    <w:rsid w:val="003A320A"/>
    <w:rsid w:val="003A66E9"/>
    <w:rsid w:val="003A6D61"/>
    <w:rsid w:val="003A779A"/>
    <w:rsid w:val="003B5DDF"/>
    <w:rsid w:val="003B64C5"/>
    <w:rsid w:val="003C0B05"/>
    <w:rsid w:val="003C3B2F"/>
    <w:rsid w:val="003D01E1"/>
    <w:rsid w:val="003D0723"/>
    <w:rsid w:val="003D1A38"/>
    <w:rsid w:val="003D7641"/>
    <w:rsid w:val="003E4DA0"/>
    <w:rsid w:val="003E5A6F"/>
    <w:rsid w:val="003F3518"/>
    <w:rsid w:val="004025A3"/>
    <w:rsid w:val="00402604"/>
    <w:rsid w:val="0040436B"/>
    <w:rsid w:val="00406486"/>
    <w:rsid w:val="0042220F"/>
    <w:rsid w:val="00425CAB"/>
    <w:rsid w:val="00430CA3"/>
    <w:rsid w:val="00435428"/>
    <w:rsid w:val="0043773D"/>
    <w:rsid w:val="00437986"/>
    <w:rsid w:val="004447AB"/>
    <w:rsid w:val="00444C16"/>
    <w:rsid w:val="004451F9"/>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B83"/>
    <w:rsid w:val="004A5CCE"/>
    <w:rsid w:val="004B06AF"/>
    <w:rsid w:val="004B3F72"/>
    <w:rsid w:val="004B6B34"/>
    <w:rsid w:val="004D06D6"/>
    <w:rsid w:val="004D0EED"/>
    <w:rsid w:val="004E0B4F"/>
    <w:rsid w:val="004E1563"/>
    <w:rsid w:val="004E37B7"/>
    <w:rsid w:val="004E4FB7"/>
    <w:rsid w:val="004F01DD"/>
    <w:rsid w:val="004F221C"/>
    <w:rsid w:val="0050325E"/>
    <w:rsid w:val="005040FE"/>
    <w:rsid w:val="005048D5"/>
    <w:rsid w:val="00506F68"/>
    <w:rsid w:val="00525A6D"/>
    <w:rsid w:val="00526E7B"/>
    <w:rsid w:val="005307B2"/>
    <w:rsid w:val="005327CF"/>
    <w:rsid w:val="005363BA"/>
    <w:rsid w:val="005365ED"/>
    <w:rsid w:val="00540450"/>
    <w:rsid w:val="005406F3"/>
    <w:rsid w:val="00542E23"/>
    <w:rsid w:val="0054328E"/>
    <w:rsid w:val="005455B4"/>
    <w:rsid w:val="00546B77"/>
    <w:rsid w:val="00554B9E"/>
    <w:rsid w:val="005564A3"/>
    <w:rsid w:val="005565B2"/>
    <w:rsid w:val="005638FE"/>
    <w:rsid w:val="0056447A"/>
    <w:rsid w:val="0056527F"/>
    <w:rsid w:val="00566E12"/>
    <w:rsid w:val="00571923"/>
    <w:rsid w:val="00571AA2"/>
    <w:rsid w:val="005813CD"/>
    <w:rsid w:val="00582B8E"/>
    <w:rsid w:val="0058330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D2884"/>
    <w:rsid w:val="005E040E"/>
    <w:rsid w:val="005E3B76"/>
    <w:rsid w:val="005E4629"/>
    <w:rsid w:val="005E4D7A"/>
    <w:rsid w:val="005E5ACE"/>
    <w:rsid w:val="005E7367"/>
    <w:rsid w:val="005F3D94"/>
    <w:rsid w:val="005F4CC4"/>
    <w:rsid w:val="00601DF3"/>
    <w:rsid w:val="00606039"/>
    <w:rsid w:val="00610613"/>
    <w:rsid w:val="00610CEE"/>
    <w:rsid w:val="006112F6"/>
    <w:rsid w:val="00614EF6"/>
    <w:rsid w:val="006177F8"/>
    <w:rsid w:val="0061783C"/>
    <w:rsid w:val="00617C50"/>
    <w:rsid w:val="00623C79"/>
    <w:rsid w:val="00627679"/>
    <w:rsid w:val="0063346D"/>
    <w:rsid w:val="00637DF2"/>
    <w:rsid w:val="00641E94"/>
    <w:rsid w:val="00644A9C"/>
    <w:rsid w:val="006472CA"/>
    <w:rsid w:val="00647A6E"/>
    <w:rsid w:val="006543AF"/>
    <w:rsid w:val="006630F3"/>
    <w:rsid w:val="00666A8F"/>
    <w:rsid w:val="00667260"/>
    <w:rsid w:val="006672BC"/>
    <w:rsid w:val="00670BF9"/>
    <w:rsid w:val="006737E8"/>
    <w:rsid w:val="006749DC"/>
    <w:rsid w:val="00685D78"/>
    <w:rsid w:val="00690A25"/>
    <w:rsid w:val="006921D5"/>
    <w:rsid w:val="00693AFA"/>
    <w:rsid w:val="0069503C"/>
    <w:rsid w:val="006A0E17"/>
    <w:rsid w:val="006A5601"/>
    <w:rsid w:val="006A7A7E"/>
    <w:rsid w:val="006B2250"/>
    <w:rsid w:val="006B3617"/>
    <w:rsid w:val="006B5C2A"/>
    <w:rsid w:val="006B7465"/>
    <w:rsid w:val="006C2A9F"/>
    <w:rsid w:val="006C2B07"/>
    <w:rsid w:val="006C3815"/>
    <w:rsid w:val="006C3872"/>
    <w:rsid w:val="006C5D6F"/>
    <w:rsid w:val="006D05F1"/>
    <w:rsid w:val="006D16E2"/>
    <w:rsid w:val="006D2153"/>
    <w:rsid w:val="006D67FE"/>
    <w:rsid w:val="006D74BB"/>
    <w:rsid w:val="006D7B33"/>
    <w:rsid w:val="006E306F"/>
    <w:rsid w:val="006E5DB4"/>
    <w:rsid w:val="006F2EB0"/>
    <w:rsid w:val="006F509C"/>
    <w:rsid w:val="00703F8A"/>
    <w:rsid w:val="0070472A"/>
    <w:rsid w:val="007050FE"/>
    <w:rsid w:val="007051C3"/>
    <w:rsid w:val="00711EFE"/>
    <w:rsid w:val="00715194"/>
    <w:rsid w:val="0071765B"/>
    <w:rsid w:val="00721A50"/>
    <w:rsid w:val="00721DF1"/>
    <w:rsid w:val="00724142"/>
    <w:rsid w:val="00726707"/>
    <w:rsid w:val="00727206"/>
    <w:rsid w:val="00731D7F"/>
    <w:rsid w:val="00735D62"/>
    <w:rsid w:val="007434DD"/>
    <w:rsid w:val="007514A7"/>
    <w:rsid w:val="00757EE5"/>
    <w:rsid w:val="00766BC4"/>
    <w:rsid w:val="00767A44"/>
    <w:rsid w:val="00770C72"/>
    <w:rsid w:val="00771C9A"/>
    <w:rsid w:val="007763B7"/>
    <w:rsid w:val="0077775E"/>
    <w:rsid w:val="00784068"/>
    <w:rsid w:val="00794AFC"/>
    <w:rsid w:val="007956DB"/>
    <w:rsid w:val="007A123A"/>
    <w:rsid w:val="007A262E"/>
    <w:rsid w:val="007B0DE0"/>
    <w:rsid w:val="007B1895"/>
    <w:rsid w:val="007B29D8"/>
    <w:rsid w:val="007B4BAE"/>
    <w:rsid w:val="007B7F1B"/>
    <w:rsid w:val="007C3B33"/>
    <w:rsid w:val="007C619A"/>
    <w:rsid w:val="007C638F"/>
    <w:rsid w:val="007D12A7"/>
    <w:rsid w:val="007D2459"/>
    <w:rsid w:val="007D3B3B"/>
    <w:rsid w:val="007D487E"/>
    <w:rsid w:val="007E06F0"/>
    <w:rsid w:val="007E18B4"/>
    <w:rsid w:val="007E18BE"/>
    <w:rsid w:val="007E2187"/>
    <w:rsid w:val="007E6AF9"/>
    <w:rsid w:val="007F010D"/>
    <w:rsid w:val="007F3D74"/>
    <w:rsid w:val="007F4296"/>
    <w:rsid w:val="007F4D94"/>
    <w:rsid w:val="00800675"/>
    <w:rsid w:val="00800C6E"/>
    <w:rsid w:val="00801E76"/>
    <w:rsid w:val="00805202"/>
    <w:rsid w:val="008062DE"/>
    <w:rsid w:val="00806673"/>
    <w:rsid w:val="00806FF2"/>
    <w:rsid w:val="00810E43"/>
    <w:rsid w:val="008126DA"/>
    <w:rsid w:val="008151D8"/>
    <w:rsid w:val="008259DD"/>
    <w:rsid w:val="00833220"/>
    <w:rsid w:val="008348AF"/>
    <w:rsid w:val="00836016"/>
    <w:rsid w:val="00841D65"/>
    <w:rsid w:val="00843C38"/>
    <w:rsid w:val="0084593A"/>
    <w:rsid w:val="008463A4"/>
    <w:rsid w:val="00850939"/>
    <w:rsid w:val="00851DAA"/>
    <w:rsid w:val="00853C09"/>
    <w:rsid w:val="008568E0"/>
    <w:rsid w:val="00856CDB"/>
    <w:rsid w:val="0087071E"/>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5EC0"/>
    <w:rsid w:val="008C15DE"/>
    <w:rsid w:val="008C467A"/>
    <w:rsid w:val="008C4AFD"/>
    <w:rsid w:val="008D1FB4"/>
    <w:rsid w:val="008D28C0"/>
    <w:rsid w:val="008D6ED0"/>
    <w:rsid w:val="008E1E65"/>
    <w:rsid w:val="008E295C"/>
    <w:rsid w:val="008E4BE7"/>
    <w:rsid w:val="008E7831"/>
    <w:rsid w:val="008F089B"/>
    <w:rsid w:val="008F464C"/>
    <w:rsid w:val="008F6AFC"/>
    <w:rsid w:val="008F703B"/>
    <w:rsid w:val="009074C7"/>
    <w:rsid w:val="009076CF"/>
    <w:rsid w:val="00911941"/>
    <w:rsid w:val="00913244"/>
    <w:rsid w:val="00914A70"/>
    <w:rsid w:val="00915516"/>
    <w:rsid w:val="009207BB"/>
    <w:rsid w:val="00921750"/>
    <w:rsid w:val="00921A25"/>
    <w:rsid w:val="00924C98"/>
    <w:rsid w:val="00933317"/>
    <w:rsid w:val="00944F1E"/>
    <w:rsid w:val="00946F78"/>
    <w:rsid w:val="00951427"/>
    <w:rsid w:val="009538E3"/>
    <w:rsid w:val="009551DD"/>
    <w:rsid w:val="0095533F"/>
    <w:rsid w:val="0095565C"/>
    <w:rsid w:val="00957BF9"/>
    <w:rsid w:val="00960F8E"/>
    <w:rsid w:val="009656E7"/>
    <w:rsid w:val="00966D08"/>
    <w:rsid w:val="00971B28"/>
    <w:rsid w:val="00971CB0"/>
    <w:rsid w:val="009769C1"/>
    <w:rsid w:val="0098192D"/>
    <w:rsid w:val="00981E0D"/>
    <w:rsid w:val="00982076"/>
    <w:rsid w:val="00985EC4"/>
    <w:rsid w:val="00985F60"/>
    <w:rsid w:val="0098643C"/>
    <w:rsid w:val="009931F3"/>
    <w:rsid w:val="009B4241"/>
    <w:rsid w:val="009B4685"/>
    <w:rsid w:val="009B6EA5"/>
    <w:rsid w:val="009C0614"/>
    <w:rsid w:val="009C277A"/>
    <w:rsid w:val="009C3DE2"/>
    <w:rsid w:val="009C5713"/>
    <w:rsid w:val="009D0E4C"/>
    <w:rsid w:val="009D1412"/>
    <w:rsid w:val="009D2431"/>
    <w:rsid w:val="009D4B8C"/>
    <w:rsid w:val="009E20FB"/>
    <w:rsid w:val="009E4350"/>
    <w:rsid w:val="009E7FD4"/>
    <w:rsid w:val="009F01F0"/>
    <w:rsid w:val="009F20DB"/>
    <w:rsid w:val="009F26B4"/>
    <w:rsid w:val="009F4441"/>
    <w:rsid w:val="009F6438"/>
    <w:rsid w:val="00A024C4"/>
    <w:rsid w:val="00A0445A"/>
    <w:rsid w:val="00A0447C"/>
    <w:rsid w:val="00A05BE2"/>
    <w:rsid w:val="00A109B6"/>
    <w:rsid w:val="00A13E8B"/>
    <w:rsid w:val="00A151E7"/>
    <w:rsid w:val="00A200B1"/>
    <w:rsid w:val="00A2546A"/>
    <w:rsid w:val="00A25C8D"/>
    <w:rsid w:val="00A272F0"/>
    <w:rsid w:val="00A32234"/>
    <w:rsid w:val="00A375BA"/>
    <w:rsid w:val="00A37875"/>
    <w:rsid w:val="00A45E55"/>
    <w:rsid w:val="00A519BF"/>
    <w:rsid w:val="00A5301E"/>
    <w:rsid w:val="00A54C4B"/>
    <w:rsid w:val="00A552AC"/>
    <w:rsid w:val="00A62867"/>
    <w:rsid w:val="00A6423B"/>
    <w:rsid w:val="00A642DE"/>
    <w:rsid w:val="00A80245"/>
    <w:rsid w:val="00A92D3F"/>
    <w:rsid w:val="00A93FBA"/>
    <w:rsid w:val="00A94974"/>
    <w:rsid w:val="00A954D9"/>
    <w:rsid w:val="00A9608B"/>
    <w:rsid w:val="00A96F7F"/>
    <w:rsid w:val="00A97DE4"/>
    <w:rsid w:val="00AA2403"/>
    <w:rsid w:val="00AA2C55"/>
    <w:rsid w:val="00AA3C1F"/>
    <w:rsid w:val="00AA45D3"/>
    <w:rsid w:val="00AB4179"/>
    <w:rsid w:val="00AB55B8"/>
    <w:rsid w:val="00AC1AA6"/>
    <w:rsid w:val="00AC37FA"/>
    <w:rsid w:val="00AC4582"/>
    <w:rsid w:val="00AC7B79"/>
    <w:rsid w:val="00AD0115"/>
    <w:rsid w:val="00AD0DC4"/>
    <w:rsid w:val="00AD1653"/>
    <w:rsid w:val="00AD3301"/>
    <w:rsid w:val="00AD3DF2"/>
    <w:rsid w:val="00AD7701"/>
    <w:rsid w:val="00AD7CD0"/>
    <w:rsid w:val="00AE0D63"/>
    <w:rsid w:val="00AE4290"/>
    <w:rsid w:val="00AF183B"/>
    <w:rsid w:val="00AF1DB1"/>
    <w:rsid w:val="00AF4CA2"/>
    <w:rsid w:val="00AF4FCB"/>
    <w:rsid w:val="00AF7965"/>
    <w:rsid w:val="00B00142"/>
    <w:rsid w:val="00B0293B"/>
    <w:rsid w:val="00B057D6"/>
    <w:rsid w:val="00B061D5"/>
    <w:rsid w:val="00B12F77"/>
    <w:rsid w:val="00B1410A"/>
    <w:rsid w:val="00B2152D"/>
    <w:rsid w:val="00B32DA2"/>
    <w:rsid w:val="00B34CAA"/>
    <w:rsid w:val="00B42405"/>
    <w:rsid w:val="00B42A3A"/>
    <w:rsid w:val="00B47B56"/>
    <w:rsid w:val="00B53A5C"/>
    <w:rsid w:val="00B5620C"/>
    <w:rsid w:val="00B5735C"/>
    <w:rsid w:val="00B61C85"/>
    <w:rsid w:val="00B62F59"/>
    <w:rsid w:val="00B67AAA"/>
    <w:rsid w:val="00B707DB"/>
    <w:rsid w:val="00B70964"/>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B654D"/>
    <w:rsid w:val="00BC441D"/>
    <w:rsid w:val="00BC7D2A"/>
    <w:rsid w:val="00BD0E48"/>
    <w:rsid w:val="00BD553A"/>
    <w:rsid w:val="00BD5D94"/>
    <w:rsid w:val="00BE0998"/>
    <w:rsid w:val="00BE40ED"/>
    <w:rsid w:val="00BE4186"/>
    <w:rsid w:val="00BF2694"/>
    <w:rsid w:val="00BF2796"/>
    <w:rsid w:val="00C014CA"/>
    <w:rsid w:val="00C01F19"/>
    <w:rsid w:val="00C0575F"/>
    <w:rsid w:val="00C1151F"/>
    <w:rsid w:val="00C14366"/>
    <w:rsid w:val="00C178C9"/>
    <w:rsid w:val="00C20626"/>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23F8"/>
    <w:rsid w:val="00C7561E"/>
    <w:rsid w:val="00C75800"/>
    <w:rsid w:val="00C80FC8"/>
    <w:rsid w:val="00C829FF"/>
    <w:rsid w:val="00C85592"/>
    <w:rsid w:val="00C85FB8"/>
    <w:rsid w:val="00C90A31"/>
    <w:rsid w:val="00C9246E"/>
    <w:rsid w:val="00C9344C"/>
    <w:rsid w:val="00C94D2E"/>
    <w:rsid w:val="00CA1663"/>
    <w:rsid w:val="00CA36BB"/>
    <w:rsid w:val="00CB170B"/>
    <w:rsid w:val="00CB3541"/>
    <w:rsid w:val="00CB3CB1"/>
    <w:rsid w:val="00CB3E53"/>
    <w:rsid w:val="00CB603D"/>
    <w:rsid w:val="00CC1648"/>
    <w:rsid w:val="00CC1E87"/>
    <w:rsid w:val="00CC38FB"/>
    <w:rsid w:val="00CC792F"/>
    <w:rsid w:val="00CD2EEB"/>
    <w:rsid w:val="00CD63D4"/>
    <w:rsid w:val="00CD6CF7"/>
    <w:rsid w:val="00CE1E23"/>
    <w:rsid w:val="00CE55AE"/>
    <w:rsid w:val="00CF25AD"/>
    <w:rsid w:val="00CF3598"/>
    <w:rsid w:val="00CF3C86"/>
    <w:rsid w:val="00CF42B8"/>
    <w:rsid w:val="00CF4D77"/>
    <w:rsid w:val="00CF582C"/>
    <w:rsid w:val="00CF5B3F"/>
    <w:rsid w:val="00D013F7"/>
    <w:rsid w:val="00D01F70"/>
    <w:rsid w:val="00D021FC"/>
    <w:rsid w:val="00D10A37"/>
    <w:rsid w:val="00D11478"/>
    <w:rsid w:val="00D14FF2"/>
    <w:rsid w:val="00D17737"/>
    <w:rsid w:val="00D21D89"/>
    <w:rsid w:val="00D2765C"/>
    <w:rsid w:val="00D2777B"/>
    <w:rsid w:val="00D356FB"/>
    <w:rsid w:val="00D421C0"/>
    <w:rsid w:val="00D434C6"/>
    <w:rsid w:val="00D4759E"/>
    <w:rsid w:val="00D476EB"/>
    <w:rsid w:val="00D5259E"/>
    <w:rsid w:val="00D55267"/>
    <w:rsid w:val="00D56024"/>
    <w:rsid w:val="00D5773F"/>
    <w:rsid w:val="00D6123D"/>
    <w:rsid w:val="00D65E81"/>
    <w:rsid w:val="00D70D83"/>
    <w:rsid w:val="00D71D8E"/>
    <w:rsid w:val="00D71DCC"/>
    <w:rsid w:val="00D758A9"/>
    <w:rsid w:val="00D824DB"/>
    <w:rsid w:val="00D83D3A"/>
    <w:rsid w:val="00D85D61"/>
    <w:rsid w:val="00D85D93"/>
    <w:rsid w:val="00D90682"/>
    <w:rsid w:val="00D948A0"/>
    <w:rsid w:val="00D95513"/>
    <w:rsid w:val="00DA46A1"/>
    <w:rsid w:val="00DB40C2"/>
    <w:rsid w:val="00DB6751"/>
    <w:rsid w:val="00DC3199"/>
    <w:rsid w:val="00DC3766"/>
    <w:rsid w:val="00DC3FB1"/>
    <w:rsid w:val="00DC52D7"/>
    <w:rsid w:val="00DD0493"/>
    <w:rsid w:val="00DD382B"/>
    <w:rsid w:val="00DE0387"/>
    <w:rsid w:val="00DE5D4C"/>
    <w:rsid w:val="00DF15A3"/>
    <w:rsid w:val="00DF2569"/>
    <w:rsid w:val="00DF2C91"/>
    <w:rsid w:val="00DF3B60"/>
    <w:rsid w:val="00DF6C07"/>
    <w:rsid w:val="00E000F3"/>
    <w:rsid w:val="00E0568D"/>
    <w:rsid w:val="00E06B28"/>
    <w:rsid w:val="00E119F0"/>
    <w:rsid w:val="00E12856"/>
    <w:rsid w:val="00E14656"/>
    <w:rsid w:val="00E20B94"/>
    <w:rsid w:val="00E20BAD"/>
    <w:rsid w:val="00E20F8F"/>
    <w:rsid w:val="00E223E0"/>
    <w:rsid w:val="00E27F0E"/>
    <w:rsid w:val="00E310DD"/>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796C"/>
    <w:rsid w:val="00E57BDC"/>
    <w:rsid w:val="00E60760"/>
    <w:rsid w:val="00E65645"/>
    <w:rsid w:val="00E658DA"/>
    <w:rsid w:val="00E65DA2"/>
    <w:rsid w:val="00E66489"/>
    <w:rsid w:val="00E6688E"/>
    <w:rsid w:val="00E675FE"/>
    <w:rsid w:val="00E739EB"/>
    <w:rsid w:val="00E7556E"/>
    <w:rsid w:val="00E75712"/>
    <w:rsid w:val="00E81BEF"/>
    <w:rsid w:val="00E92469"/>
    <w:rsid w:val="00E93295"/>
    <w:rsid w:val="00E9490B"/>
    <w:rsid w:val="00E966B4"/>
    <w:rsid w:val="00E96787"/>
    <w:rsid w:val="00E9727C"/>
    <w:rsid w:val="00E97944"/>
    <w:rsid w:val="00EA4EAD"/>
    <w:rsid w:val="00EA51E8"/>
    <w:rsid w:val="00EA680E"/>
    <w:rsid w:val="00EA7DB0"/>
    <w:rsid w:val="00EB134C"/>
    <w:rsid w:val="00EB2902"/>
    <w:rsid w:val="00EB3D3B"/>
    <w:rsid w:val="00EB5AE5"/>
    <w:rsid w:val="00EB7DA3"/>
    <w:rsid w:val="00EC2A5A"/>
    <w:rsid w:val="00EC38F8"/>
    <w:rsid w:val="00EC6099"/>
    <w:rsid w:val="00EC65DF"/>
    <w:rsid w:val="00EC6EF4"/>
    <w:rsid w:val="00ED2378"/>
    <w:rsid w:val="00ED2E44"/>
    <w:rsid w:val="00ED590A"/>
    <w:rsid w:val="00EE0F65"/>
    <w:rsid w:val="00EE57B6"/>
    <w:rsid w:val="00EF2C76"/>
    <w:rsid w:val="00EF2E5D"/>
    <w:rsid w:val="00EF4902"/>
    <w:rsid w:val="00F031BD"/>
    <w:rsid w:val="00F047BE"/>
    <w:rsid w:val="00F04CE0"/>
    <w:rsid w:val="00F05018"/>
    <w:rsid w:val="00F056A3"/>
    <w:rsid w:val="00F05C5A"/>
    <w:rsid w:val="00F06E7D"/>
    <w:rsid w:val="00F10F41"/>
    <w:rsid w:val="00F15536"/>
    <w:rsid w:val="00F24ADD"/>
    <w:rsid w:val="00F254BD"/>
    <w:rsid w:val="00F262B8"/>
    <w:rsid w:val="00F2772F"/>
    <w:rsid w:val="00F366DD"/>
    <w:rsid w:val="00F36F76"/>
    <w:rsid w:val="00F37628"/>
    <w:rsid w:val="00F37F05"/>
    <w:rsid w:val="00F41D7B"/>
    <w:rsid w:val="00F41EF7"/>
    <w:rsid w:val="00F424A5"/>
    <w:rsid w:val="00F5316A"/>
    <w:rsid w:val="00F6411D"/>
    <w:rsid w:val="00F66555"/>
    <w:rsid w:val="00F74AC6"/>
    <w:rsid w:val="00F84662"/>
    <w:rsid w:val="00F853EA"/>
    <w:rsid w:val="00F93203"/>
    <w:rsid w:val="00F949CD"/>
    <w:rsid w:val="00FA2A42"/>
    <w:rsid w:val="00FA4CAB"/>
    <w:rsid w:val="00FB3999"/>
    <w:rsid w:val="00FB521B"/>
    <w:rsid w:val="00FB6D5C"/>
    <w:rsid w:val="00FB7475"/>
    <w:rsid w:val="00FC1B9A"/>
    <w:rsid w:val="00FC299B"/>
    <w:rsid w:val="00FC664E"/>
    <w:rsid w:val="00FD15E0"/>
    <w:rsid w:val="00FD2540"/>
    <w:rsid w:val="00FD5B92"/>
    <w:rsid w:val="00FE4F11"/>
    <w:rsid w:val="00FE5E35"/>
    <w:rsid w:val="00FE77D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macromodel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ettings" Target="setting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image" Target="media/image1.png"/><Relationship Id="rId12" Type="http://schemas.openxmlformats.org/officeDocument/2006/relationships/hyperlink" Target="http://www.ibis.org/quality_wip/"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bis.org/policies/"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ibischk6/ibischk_6.1.1_UserGuide_wip1.pdf"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bis.org/editorial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http://www.epeps.org"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interconnect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6653</TotalTime>
  <Pages>13</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95</cp:revision>
  <cp:lastPrinted>2016-04-28T20:39:00Z</cp:lastPrinted>
  <dcterms:created xsi:type="dcterms:W3CDTF">2016-04-29T17:06:00Z</dcterms:created>
  <dcterms:modified xsi:type="dcterms:W3CDTF">2016-06-15T14:30:00Z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