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45F7C" w:rsidRDefault="00B248B7">
      <w:r>
        <w:rPr>
          <w:b/>
          <w:sz w:val="32"/>
          <w:szCs w:val="32"/>
        </w:rPr>
        <w:t>IBIS Open Forum Minutes</w:t>
      </w:r>
      <w:r w:rsidR="00600F67">
        <w:rPr>
          <w:noProof/>
          <w:lang w:eastAsia="zh-CN"/>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AF04B2">
        <w:rPr>
          <w:b/>
          <w:sz w:val="22"/>
          <w:szCs w:val="22"/>
        </w:rPr>
        <w:t>April 1</w:t>
      </w:r>
      <w:r w:rsidR="00F44175">
        <w:rPr>
          <w:b/>
          <w:sz w:val="22"/>
          <w:szCs w:val="22"/>
        </w:rPr>
        <w:t>0</w:t>
      </w:r>
      <w:r>
        <w:rPr>
          <w:b/>
          <w:sz w:val="22"/>
          <w:szCs w:val="22"/>
        </w:rPr>
        <w:t>, 201</w:t>
      </w:r>
      <w:r w:rsidR="00B37140">
        <w:rPr>
          <w:b/>
          <w:sz w:val="22"/>
          <w:szCs w:val="22"/>
        </w:rPr>
        <w:t>5</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B37140" w:rsidP="0020552B">
      <w:pPr>
        <w:tabs>
          <w:tab w:val="clear" w:pos="9270"/>
        </w:tabs>
        <w:rPr>
          <w:rFonts w:cs="Arial"/>
          <w:sz w:val="22"/>
          <w:szCs w:val="22"/>
        </w:rPr>
      </w:pPr>
      <w:r>
        <w:rPr>
          <w:rFonts w:cs="Arial"/>
          <w:b/>
          <w:sz w:val="22"/>
          <w:szCs w:val="22"/>
        </w:rPr>
        <w:t>VOTING MEMBERS AND 2015</w:t>
      </w:r>
      <w:r w:rsidR="0020552B">
        <w:rPr>
          <w:rFonts w:cs="Arial"/>
          <w:b/>
          <w:sz w:val="22"/>
          <w:szCs w:val="22"/>
        </w:rPr>
        <w:t xml:space="preserve"> PARTICIPANTS</w:t>
      </w:r>
    </w:p>
    <w:p w:rsidR="00CC15E7" w:rsidRDefault="00CC15E7" w:rsidP="00CC15E7">
      <w:pPr>
        <w:tabs>
          <w:tab w:val="clear" w:pos="9270"/>
        </w:tabs>
        <w:rPr>
          <w:rFonts w:cs="Arial"/>
          <w:sz w:val="22"/>
          <w:szCs w:val="22"/>
          <w:lang w:val="es-ES"/>
        </w:rPr>
      </w:pPr>
      <w:r>
        <w:rPr>
          <w:rFonts w:cs="Arial"/>
          <w:sz w:val="22"/>
          <w:szCs w:val="22"/>
        </w:rPr>
        <w:t>Altera</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1A69F8">
        <w:rPr>
          <w:rFonts w:cs="Arial"/>
          <w:sz w:val="22"/>
          <w:szCs w:val="22"/>
        </w:rPr>
        <w:t>[</w:t>
      </w:r>
      <w:r>
        <w:rPr>
          <w:rFonts w:cs="Arial"/>
          <w:sz w:val="22"/>
          <w:szCs w:val="22"/>
        </w:rPr>
        <w:t>David Banas</w:t>
      </w:r>
      <w:r w:rsidR="001A69F8">
        <w:rPr>
          <w:rFonts w:cs="Arial"/>
          <w:sz w:val="22"/>
          <w:szCs w:val="22"/>
        </w:rPr>
        <w:t>]</w:t>
      </w:r>
      <w:r w:rsidR="00323B01">
        <w:rPr>
          <w:rFonts w:cs="Arial"/>
          <w:sz w:val="22"/>
          <w:szCs w:val="22"/>
        </w:rPr>
        <w:t xml:space="preserve">, Masashi </w:t>
      </w:r>
      <w:proofErr w:type="spellStart"/>
      <w:r w:rsidR="00F44175">
        <w:rPr>
          <w:rFonts w:cs="Arial"/>
          <w:sz w:val="22"/>
          <w:szCs w:val="22"/>
        </w:rPr>
        <w:t>Shimanouchi</w:t>
      </w:r>
      <w:proofErr w:type="spellEnd"/>
      <w:r w:rsidR="00F44175">
        <w:rPr>
          <w:rFonts w:cs="Arial"/>
          <w:sz w:val="22"/>
          <w:szCs w:val="22"/>
        </w:rPr>
        <w:t xml:space="preserve">, </w:t>
      </w:r>
      <w:proofErr w:type="spellStart"/>
      <w:r w:rsidR="00F44175">
        <w:rPr>
          <w:rFonts w:cs="Arial"/>
          <w:sz w:val="22"/>
          <w:szCs w:val="22"/>
        </w:rPr>
        <w:t>Hsinho</w:t>
      </w:r>
      <w:proofErr w:type="spellEnd"/>
      <w:r w:rsidR="00F44175">
        <w:rPr>
          <w:rFonts w:cs="Arial"/>
          <w:sz w:val="22"/>
          <w:szCs w:val="22"/>
        </w:rPr>
        <w:t xml:space="preserve"> Wu</w:t>
      </w:r>
      <w:r w:rsidR="00055B92">
        <w:rPr>
          <w:rFonts w:cs="Arial"/>
          <w:sz w:val="22"/>
          <w:szCs w:val="22"/>
        </w:rPr>
        <w:t>*</w:t>
      </w:r>
    </w:p>
    <w:p w:rsidR="00CC15E7" w:rsidRDefault="00CC15E7" w:rsidP="00CC15E7">
      <w:pPr>
        <w:tabs>
          <w:tab w:val="clear" w:pos="9270"/>
        </w:tabs>
        <w:rPr>
          <w:rFonts w:cs="Arial"/>
          <w:sz w:val="22"/>
          <w:szCs w:val="22"/>
        </w:rPr>
      </w:pPr>
      <w:r>
        <w:rPr>
          <w:rFonts w:cs="Arial"/>
          <w:sz w:val="22"/>
          <w:szCs w:val="22"/>
          <w:lang w:val="es-ES"/>
        </w:rPr>
        <w:t>ANSYS</w:t>
      </w:r>
      <w:r>
        <w:rPr>
          <w:rFonts w:cs="Arial"/>
          <w:sz w:val="22"/>
          <w:szCs w:val="22"/>
          <w:lang w:val="es-ES"/>
        </w:rPr>
        <w:tab/>
      </w:r>
      <w:r>
        <w:rPr>
          <w:rFonts w:cs="Arial"/>
          <w:sz w:val="22"/>
          <w:szCs w:val="22"/>
          <w:lang w:val="es-ES"/>
        </w:rPr>
        <w:tab/>
      </w:r>
      <w:r>
        <w:rPr>
          <w:rFonts w:cs="Arial"/>
          <w:sz w:val="22"/>
          <w:szCs w:val="22"/>
          <w:lang w:val="es-ES"/>
        </w:rPr>
        <w:tab/>
      </w:r>
      <w:r>
        <w:rPr>
          <w:rFonts w:cs="Arial"/>
          <w:sz w:val="22"/>
          <w:szCs w:val="22"/>
          <w:lang w:val="es-ES"/>
        </w:rPr>
        <w:tab/>
        <w:t xml:space="preserve">(Steve </w:t>
      </w:r>
      <w:proofErr w:type="spellStart"/>
      <w:r>
        <w:rPr>
          <w:rFonts w:cs="Arial"/>
          <w:sz w:val="22"/>
          <w:szCs w:val="22"/>
          <w:lang w:val="es-ES"/>
        </w:rPr>
        <w:t>Pytel</w:t>
      </w:r>
      <w:proofErr w:type="spellEnd"/>
      <w:r>
        <w:rPr>
          <w:rFonts w:cs="Arial"/>
          <w:sz w:val="22"/>
          <w:szCs w:val="22"/>
          <w:lang w:val="es-ES"/>
        </w:rPr>
        <w:t>)</w:t>
      </w:r>
      <w:r w:rsidR="00AF04B2">
        <w:rPr>
          <w:rFonts w:cs="Arial"/>
          <w:sz w:val="22"/>
          <w:szCs w:val="22"/>
          <w:lang w:val="es-ES"/>
        </w:rPr>
        <w:t>, Curtis Clark</w:t>
      </w:r>
      <w:r w:rsidR="0004022B">
        <w:rPr>
          <w:rFonts w:cs="Arial"/>
          <w:sz w:val="22"/>
          <w:szCs w:val="22"/>
          <w:lang w:val="es-ES"/>
        </w:rPr>
        <w:t>*</w:t>
      </w:r>
    </w:p>
    <w:p w:rsidR="00CC15E7" w:rsidRDefault="00CC15E7" w:rsidP="00CC15E7">
      <w:pPr>
        <w:tabs>
          <w:tab w:val="clear" w:pos="9270"/>
        </w:tabs>
        <w:rPr>
          <w:sz w:val="22"/>
          <w:szCs w:val="22"/>
        </w:rPr>
      </w:pPr>
      <w:r>
        <w:rPr>
          <w:rFonts w:cs="Arial"/>
          <w:sz w:val="22"/>
          <w:szCs w:val="22"/>
        </w:rPr>
        <w:t>Applied Simulation Technology</w:t>
      </w:r>
      <w:r>
        <w:rPr>
          <w:rFonts w:cs="Arial"/>
          <w:sz w:val="22"/>
          <w:szCs w:val="22"/>
        </w:rPr>
        <w:tab/>
      </w:r>
      <w:r>
        <w:rPr>
          <w:sz w:val="22"/>
          <w:szCs w:val="22"/>
        </w:rPr>
        <w:t xml:space="preserve">Fred </w:t>
      </w:r>
      <w:proofErr w:type="spellStart"/>
      <w:r>
        <w:rPr>
          <w:sz w:val="22"/>
          <w:szCs w:val="22"/>
        </w:rPr>
        <w:t>Balistreri</w:t>
      </w:r>
      <w:proofErr w:type="spellEnd"/>
      <w:r w:rsidRPr="0089597D">
        <w:rPr>
          <w:sz w:val="22"/>
          <w:szCs w:val="22"/>
        </w:rPr>
        <w:t xml:space="preserve">, </w:t>
      </w:r>
      <w:r>
        <w:rPr>
          <w:sz w:val="22"/>
          <w:szCs w:val="22"/>
        </w:rPr>
        <w:t>Norio Matsui</w:t>
      </w:r>
      <w:r w:rsidRPr="0089597D">
        <w:rPr>
          <w:sz w:val="22"/>
          <w:szCs w:val="22"/>
        </w:rPr>
        <w:t xml:space="preserve"> </w:t>
      </w:r>
    </w:p>
    <w:p w:rsidR="00E61F80" w:rsidRDefault="00E61F80" w:rsidP="00E61F80">
      <w:pPr>
        <w:tabs>
          <w:tab w:val="clear" w:pos="9270"/>
        </w:tabs>
        <w:rPr>
          <w:sz w:val="22"/>
          <w:szCs w:val="22"/>
          <w:lang w:val="pt-BR"/>
        </w:rPr>
      </w:pPr>
      <w:r>
        <w:rPr>
          <w:sz w:val="22"/>
          <w:szCs w:val="22"/>
          <w:lang w:val="pt-BR"/>
        </w:rPr>
        <w:t>Avago</w:t>
      </w:r>
      <w:r>
        <w:rPr>
          <w:sz w:val="22"/>
          <w:szCs w:val="22"/>
          <w:lang w:val="pt-BR"/>
        </w:rPr>
        <w:tab/>
        <w:t>Technologies</w:t>
      </w:r>
      <w:r>
        <w:rPr>
          <w:sz w:val="22"/>
          <w:szCs w:val="22"/>
          <w:lang w:val="pt-BR"/>
        </w:rPr>
        <w:tab/>
      </w:r>
      <w:r>
        <w:rPr>
          <w:sz w:val="22"/>
          <w:szCs w:val="22"/>
          <w:lang w:val="pt-BR"/>
        </w:rPr>
        <w:tab/>
      </w:r>
      <w:r>
        <w:rPr>
          <w:sz w:val="22"/>
          <w:szCs w:val="22"/>
          <w:lang w:val="pt-BR"/>
        </w:rPr>
        <w:tab/>
        <w:t>Minh Quach, Leif Zweidinger</w:t>
      </w:r>
    </w:p>
    <w:p w:rsidR="00CC15E7" w:rsidRDefault="00CC15E7" w:rsidP="00CC15E7">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 Joshua Luo, Ken Willis, Joy Li</w:t>
      </w:r>
      <w:r w:rsidR="00AF04B2">
        <w:rPr>
          <w:rFonts w:cs="Arial"/>
          <w:sz w:val="22"/>
          <w:szCs w:val="22"/>
        </w:rPr>
        <w:t xml:space="preserve">, </w:t>
      </w:r>
      <w:proofErr w:type="spellStart"/>
      <w:r w:rsidR="00AF04B2">
        <w:rPr>
          <w:rFonts w:cs="Arial"/>
          <w:sz w:val="22"/>
          <w:szCs w:val="22"/>
        </w:rPr>
        <w:t>Ambrish</w:t>
      </w:r>
      <w:proofErr w:type="spellEnd"/>
      <w:r w:rsidR="00AF04B2">
        <w:rPr>
          <w:rFonts w:cs="Arial"/>
          <w:sz w:val="22"/>
          <w:szCs w:val="22"/>
        </w:rPr>
        <w:t xml:space="preserve"> </w:t>
      </w:r>
      <w:proofErr w:type="spellStart"/>
      <w:r w:rsidR="00AF04B2">
        <w:rPr>
          <w:rFonts w:cs="Arial"/>
          <w:sz w:val="22"/>
          <w:szCs w:val="22"/>
        </w:rPr>
        <w:t>Varma</w:t>
      </w:r>
      <w:proofErr w:type="spellEnd"/>
    </w:p>
    <w:p w:rsidR="00366DB9" w:rsidRDefault="00366DB9" w:rsidP="00366DB9">
      <w:pPr>
        <w:tabs>
          <w:tab w:val="clear" w:pos="9270"/>
        </w:tabs>
        <w:rPr>
          <w:sz w:val="22"/>
          <w:szCs w:val="22"/>
          <w:lang w:val="pt-BR"/>
        </w:rPr>
      </w:pPr>
      <w:r>
        <w:rPr>
          <w:sz w:val="22"/>
          <w:szCs w:val="22"/>
          <w:lang w:val="pt-BR"/>
        </w:rPr>
        <w:t>Cisco</w:t>
      </w:r>
      <w:r w:rsidR="001A69F8">
        <w:rPr>
          <w:sz w:val="22"/>
          <w:szCs w:val="22"/>
          <w:lang w:val="pt-BR"/>
        </w:rPr>
        <w:t xml:space="preserve"> Systems</w:t>
      </w:r>
      <w:r>
        <w:rPr>
          <w:sz w:val="22"/>
          <w:szCs w:val="22"/>
          <w:lang w:val="pt-BR"/>
        </w:rPr>
        <w:tab/>
      </w:r>
      <w:r>
        <w:rPr>
          <w:sz w:val="22"/>
          <w:szCs w:val="22"/>
          <w:lang w:val="pt-BR"/>
        </w:rPr>
        <w:tab/>
      </w:r>
      <w:r>
        <w:rPr>
          <w:sz w:val="22"/>
          <w:szCs w:val="22"/>
          <w:lang w:val="pt-BR"/>
        </w:rPr>
        <w:tab/>
        <w:t>David S</w:t>
      </w:r>
      <w:r w:rsidR="00F44175">
        <w:rPr>
          <w:sz w:val="22"/>
          <w:szCs w:val="22"/>
          <w:lang w:val="pt-BR"/>
        </w:rPr>
        <w:t>iadat, Rockwell Hsu, Bidyut Sen</w:t>
      </w:r>
    </w:p>
    <w:p w:rsidR="00CC15E7" w:rsidRDefault="00CC15E7" w:rsidP="00CC15E7">
      <w:pPr>
        <w:tabs>
          <w:tab w:val="clear" w:pos="9270"/>
        </w:tabs>
        <w:rPr>
          <w:rFonts w:cs="Arial"/>
          <w:sz w:val="22"/>
          <w:szCs w:val="22"/>
          <w:lang w:val="de-DE"/>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t>Anders Ekholm</w:t>
      </w:r>
    </w:p>
    <w:p w:rsidR="00CC15E7" w:rsidRDefault="00CC15E7" w:rsidP="00CC15E7">
      <w:pPr>
        <w:tabs>
          <w:tab w:val="clear" w:pos="9270"/>
        </w:tabs>
        <w:rPr>
          <w:rFonts w:eastAsia="SimSun"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Pr>
          <w:sz w:val="22"/>
          <w:szCs w:val="22"/>
          <w:lang w:val="pt-BR"/>
        </w:rPr>
        <w:t>Xiaoqing Dong</w:t>
      </w:r>
    </w:p>
    <w:p w:rsidR="00CC15E7" w:rsidRDefault="00CC15E7" w:rsidP="00CC15E7">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r w:rsidR="00055B92">
        <w:rPr>
          <w:rFonts w:cs="Arial"/>
          <w:sz w:val="22"/>
          <w:szCs w:val="22"/>
          <w:lang w:val="pt-BR"/>
        </w:rPr>
        <w:t>*</w:t>
      </w:r>
      <w:r>
        <w:rPr>
          <w:rFonts w:cs="Arial"/>
          <w:sz w:val="22"/>
          <w:szCs w:val="22"/>
          <w:lang w:val="pt-BR"/>
        </w:rPr>
        <w:t>, Luis Armenta</w:t>
      </w:r>
    </w:p>
    <w:p w:rsidR="00CC15E7" w:rsidRDefault="00CC15E7" w:rsidP="00CC15E7">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CC15E7" w:rsidRDefault="00CC15E7" w:rsidP="00CC15E7">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 xml:space="preserve">Michael Mirmak*, Todd </w:t>
      </w:r>
      <w:proofErr w:type="spellStart"/>
      <w:r>
        <w:rPr>
          <w:rFonts w:cs="Arial"/>
          <w:sz w:val="22"/>
          <w:szCs w:val="22"/>
        </w:rPr>
        <w:t>Bermensolo</w:t>
      </w:r>
      <w:proofErr w:type="spellEnd"/>
      <w:r>
        <w:rPr>
          <w:rFonts w:cs="Arial"/>
          <w:sz w:val="22"/>
          <w:szCs w:val="22"/>
        </w:rPr>
        <w:t xml:space="preserve">, </w:t>
      </w:r>
      <w:proofErr w:type="spellStart"/>
      <w:r>
        <w:rPr>
          <w:rFonts w:cs="Arial"/>
          <w:sz w:val="22"/>
          <w:szCs w:val="22"/>
        </w:rPr>
        <w:t>Nhan</w:t>
      </w:r>
      <w:proofErr w:type="spellEnd"/>
      <w:r>
        <w:rPr>
          <w:rFonts w:cs="Arial"/>
          <w:sz w:val="22"/>
          <w:szCs w:val="22"/>
        </w:rPr>
        <w:t xml:space="preserve"> </w:t>
      </w:r>
      <w:proofErr w:type="spellStart"/>
      <w:r>
        <w:rPr>
          <w:rFonts w:cs="Arial"/>
          <w:sz w:val="22"/>
          <w:szCs w:val="22"/>
        </w:rPr>
        <w:t>Phan</w:t>
      </w:r>
      <w:proofErr w:type="spellEnd"/>
    </w:p>
    <w:p w:rsidR="00CC15E7" w:rsidRDefault="00CC15E7" w:rsidP="00CC15E7">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6D2C56">
        <w:rPr>
          <w:rFonts w:cs="Arial"/>
          <w:sz w:val="22"/>
          <w:szCs w:val="22"/>
        </w:rPr>
        <w:t>*</w:t>
      </w:r>
    </w:p>
    <w:p w:rsidR="00CC15E7" w:rsidRDefault="00CC15E7" w:rsidP="00CC15E7">
      <w:pPr>
        <w:tabs>
          <w:tab w:val="clear" w:pos="9270"/>
          <w:tab w:val="left" w:pos="3600"/>
        </w:tabs>
        <w:ind w:left="3780" w:hanging="3780"/>
        <w:rPr>
          <w:sz w:val="22"/>
          <w:szCs w:val="22"/>
          <w:lang w:val="es-ES"/>
        </w:rPr>
      </w:pPr>
      <w:r>
        <w:rPr>
          <w:rFonts w:cs="Arial"/>
          <w:sz w:val="22"/>
          <w:szCs w:val="22"/>
          <w:lang w:val="es-ES"/>
        </w:rPr>
        <w:t>Keysight Technologies</w:t>
      </w:r>
      <w:r>
        <w:rPr>
          <w:rFonts w:cs="Arial"/>
          <w:sz w:val="22"/>
          <w:szCs w:val="22"/>
          <w:lang w:val="es-ES"/>
        </w:rPr>
        <w:tab/>
        <w:t>Radek Biernacki</w:t>
      </w:r>
      <w:r w:rsidR="00BF70FD">
        <w:rPr>
          <w:rFonts w:cs="Arial"/>
          <w:sz w:val="22"/>
          <w:szCs w:val="22"/>
          <w:lang w:val="es-ES"/>
        </w:rPr>
        <w:t>*</w:t>
      </w:r>
      <w:r>
        <w:rPr>
          <w:rFonts w:cs="Arial"/>
          <w:sz w:val="22"/>
          <w:szCs w:val="22"/>
          <w:lang w:val="es-ES"/>
        </w:rPr>
        <w:t xml:space="preserve">, </w:t>
      </w:r>
      <w:proofErr w:type="spellStart"/>
      <w:r>
        <w:rPr>
          <w:sz w:val="22"/>
          <w:szCs w:val="22"/>
          <w:lang w:val="es-ES"/>
        </w:rPr>
        <w:t>Pegah</w:t>
      </w:r>
      <w:proofErr w:type="spellEnd"/>
      <w:r>
        <w:rPr>
          <w:sz w:val="22"/>
          <w:szCs w:val="22"/>
          <w:lang w:val="es-ES"/>
        </w:rPr>
        <w:t xml:space="preserve"> </w:t>
      </w:r>
      <w:proofErr w:type="spellStart"/>
      <w:r>
        <w:rPr>
          <w:sz w:val="22"/>
          <w:szCs w:val="22"/>
          <w:lang w:val="es-ES"/>
        </w:rPr>
        <w:t>Alavi</w:t>
      </w:r>
      <w:proofErr w:type="spellEnd"/>
      <w:r>
        <w:rPr>
          <w:sz w:val="22"/>
          <w:szCs w:val="22"/>
          <w:lang w:val="es-ES"/>
        </w:rPr>
        <w:t xml:space="preserve">, </w:t>
      </w:r>
      <w:proofErr w:type="spellStart"/>
      <w:r>
        <w:rPr>
          <w:sz w:val="22"/>
          <w:szCs w:val="22"/>
          <w:lang w:val="es-ES"/>
        </w:rPr>
        <w:t>Colin</w:t>
      </w:r>
      <w:proofErr w:type="spellEnd"/>
      <w:r>
        <w:rPr>
          <w:sz w:val="22"/>
          <w:szCs w:val="22"/>
          <w:lang w:val="es-ES"/>
        </w:rPr>
        <w:t xml:space="preserve"> Warwick</w:t>
      </w:r>
    </w:p>
    <w:p w:rsidR="00CC15E7" w:rsidRDefault="00CC15E7" w:rsidP="00CC15E7">
      <w:pPr>
        <w:tabs>
          <w:tab w:val="clear" w:pos="9270"/>
          <w:tab w:val="left" w:pos="3600"/>
        </w:tabs>
        <w:ind w:left="3780" w:hanging="3780"/>
        <w:rPr>
          <w:sz w:val="22"/>
          <w:szCs w:val="22"/>
          <w:lang w:val="es-ES"/>
        </w:rPr>
      </w:pPr>
      <w:r>
        <w:rPr>
          <w:sz w:val="22"/>
          <w:szCs w:val="22"/>
          <w:lang w:val="es-ES"/>
        </w:rPr>
        <w:tab/>
        <w:t xml:space="preserve"> </w:t>
      </w:r>
      <w:proofErr w:type="spellStart"/>
      <w:r>
        <w:rPr>
          <w:sz w:val="22"/>
          <w:szCs w:val="22"/>
          <w:lang w:val="es-ES"/>
        </w:rPr>
        <w:t>Jian</w:t>
      </w:r>
      <w:proofErr w:type="spellEnd"/>
      <w:r>
        <w:rPr>
          <w:sz w:val="22"/>
          <w:szCs w:val="22"/>
          <w:lang w:val="es-ES"/>
        </w:rPr>
        <w:t xml:space="preserve"> Yang, Nicholas </w:t>
      </w:r>
      <w:proofErr w:type="spellStart"/>
      <w:r>
        <w:rPr>
          <w:sz w:val="22"/>
          <w:szCs w:val="22"/>
          <w:lang w:val="es-ES"/>
        </w:rPr>
        <w:t>Tzou</w:t>
      </w:r>
      <w:proofErr w:type="spellEnd"/>
      <w:r>
        <w:rPr>
          <w:sz w:val="22"/>
          <w:szCs w:val="22"/>
          <w:lang w:val="es-ES"/>
        </w:rPr>
        <w:t xml:space="preserve">, Heidi Barnes, Dave </w:t>
      </w:r>
      <w:proofErr w:type="spellStart"/>
      <w:r>
        <w:rPr>
          <w:sz w:val="22"/>
          <w:szCs w:val="22"/>
          <w:lang w:val="es-ES"/>
        </w:rPr>
        <w:t>Larson</w:t>
      </w:r>
      <w:proofErr w:type="spellEnd"/>
    </w:p>
    <w:p w:rsidR="00CC15E7" w:rsidRDefault="00CC15E7" w:rsidP="00CC15E7">
      <w:pPr>
        <w:tabs>
          <w:tab w:val="clear" w:pos="9270"/>
          <w:tab w:val="left" w:pos="3600"/>
        </w:tabs>
        <w:ind w:left="3780" w:hanging="3780"/>
        <w:rPr>
          <w:rFonts w:cs="Arial"/>
          <w:sz w:val="22"/>
          <w:szCs w:val="22"/>
          <w:lang w:val="pt-BR"/>
        </w:rPr>
      </w:pPr>
      <w:r>
        <w:rPr>
          <w:sz w:val="22"/>
          <w:szCs w:val="22"/>
          <w:lang w:val="es-ES"/>
        </w:rPr>
        <w:tab/>
        <w:t xml:space="preserve"> </w:t>
      </w:r>
      <w:proofErr w:type="spellStart"/>
      <w:r>
        <w:rPr>
          <w:sz w:val="22"/>
          <w:szCs w:val="22"/>
          <w:lang w:val="es-ES"/>
        </w:rPr>
        <w:t>Kyla</w:t>
      </w:r>
      <w:proofErr w:type="spellEnd"/>
      <w:r>
        <w:rPr>
          <w:sz w:val="22"/>
          <w:szCs w:val="22"/>
          <w:lang w:val="es-ES"/>
        </w:rPr>
        <w:t xml:space="preserve"> Thomas</w:t>
      </w:r>
    </w:p>
    <w:p w:rsidR="00CC15E7" w:rsidRDefault="00CC15E7" w:rsidP="00CC15E7">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t>Mahbubul Bari, Don Greer, Joe Engert</w:t>
      </w:r>
    </w:p>
    <w:p w:rsidR="00CC15E7" w:rsidRDefault="00CC15E7" w:rsidP="00CC15E7">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6D2C56">
        <w:rPr>
          <w:rFonts w:cs="Arial"/>
          <w:sz w:val="22"/>
          <w:szCs w:val="22"/>
        </w:rPr>
        <w:t>*</w:t>
      </w:r>
      <w:r>
        <w:rPr>
          <w:rFonts w:cs="Arial"/>
          <w:sz w:val="22"/>
          <w:szCs w:val="22"/>
        </w:rPr>
        <w:t xml:space="preserve">, Ed Bartlett, Vladimir </w:t>
      </w:r>
      <w:proofErr w:type="spellStart"/>
      <w:r>
        <w:rPr>
          <w:rFonts w:cs="Arial"/>
          <w:sz w:val="22"/>
          <w:szCs w:val="22"/>
        </w:rPr>
        <w:t>Dmitriev-Zdorov</w:t>
      </w:r>
      <w:proofErr w:type="spellEnd"/>
    </w:p>
    <w:p w:rsidR="00CC15E7" w:rsidRDefault="00F44175" w:rsidP="00CC15E7">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AF04B2">
        <w:rPr>
          <w:rFonts w:cs="Arial"/>
          <w:sz w:val="22"/>
          <w:szCs w:val="22"/>
        </w:rPr>
        <w:t>*</w:t>
      </w:r>
    </w:p>
    <w:p w:rsidR="00CC15E7" w:rsidRDefault="00CC15E7" w:rsidP="00CC15E7">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Pr>
          <w:rFonts w:cs="Arial"/>
          <w:sz w:val="22"/>
          <w:szCs w:val="22"/>
        </w:rPr>
        <w:t>, Kevin Roselle</w:t>
      </w:r>
    </w:p>
    <w:p w:rsidR="00CC15E7" w:rsidRDefault="00CC15E7" w:rsidP="00CC15E7">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6D2C56">
        <w:rPr>
          <w:rFonts w:cs="Arial"/>
          <w:sz w:val="22"/>
          <w:szCs w:val="22"/>
        </w:rPr>
        <w:t>*</w:t>
      </w:r>
      <w:r>
        <w:rPr>
          <w:rFonts w:cs="Arial"/>
          <w:sz w:val="22"/>
          <w:szCs w:val="22"/>
        </w:rPr>
        <w:t>, Walter Katz, Todd Westerhoff</w:t>
      </w:r>
    </w:p>
    <w:p w:rsidR="00CC15E7" w:rsidRDefault="00CC15E7" w:rsidP="00CC15E7">
      <w:pPr>
        <w:tabs>
          <w:tab w:val="clear" w:pos="9270"/>
        </w:tabs>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Mike Steinberger</w:t>
      </w:r>
    </w:p>
    <w:p w:rsidR="00CC15E7" w:rsidRDefault="00CC15E7" w:rsidP="00CC15E7">
      <w:pPr>
        <w:tabs>
          <w:tab w:val="clear" w:pos="9270"/>
        </w:tabs>
        <w:rPr>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6D2C56">
        <w:rPr>
          <w:rFonts w:cs="Arial"/>
          <w:sz w:val="22"/>
          <w:szCs w:val="22"/>
        </w:rPr>
        <w:t>*</w:t>
      </w:r>
      <w:r>
        <w:rPr>
          <w:rFonts w:cs="Arial"/>
          <w:sz w:val="22"/>
          <w:szCs w:val="22"/>
        </w:rPr>
        <w:t xml:space="preserve">, Rita Horner, William Lau, </w:t>
      </w:r>
      <w:r>
        <w:rPr>
          <w:sz w:val="22"/>
          <w:szCs w:val="22"/>
        </w:rPr>
        <w:t>Scott Wedge</w:t>
      </w:r>
    </w:p>
    <w:p w:rsidR="00CC15E7" w:rsidRDefault="00CC15E7" w:rsidP="00CC15E7">
      <w:pPr>
        <w:tabs>
          <w:tab w:val="clear" w:pos="9270"/>
        </w:tabs>
        <w:ind w:left="2880" w:firstLine="720"/>
        <w:rPr>
          <w:rFonts w:cs="Arial"/>
          <w:sz w:val="22"/>
          <w:szCs w:val="22"/>
        </w:rPr>
      </w:pPr>
      <w:r>
        <w:rPr>
          <w:sz w:val="22"/>
          <w:szCs w:val="22"/>
        </w:rPr>
        <w:t xml:space="preserve"> Michael Zieglmeier</w:t>
      </w:r>
    </w:p>
    <w:p w:rsidR="00CC15E7" w:rsidRDefault="00F44175" w:rsidP="00CC15E7">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0D4278">
        <w:rPr>
          <w:rFonts w:cs="Arial"/>
          <w:sz w:val="22"/>
          <w:szCs w:val="22"/>
        </w:rPr>
        <w:t>*</w:t>
      </w:r>
      <w:r w:rsidR="00CC15E7">
        <w:rPr>
          <w:rFonts w:cs="Arial"/>
          <w:sz w:val="22"/>
          <w:szCs w:val="22"/>
        </w:rPr>
        <w:t xml:space="preserve">, </w:t>
      </w:r>
      <w:r w:rsidR="00CC15E7">
        <w:rPr>
          <w:sz w:val="22"/>
          <w:szCs w:val="22"/>
        </w:rPr>
        <w:t xml:space="preserve">Tom </w:t>
      </w:r>
      <w:proofErr w:type="spellStart"/>
      <w:r w:rsidR="00CC15E7">
        <w:rPr>
          <w:sz w:val="22"/>
          <w:szCs w:val="22"/>
        </w:rPr>
        <w:t>Dagostino</w:t>
      </w:r>
      <w:proofErr w:type="spellEnd"/>
    </w:p>
    <w:p w:rsidR="00CC15E7" w:rsidRDefault="00CC15E7" w:rsidP="00CC15E7">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CC15E7" w:rsidRDefault="00CC15E7" w:rsidP="00CC15E7">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(Raymond Anderson)</w:t>
      </w:r>
    </w:p>
    <w:p w:rsidR="00CC15E7" w:rsidRDefault="00CC15E7" w:rsidP="00CC15E7">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t>(Min Huang)</w:t>
      </w:r>
    </w:p>
    <w:p w:rsidR="00CC15E7" w:rsidRDefault="00CC15E7" w:rsidP="00CC15E7">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Michael Schaeder, Markus </w:t>
      </w:r>
      <w:proofErr w:type="spellStart"/>
      <w:r>
        <w:rPr>
          <w:rFonts w:cs="Arial"/>
          <w:sz w:val="22"/>
          <w:szCs w:val="22"/>
        </w:rPr>
        <w:t>Buecker</w:t>
      </w:r>
      <w:proofErr w:type="spellEnd"/>
      <w:r>
        <w:rPr>
          <w:rFonts w:cs="Arial"/>
          <w:sz w:val="22"/>
          <w:szCs w:val="22"/>
        </w:rPr>
        <w:t xml:space="preserve">, </w:t>
      </w:r>
      <w:proofErr w:type="spellStart"/>
      <w:r>
        <w:rPr>
          <w:rFonts w:cs="Arial"/>
          <w:sz w:val="22"/>
          <w:szCs w:val="22"/>
        </w:rPr>
        <w:t>Griff</w:t>
      </w:r>
      <w:proofErr w:type="spellEnd"/>
      <w:r>
        <w:rPr>
          <w:rFonts w:cs="Arial"/>
          <w:sz w:val="22"/>
          <w:szCs w:val="22"/>
        </w:rPr>
        <w:t xml:space="preserve"> </w:t>
      </w:r>
      <w:proofErr w:type="spellStart"/>
      <w:r>
        <w:rPr>
          <w:rFonts w:cs="Arial"/>
          <w:sz w:val="22"/>
          <w:szCs w:val="22"/>
        </w:rPr>
        <w:t>Derryberry</w:t>
      </w:r>
      <w:proofErr w:type="spellEnd"/>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b/>
          <w:sz w:val="22"/>
          <w:szCs w:val="22"/>
        </w:rPr>
      </w:pPr>
    </w:p>
    <w:p w:rsidR="00CC15E7" w:rsidRDefault="00CC15E7" w:rsidP="00CC15E7">
      <w:pPr>
        <w:tabs>
          <w:tab w:val="clear" w:pos="9270"/>
        </w:tabs>
        <w:rPr>
          <w:rFonts w:cs="Arial"/>
          <w:sz w:val="22"/>
          <w:szCs w:val="22"/>
          <w:lang w:val="pt-BR"/>
        </w:rPr>
      </w:pPr>
      <w:r>
        <w:rPr>
          <w:rFonts w:cs="Arial"/>
          <w:b/>
          <w:sz w:val="22"/>
          <w:szCs w:val="22"/>
        </w:rPr>
        <w:t>OTHER PARTICIPANTS IN 2015</w:t>
      </w:r>
    </w:p>
    <w:p w:rsidR="00CC15E7" w:rsidRDefault="00CC15E7" w:rsidP="00CC15E7">
      <w:pPr>
        <w:tabs>
          <w:tab w:val="clear" w:pos="9270"/>
        </w:tabs>
        <w:rPr>
          <w:sz w:val="22"/>
          <w:szCs w:val="22"/>
          <w:lang w:val="pt-BR"/>
        </w:rPr>
      </w:pPr>
      <w:r>
        <w:rPr>
          <w:sz w:val="22"/>
          <w:szCs w:val="22"/>
          <w:lang w:val="pt-BR"/>
        </w:rPr>
        <w:t>Bayside Design</w:t>
      </w:r>
      <w:r>
        <w:rPr>
          <w:sz w:val="22"/>
          <w:szCs w:val="22"/>
          <w:lang w:val="pt-BR"/>
        </w:rPr>
        <w:tab/>
      </w:r>
      <w:r>
        <w:rPr>
          <w:sz w:val="22"/>
          <w:szCs w:val="22"/>
          <w:lang w:val="pt-BR"/>
        </w:rPr>
        <w:tab/>
      </w:r>
      <w:r>
        <w:rPr>
          <w:sz w:val="22"/>
          <w:szCs w:val="22"/>
          <w:lang w:val="pt-BR"/>
        </w:rPr>
        <w:tab/>
        <w:t>Elliot Nahas</w:t>
      </w:r>
    </w:p>
    <w:p w:rsidR="00CC15E7" w:rsidRDefault="00CC15E7" w:rsidP="00CC15E7">
      <w:pPr>
        <w:tabs>
          <w:tab w:val="clear" w:pos="9270"/>
        </w:tabs>
        <w:rPr>
          <w:sz w:val="22"/>
          <w:szCs w:val="22"/>
          <w:lang w:val="pt-BR"/>
        </w:rPr>
      </w:pPr>
      <w:r>
        <w:rPr>
          <w:sz w:val="22"/>
          <w:szCs w:val="22"/>
          <w:lang w:val="pt-BR"/>
        </w:rPr>
        <w:t>Continental Automotive</w:t>
      </w:r>
      <w:r>
        <w:rPr>
          <w:sz w:val="22"/>
          <w:szCs w:val="22"/>
          <w:lang w:val="pt-BR"/>
        </w:rPr>
        <w:tab/>
      </w:r>
      <w:r>
        <w:rPr>
          <w:sz w:val="22"/>
          <w:szCs w:val="22"/>
          <w:lang w:val="pt-BR"/>
        </w:rPr>
        <w:tab/>
        <w:t>Felix Goelden, Markus Bebendorf</w:t>
      </w:r>
    </w:p>
    <w:p w:rsidR="00CC15E7" w:rsidRDefault="00CC15E7" w:rsidP="00CC15E7">
      <w:pPr>
        <w:tabs>
          <w:tab w:val="clear" w:pos="9270"/>
        </w:tabs>
        <w:rPr>
          <w:sz w:val="22"/>
          <w:szCs w:val="22"/>
          <w:lang w:val="pt-BR"/>
        </w:rPr>
      </w:pPr>
      <w:r>
        <w:rPr>
          <w:sz w:val="22"/>
          <w:szCs w:val="22"/>
          <w:lang w:val="pt-BR"/>
        </w:rPr>
        <w:t>CST</w:t>
      </w:r>
      <w:r>
        <w:rPr>
          <w:sz w:val="22"/>
          <w:szCs w:val="22"/>
          <w:lang w:val="pt-BR"/>
        </w:rPr>
        <w:tab/>
      </w:r>
      <w:r>
        <w:rPr>
          <w:sz w:val="22"/>
          <w:szCs w:val="22"/>
          <w:lang w:val="pt-BR"/>
        </w:rPr>
        <w:tab/>
      </w:r>
      <w:r>
        <w:rPr>
          <w:sz w:val="22"/>
          <w:szCs w:val="22"/>
          <w:lang w:val="pt-BR"/>
        </w:rPr>
        <w:tab/>
      </w:r>
      <w:r>
        <w:rPr>
          <w:sz w:val="22"/>
          <w:szCs w:val="22"/>
          <w:lang w:val="pt-BR"/>
        </w:rPr>
        <w:tab/>
      </w:r>
      <w:r>
        <w:rPr>
          <w:sz w:val="22"/>
          <w:szCs w:val="22"/>
          <w:lang w:val="pt-BR"/>
        </w:rPr>
        <w:tab/>
        <w:t>Stefan Paret</w:t>
      </w:r>
    </w:p>
    <w:p w:rsidR="00CC15E7" w:rsidRDefault="00CC15E7" w:rsidP="00CC15E7">
      <w:pPr>
        <w:tabs>
          <w:tab w:val="clear" w:pos="9270"/>
        </w:tabs>
        <w:rPr>
          <w:sz w:val="22"/>
          <w:szCs w:val="22"/>
          <w:lang w:val="pt-BR"/>
        </w:rPr>
      </w:pPr>
      <w:r>
        <w:rPr>
          <w:sz w:val="22"/>
          <w:szCs w:val="22"/>
          <w:lang w:val="pt-BR"/>
        </w:rPr>
        <w:t>Freescale</w:t>
      </w:r>
      <w:r>
        <w:rPr>
          <w:sz w:val="22"/>
          <w:szCs w:val="22"/>
          <w:lang w:val="pt-BR"/>
        </w:rPr>
        <w:tab/>
      </w:r>
      <w:r>
        <w:rPr>
          <w:sz w:val="22"/>
          <w:szCs w:val="22"/>
          <w:lang w:val="pt-BR"/>
        </w:rPr>
        <w:tab/>
      </w:r>
      <w:r>
        <w:rPr>
          <w:sz w:val="22"/>
          <w:szCs w:val="22"/>
          <w:lang w:val="pt-BR"/>
        </w:rPr>
        <w:tab/>
      </w:r>
      <w:r>
        <w:rPr>
          <w:sz w:val="22"/>
          <w:szCs w:val="22"/>
          <w:lang w:val="pt-BR"/>
        </w:rPr>
        <w:tab/>
        <w:t>Jon Burnett</w:t>
      </w:r>
    </w:p>
    <w:p w:rsidR="00CC15E7" w:rsidRDefault="00CC15E7" w:rsidP="00CC15E7">
      <w:pPr>
        <w:tabs>
          <w:tab w:val="clear" w:pos="9270"/>
        </w:tabs>
        <w:rPr>
          <w:sz w:val="22"/>
          <w:szCs w:val="22"/>
          <w:lang w:val="pt-BR"/>
        </w:rPr>
      </w:pPr>
      <w:r>
        <w:rPr>
          <w:sz w:val="22"/>
          <w:szCs w:val="22"/>
          <w:lang w:val="pt-BR"/>
        </w:rPr>
        <w:t>Galbi Research</w:t>
      </w:r>
      <w:r>
        <w:rPr>
          <w:sz w:val="22"/>
          <w:szCs w:val="22"/>
          <w:lang w:val="pt-BR"/>
        </w:rPr>
        <w:tab/>
      </w:r>
      <w:r>
        <w:rPr>
          <w:sz w:val="22"/>
          <w:szCs w:val="22"/>
          <w:lang w:val="pt-BR"/>
        </w:rPr>
        <w:tab/>
      </w:r>
      <w:r>
        <w:rPr>
          <w:sz w:val="22"/>
          <w:szCs w:val="22"/>
          <w:lang w:val="pt-BR"/>
        </w:rPr>
        <w:tab/>
        <w:t>Dave Galbi</w:t>
      </w:r>
    </w:p>
    <w:p w:rsidR="00CC15E7" w:rsidRDefault="00CC15E7" w:rsidP="00CC15E7">
      <w:pPr>
        <w:tabs>
          <w:tab w:val="clear" w:pos="9270"/>
        </w:tabs>
        <w:rPr>
          <w:sz w:val="22"/>
          <w:szCs w:val="22"/>
          <w:lang w:val="pt-BR"/>
        </w:rPr>
      </w:pPr>
      <w:r>
        <w:rPr>
          <w:sz w:val="22"/>
          <w:szCs w:val="22"/>
          <w:lang w:val="pt-BR"/>
        </w:rPr>
        <w:t>Independent</w:t>
      </w:r>
      <w:r>
        <w:rPr>
          <w:sz w:val="22"/>
          <w:szCs w:val="22"/>
          <w:lang w:val="pt-BR"/>
        </w:rPr>
        <w:tab/>
      </w:r>
      <w:r>
        <w:rPr>
          <w:sz w:val="22"/>
          <w:szCs w:val="22"/>
          <w:lang w:val="pt-BR"/>
        </w:rPr>
        <w:tab/>
      </w:r>
      <w:r>
        <w:rPr>
          <w:sz w:val="22"/>
          <w:szCs w:val="22"/>
          <w:lang w:val="pt-BR"/>
        </w:rPr>
        <w:tab/>
      </w:r>
      <w:r>
        <w:rPr>
          <w:sz w:val="22"/>
          <w:szCs w:val="22"/>
          <w:lang w:val="pt-BR"/>
        </w:rPr>
        <w:tab/>
        <w:t>Tim Wang Lee</w:t>
      </w:r>
    </w:p>
    <w:p w:rsidR="00CC15E7" w:rsidRPr="0089597D" w:rsidRDefault="00CC15E7" w:rsidP="00CC15E7">
      <w:pPr>
        <w:tabs>
          <w:tab w:val="clear" w:pos="9270"/>
        </w:tabs>
        <w:rPr>
          <w:sz w:val="22"/>
          <w:szCs w:val="22"/>
          <w:lang w:val="pt-BR"/>
        </w:rPr>
      </w:pPr>
      <w:r>
        <w:rPr>
          <w:sz w:val="22"/>
          <w:szCs w:val="22"/>
          <w:lang w:val="pt-BR"/>
        </w:rPr>
        <w:t>KEI Systems</w:t>
      </w:r>
      <w:r>
        <w:rPr>
          <w:sz w:val="22"/>
          <w:szCs w:val="22"/>
          <w:lang w:val="pt-BR"/>
        </w:rPr>
        <w:tab/>
      </w:r>
      <w:r>
        <w:rPr>
          <w:sz w:val="22"/>
          <w:szCs w:val="22"/>
          <w:lang w:val="pt-BR"/>
        </w:rPr>
        <w:tab/>
      </w:r>
      <w:r>
        <w:rPr>
          <w:sz w:val="22"/>
          <w:szCs w:val="22"/>
          <w:lang w:val="pt-BR"/>
        </w:rPr>
        <w:tab/>
      </w:r>
      <w:r>
        <w:rPr>
          <w:sz w:val="22"/>
          <w:szCs w:val="22"/>
          <w:lang w:val="pt-BR"/>
        </w:rPr>
        <w:tab/>
        <w:t>Shinichi Maeda</w:t>
      </w:r>
    </w:p>
    <w:p w:rsidR="00CC15E7" w:rsidRPr="0089597D" w:rsidRDefault="00CC15E7" w:rsidP="00CC15E7">
      <w:pPr>
        <w:tabs>
          <w:tab w:val="clear" w:pos="9270"/>
        </w:tabs>
        <w:rPr>
          <w:sz w:val="22"/>
          <w:szCs w:val="22"/>
          <w:lang w:val="pt-BR"/>
        </w:rPr>
      </w:pPr>
      <w:r>
        <w:rPr>
          <w:sz w:val="22"/>
          <w:szCs w:val="22"/>
          <w:lang w:val="pt-BR"/>
        </w:rPr>
        <w:t>Lattice Semiconductor</w:t>
      </w:r>
      <w:r>
        <w:rPr>
          <w:sz w:val="22"/>
          <w:szCs w:val="22"/>
          <w:lang w:val="pt-BR"/>
        </w:rPr>
        <w:tab/>
      </w:r>
      <w:r>
        <w:rPr>
          <w:sz w:val="22"/>
          <w:szCs w:val="22"/>
          <w:lang w:val="pt-BR"/>
        </w:rPr>
        <w:tab/>
        <w:t>Xu Jiang</w:t>
      </w:r>
    </w:p>
    <w:p w:rsidR="00CC15E7" w:rsidRDefault="00CC15E7" w:rsidP="00CC15E7">
      <w:pPr>
        <w:tabs>
          <w:tab w:val="clear" w:pos="9270"/>
        </w:tabs>
        <w:rPr>
          <w:rFonts w:cs="Arial"/>
          <w:sz w:val="22"/>
          <w:szCs w:val="22"/>
          <w:lang w:val="pt-BR"/>
        </w:rPr>
      </w:pPr>
      <w:r>
        <w:rPr>
          <w:rFonts w:cs="Arial"/>
          <w:sz w:val="22"/>
          <w:szCs w:val="22"/>
          <w:lang w:val="pt-BR"/>
        </w:rPr>
        <w:lastRenderedPageBreak/>
        <w:t>Raytheon</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Joseph Aday</w:t>
      </w:r>
    </w:p>
    <w:p w:rsidR="00CC15E7" w:rsidRDefault="00CC15E7" w:rsidP="00CC15E7">
      <w:pPr>
        <w:tabs>
          <w:tab w:val="clear" w:pos="9270"/>
        </w:tabs>
        <w:rPr>
          <w:rFonts w:cs="Arial"/>
          <w:b/>
          <w:sz w:val="22"/>
          <w:szCs w:val="22"/>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t>Chris Denham</w:t>
      </w:r>
    </w:p>
    <w:p w:rsidR="00510E8D" w:rsidRDefault="00510E8D" w:rsidP="00510E8D">
      <w:pPr>
        <w:tabs>
          <w:tab w:val="clear" w:pos="9270"/>
        </w:tabs>
        <w:rPr>
          <w:sz w:val="22"/>
          <w:szCs w:val="22"/>
          <w:lang w:val="pt-BR"/>
        </w:rPr>
      </w:pPr>
      <w:proofErr w:type="spellStart"/>
      <w:r>
        <w:rPr>
          <w:rFonts w:eastAsia="MS Mincho"/>
          <w:sz w:val="22"/>
          <w:szCs w:val="22"/>
        </w:rPr>
        <w:t>Simberian</w:t>
      </w:r>
      <w:proofErr w:type="spellEnd"/>
      <w:r w:rsidRPr="0089597D">
        <w:rPr>
          <w:sz w:val="22"/>
          <w:szCs w:val="22"/>
          <w:lang w:val="pt-BR"/>
        </w:rPr>
        <w:t xml:space="preserve"> </w:t>
      </w:r>
      <w:r>
        <w:rPr>
          <w:sz w:val="22"/>
          <w:szCs w:val="22"/>
          <w:lang w:val="pt-BR"/>
        </w:rPr>
        <w:tab/>
      </w:r>
      <w:r>
        <w:rPr>
          <w:sz w:val="22"/>
          <w:szCs w:val="22"/>
          <w:lang w:val="pt-BR"/>
        </w:rPr>
        <w:tab/>
      </w:r>
      <w:r>
        <w:rPr>
          <w:sz w:val="22"/>
          <w:szCs w:val="22"/>
          <w:lang w:val="pt-BR"/>
        </w:rPr>
        <w:tab/>
      </w:r>
      <w:r>
        <w:rPr>
          <w:sz w:val="22"/>
          <w:szCs w:val="22"/>
          <w:lang w:val="pt-BR"/>
        </w:rPr>
        <w:tab/>
      </w:r>
      <w:proofErr w:type="spellStart"/>
      <w:r>
        <w:rPr>
          <w:rFonts w:eastAsia="MS Mincho"/>
          <w:sz w:val="22"/>
          <w:szCs w:val="22"/>
        </w:rPr>
        <w:t>Yuriy</w:t>
      </w:r>
      <w:proofErr w:type="spellEnd"/>
      <w:r>
        <w:rPr>
          <w:rFonts w:eastAsia="MS Mincho"/>
          <w:sz w:val="22"/>
          <w:szCs w:val="22"/>
        </w:rPr>
        <w:t xml:space="preserve"> </w:t>
      </w:r>
      <w:proofErr w:type="spellStart"/>
      <w:r>
        <w:rPr>
          <w:rFonts w:eastAsia="MS Mincho"/>
          <w:sz w:val="22"/>
          <w:szCs w:val="22"/>
        </w:rPr>
        <w:t>Shlepnev</w:t>
      </w:r>
      <w:proofErr w:type="spellEnd"/>
    </w:p>
    <w:p w:rsidR="00CC15E7" w:rsidRDefault="00CC15E7" w:rsidP="00CC15E7">
      <w:pPr>
        <w:tabs>
          <w:tab w:val="clear" w:pos="9270"/>
        </w:tabs>
        <w:rPr>
          <w:sz w:val="22"/>
          <w:szCs w:val="22"/>
          <w:lang w:val="pt-BR"/>
        </w:rPr>
      </w:pPr>
      <w:r w:rsidRPr="0089597D">
        <w:rPr>
          <w:sz w:val="22"/>
          <w:szCs w:val="22"/>
          <w:lang w:val="pt-BR"/>
        </w:rPr>
        <w:t>Vitesse</w:t>
      </w:r>
      <w:r w:rsidRPr="0089597D">
        <w:rPr>
          <w:sz w:val="22"/>
          <w:szCs w:val="22"/>
          <w:lang w:val="pt-BR"/>
        </w:rPr>
        <w:tab/>
      </w:r>
      <w:r w:rsidRPr="0089597D">
        <w:rPr>
          <w:sz w:val="22"/>
          <w:szCs w:val="22"/>
          <w:lang w:val="pt-BR"/>
        </w:rPr>
        <w:tab/>
      </w:r>
      <w:r w:rsidRPr="0089597D">
        <w:rPr>
          <w:sz w:val="22"/>
          <w:szCs w:val="22"/>
          <w:lang w:val="pt-BR"/>
        </w:rPr>
        <w:tab/>
      </w:r>
      <w:r w:rsidRPr="0089597D">
        <w:rPr>
          <w:sz w:val="22"/>
          <w:szCs w:val="22"/>
          <w:lang w:val="pt-BR"/>
        </w:rPr>
        <w:tab/>
      </w:r>
      <w:r>
        <w:rPr>
          <w:sz w:val="22"/>
          <w:szCs w:val="22"/>
          <w:lang w:val="pt-BR"/>
        </w:rPr>
        <w:tab/>
        <w:t>Siris Tsang</w:t>
      </w:r>
    </w:p>
    <w:p w:rsidR="00CC15E7" w:rsidRPr="0089597D" w:rsidRDefault="00CC15E7" w:rsidP="00CC15E7">
      <w:pPr>
        <w:tabs>
          <w:tab w:val="clear" w:pos="9270"/>
        </w:tabs>
        <w:rPr>
          <w:sz w:val="22"/>
          <w:szCs w:val="22"/>
          <w:lang w:val="pt-BR"/>
        </w:rPr>
      </w:pPr>
      <w:r>
        <w:rPr>
          <w:sz w:val="22"/>
          <w:szCs w:val="22"/>
          <w:lang w:val="pt-BR"/>
        </w:rPr>
        <w:t>ZI Consulting</w:t>
      </w:r>
      <w:r>
        <w:rPr>
          <w:sz w:val="22"/>
          <w:szCs w:val="22"/>
          <w:lang w:val="pt-BR"/>
        </w:rPr>
        <w:tab/>
      </w:r>
      <w:r>
        <w:rPr>
          <w:sz w:val="22"/>
          <w:szCs w:val="22"/>
          <w:lang w:val="pt-BR"/>
        </w:rPr>
        <w:tab/>
      </w:r>
      <w:r>
        <w:rPr>
          <w:sz w:val="22"/>
          <w:szCs w:val="22"/>
          <w:lang w:val="pt-BR"/>
        </w:rPr>
        <w:tab/>
      </w:r>
      <w:r>
        <w:rPr>
          <w:sz w:val="22"/>
          <w:szCs w:val="22"/>
          <w:lang w:val="pt-BR"/>
        </w:rPr>
        <w:tab/>
        <w:t>Iliya Zamek</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F66C84" w:rsidRDefault="00AF04B2" w:rsidP="00F66C84">
      <w:pPr>
        <w:tabs>
          <w:tab w:val="clear" w:pos="9270"/>
        </w:tabs>
        <w:rPr>
          <w:rFonts w:cs="Arial"/>
          <w:sz w:val="22"/>
          <w:szCs w:val="22"/>
        </w:rPr>
      </w:pPr>
      <w:r>
        <w:rPr>
          <w:rFonts w:cs="Arial"/>
          <w:sz w:val="22"/>
          <w:szCs w:val="22"/>
        </w:rPr>
        <w:t>May</w:t>
      </w:r>
      <w:r w:rsidR="008F0C4A">
        <w:rPr>
          <w:rFonts w:cs="Arial"/>
          <w:sz w:val="22"/>
          <w:szCs w:val="22"/>
        </w:rPr>
        <w:t xml:space="preserve"> </w:t>
      </w:r>
      <w:r w:rsidR="00F44175">
        <w:rPr>
          <w:rFonts w:cs="Arial"/>
          <w:sz w:val="22"/>
          <w:szCs w:val="22"/>
        </w:rPr>
        <w:t>1</w:t>
      </w:r>
      <w:r w:rsidR="000606F1">
        <w:rPr>
          <w:rFonts w:cs="Arial"/>
          <w:sz w:val="22"/>
          <w:szCs w:val="22"/>
        </w:rPr>
        <w:t>, 2015</w:t>
      </w:r>
      <w:r w:rsidR="00F66C84">
        <w:rPr>
          <w:rFonts w:cs="Arial"/>
          <w:sz w:val="22"/>
          <w:szCs w:val="22"/>
        </w:rPr>
        <w:tab/>
      </w:r>
      <w:r w:rsidR="00F66C84">
        <w:rPr>
          <w:rFonts w:cs="Arial"/>
          <w:sz w:val="22"/>
          <w:szCs w:val="22"/>
        </w:rPr>
        <w:tab/>
      </w:r>
      <w:r w:rsidR="00B75232">
        <w:rPr>
          <w:rFonts w:cs="Arial"/>
          <w:sz w:val="22"/>
          <w:szCs w:val="22"/>
        </w:rPr>
        <w:tab/>
      </w:r>
      <w:r w:rsidR="00F66C84">
        <w:rPr>
          <w:rFonts w:cs="Arial"/>
          <w:sz w:val="22"/>
          <w:szCs w:val="22"/>
        </w:rPr>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10"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14001B"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p>
    <w:p w:rsidR="00AF04B2" w:rsidRDefault="00AF04B2">
      <w:pPr>
        <w:tabs>
          <w:tab w:val="clear" w:pos="9270"/>
        </w:tabs>
        <w:rPr>
          <w:rFonts w:cs="Arial"/>
          <w:sz w:val="22"/>
          <w:szCs w:val="22"/>
        </w:rPr>
      </w:pPr>
    </w:p>
    <w:p w:rsidR="00B953D9" w:rsidRDefault="00B953D9">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99362C" w:rsidRPr="004D0ACF" w:rsidRDefault="00AF04B2" w:rsidP="004D0ACF">
      <w:pPr>
        <w:rPr>
          <w:rFonts w:cs="Arial"/>
          <w:color w:val="000000"/>
          <w:sz w:val="22"/>
          <w:szCs w:val="22"/>
        </w:rPr>
      </w:pPr>
      <w:r>
        <w:rPr>
          <w:rFonts w:cs="Arial"/>
          <w:sz w:val="22"/>
          <w:szCs w:val="22"/>
        </w:rPr>
        <w:t>Randy Wolff</w:t>
      </w:r>
      <w:r w:rsidR="00B248B7">
        <w:rPr>
          <w:rFonts w:cs="Arial"/>
          <w:sz w:val="22"/>
          <w:szCs w:val="22"/>
        </w:rPr>
        <w:t xml:space="preserve"> </w:t>
      </w:r>
      <w:r w:rsidR="00AD595B">
        <w:rPr>
          <w:rFonts w:cs="Arial"/>
          <w:sz w:val="22"/>
          <w:szCs w:val="22"/>
        </w:rPr>
        <w:t>called for c</w:t>
      </w:r>
      <w:r w:rsidR="007129C3">
        <w:rPr>
          <w:rFonts w:cs="Arial"/>
          <w:sz w:val="22"/>
          <w:szCs w:val="22"/>
        </w:rPr>
        <w:t xml:space="preserve">omments regarding the </w:t>
      </w:r>
      <w:r w:rsidR="0099362C">
        <w:rPr>
          <w:rFonts w:cs="Arial"/>
          <w:sz w:val="22"/>
          <w:szCs w:val="22"/>
        </w:rPr>
        <w:t>minutes of the March 20</w:t>
      </w:r>
      <w:r w:rsidR="00DB035F">
        <w:rPr>
          <w:rFonts w:cs="Arial"/>
          <w:sz w:val="22"/>
          <w:szCs w:val="22"/>
        </w:rPr>
        <w:t>, 2015</w:t>
      </w:r>
      <w:r w:rsidR="00B248B7">
        <w:rPr>
          <w:rFonts w:cs="Arial"/>
          <w:sz w:val="22"/>
          <w:szCs w:val="22"/>
        </w:rPr>
        <w:t xml:space="preserve"> IBIS Open Forum teleconference.  </w:t>
      </w:r>
      <w:r w:rsidR="0099362C">
        <w:rPr>
          <w:rFonts w:cs="Arial"/>
          <w:sz w:val="22"/>
          <w:szCs w:val="22"/>
        </w:rPr>
        <w:t xml:space="preserve">He noted that Arpad Muranyi requested some clarifications by email.  </w:t>
      </w:r>
      <w:r w:rsidR="004D0ACF">
        <w:rPr>
          <w:rFonts w:cs="Arial"/>
          <w:sz w:val="22"/>
          <w:szCs w:val="22"/>
        </w:rPr>
        <w:t xml:space="preserve">In </w:t>
      </w:r>
      <w:r w:rsidR="0099362C">
        <w:rPr>
          <w:rFonts w:cs="Arial"/>
          <w:sz w:val="22"/>
          <w:szCs w:val="22"/>
        </w:rPr>
        <w:lastRenderedPageBreak/>
        <w:t>the Editorial task group report</w:t>
      </w:r>
      <w:r w:rsidR="004D0ACF">
        <w:rPr>
          <w:rFonts w:cs="Arial"/>
          <w:sz w:val="22"/>
          <w:szCs w:val="22"/>
        </w:rPr>
        <w:t>,</w:t>
      </w:r>
      <w:r w:rsidR="0099362C">
        <w:rPr>
          <w:rFonts w:cs="Arial"/>
          <w:sz w:val="22"/>
          <w:szCs w:val="22"/>
        </w:rPr>
        <w:t xml:space="preserve"> Arpad clarified </w:t>
      </w:r>
      <w:r w:rsidR="0099362C" w:rsidRPr="0099362C">
        <w:rPr>
          <w:rFonts w:cs="Arial"/>
          <w:sz w:val="22"/>
          <w:szCs w:val="22"/>
        </w:rPr>
        <w:t xml:space="preserve">that </w:t>
      </w:r>
      <w:r w:rsidR="0099362C" w:rsidRPr="0099362C">
        <w:rPr>
          <w:rFonts w:cs="Arial"/>
          <w:color w:val="000000"/>
          <w:sz w:val="22"/>
          <w:szCs w:val="22"/>
        </w:rPr>
        <w:t>we hope to release a spec</w:t>
      </w:r>
      <w:r w:rsidR="0099362C">
        <w:rPr>
          <w:rFonts w:cs="Arial"/>
          <w:color w:val="000000"/>
          <w:sz w:val="22"/>
          <w:szCs w:val="22"/>
        </w:rPr>
        <w:t>ification</w:t>
      </w:r>
      <w:r w:rsidR="0099362C" w:rsidRPr="0099362C">
        <w:rPr>
          <w:rFonts w:cs="Arial"/>
          <w:color w:val="000000"/>
          <w:sz w:val="22"/>
          <w:szCs w:val="22"/>
        </w:rPr>
        <w:t xml:space="preserve"> by summer with</w:t>
      </w:r>
      <w:r w:rsidR="0099362C">
        <w:rPr>
          <w:rFonts w:cs="Arial"/>
          <w:color w:val="000000"/>
          <w:sz w:val="22"/>
          <w:szCs w:val="22"/>
        </w:rPr>
        <w:t xml:space="preserve"> the 9 BIRDs</w:t>
      </w:r>
      <w:r w:rsidR="0099362C" w:rsidRPr="0099362C">
        <w:rPr>
          <w:rFonts w:cs="Arial"/>
          <w:color w:val="000000"/>
          <w:sz w:val="22"/>
          <w:szCs w:val="22"/>
        </w:rPr>
        <w:t xml:space="preserve"> and have maybe another version of the spec</w:t>
      </w:r>
      <w:r w:rsidR="004D0ACF">
        <w:rPr>
          <w:rFonts w:cs="Arial"/>
          <w:color w:val="000000"/>
          <w:sz w:val="22"/>
          <w:szCs w:val="22"/>
        </w:rPr>
        <w:t xml:space="preserve">ification </w:t>
      </w:r>
      <w:r w:rsidR="0099362C" w:rsidRPr="0099362C">
        <w:rPr>
          <w:rFonts w:cs="Arial"/>
          <w:color w:val="000000"/>
          <w:sz w:val="22"/>
          <w:szCs w:val="22"/>
        </w:rPr>
        <w:t>by the</w:t>
      </w:r>
      <w:r w:rsidR="004D0ACF">
        <w:rPr>
          <w:rFonts w:cs="Arial"/>
          <w:color w:val="000000"/>
          <w:sz w:val="22"/>
          <w:szCs w:val="22"/>
        </w:rPr>
        <w:t xml:space="preserve"> </w:t>
      </w:r>
      <w:r w:rsidR="0099362C" w:rsidRPr="0099362C">
        <w:rPr>
          <w:rFonts w:cs="Arial"/>
          <w:color w:val="000000"/>
          <w:sz w:val="22"/>
          <w:szCs w:val="22"/>
        </w:rPr>
        <w:t>end of the year with the big BIRDs (package, back channel, etc…).</w:t>
      </w:r>
      <w:r w:rsidR="004D0ACF">
        <w:rPr>
          <w:rFonts w:cs="Arial"/>
          <w:color w:val="000000"/>
          <w:sz w:val="22"/>
          <w:szCs w:val="22"/>
        </w:rPr>
        <w:t xml:space="preserve">  Also, the chair and chief editor of the task group were to be decided in the first meeting.  Regarding the comment “Arpad suggested caution” in the New Technical Issues discussion, Arpad clarified that Walter </w:t>
      </w:r>
      <w:r w:rsidR="004D0ACF" w:rsidRPr="004D0ACF">
        <w:rPr>
          <w:rFonts w:cs="Arial"/>
          <w:color w:val="000000"/>
          <w:sz w:val="22"/>
          <w:szCs w:val="22"/>
        </w:rPr>
        <w:t>said something along the lines that EDA vendors could decide to</w:t>
      </w:r>
      <w:r w:rsidR="004D0ACF">
        <w:rPr>
          <w:rFonts w:cs="Arial"/>
          <w:color w:val="000000"/>
          <w:sz w:val="22"/>
          <w:szCs w:val="22"/>
        </w:rPr>
        <w:t xml:space="preserve"> </w:t>
      </w:r>
      <w:r w:rsidR="004D0ACF" w:rsidRPr="004D0ACF">
        <w:rPr>
          <w:rFonts w:cs="Arial"/>
          <w:color w:val="000000"/>
          <w:sz w:val="22"/>
          <w:szCs w:val="22"/>
        </w:rPr>
        <w:t>do whatever they wanted with informative items in the spec</w:t>
      </w:r>
      <w:r w:rsidR="004D0ACF">
        <w:rPr>
          <w:rFonts w:cs="Arial"/>
          <w:color w:val="000000"/>
          <w:sz w:val="22"/>
          <w:szCs w:val="22"/>
        </w:rPr>
        <w:t>ification</w:t>
      </w:r>
      <w:r w:rsidR="004D0ACF" w:rsidRPr="004D0ACF">
        <w:rPr>
          <w:rFonts w:cs="Arial"/>
          <w:color w:val="000000"/>
          <w:sz w:val="22"/>
          <w:szCs w:val="22"/>
        </w:rPr>
        <w:t>.  This</w:t>
      </w:r>
      <w:r w:rsidR="004D0ACF">
        <w:rPr>
          <w:rFonts w:cs="Arial"/>
          <w:color w:val="000000"/>
          <w:sz w:val="22"/>
          <w:szCs w:val="22"/>
        </w:rPr>
        <w:t xml:space="preserve"> is what he</w:t>
      </w:r>
      <w:r w:rsidR="004D0ACF" w:rsidRPr="004D0ACF">
        <w:rPr>
          <w:rFonts w:cs="Arial"/>
          <w:color w:val="000000"/>
          <w:sz w:val="22"/>
          <w:szCs w:val="22"/>
        </w:rPr>
        <w:t xml:space="preserve"> responded to</w:t>
      </w:r>
      <w:r w:rsidR="004D0ACF">
        <w:rPr>
          <w:rFonts w:cs="Arial"/>
          <w:color w:val="000000"/>
          <w:sz w:val="22"/>
          <w:szCs w:val="22"/>
        </w:rPr>
        <w:t>,</w:t>
      </w:r>
      <w:r w:rsidR="004D0ACF" w:rsidRPr="004D0ACF">
        <w:rPr>
          <w:rFonts w:cs="Arial"/>
          <w:color w:val="000000"/>
          <w:sz w:val="22"/>
          <w:szCs w:val="22"/>
        </w:rPr>
        <w:t xml:space="preserve"> saying that we need to be careful because</w:t>
      </w:r>
      <w:r w:rsidR="004D0ACF">
        <w:rPr>
          <w:rFonts w:cs="Arial"/>
          <w:color w:val="000000"/>
          <w:sz w:val="22"/>
          <w:szCs w:val="22"/>
        </w:rPr>
        <w:t xml:space="preserve"> </w:t>
      </w:r>
      <w:r w:rsidR="004D0ACF" w:rsidRPr="004D0ACF">
        <w:rPr>
          <w:rFonts w:cs="Arial"/>
          <w:color w:val="000000"/>
          <w:sz w:val="22"/>
          <w:szCs w:val="22"/>
        </w:rPr>
        <w:t>the EDA vendor and model maker might have different assumptions</w:t>
      </w:r>
      <w:r w:rsidR="004D0ACF">
        <w:rPr>
          <w:rFonts w:cs="Arial"/>
          <w:color w:val="000000"/>
          <w:sz w:val="22"/>
          <w:szCs w:val="22"/>
        </w:rPr>
        <w:t>.</w:t>
      </w:r>
    </w:p>
    <w:p w:rsidR="004D0ACF" w:rsidRDefault="004D0ACF" w:rsidP="0099362C">
      <w:pPr>
        <w:rPr>
          <w:rFonts w:cs="Arial"/>
          <w:sz w:val="22"/>
          <w:szCs w:val="22"/>
        </w:rPr>
      </w:pPr>
    </w:p>
    <w:p w:rsidR="004C056A" w:rsidRPr="0099362C" w:rsidRDefault="004C4189" w:rsidP="0099362C">
      <w:pPr>
        <w:rPr>
          <w:rFonts w:cs="Arial"/>
          <w:sz w:val="22"/>
          <w:szCs w:val="22"/>
        </w:rPr>
      </w:pPr>
      <w:r w:rsidRPr="0099362C">
        <w:rPr>
          <w:rFonts w:cs="Arial"/>
          <w:sz w:val="22"/>
          <w:szCs w:val="22"/>
        </w:rPr>
        <w:t>The minu</w:t>
      </w:r>
      <w:r w:rsidR="004D0ACF">
        <w:rPr>
          <w:rFonts w:cs="Arial"/>
          <w:sz w:val="22"/>
          <w:szCs w:val="22"/>
        </w:rPr>
        <w:t>tes were approved with the noted</w:t>
      </w:r>
      <w:r w:rsidRPr="0099362C">
        <w:rPr>
          <w:rFonts w:cs="Arial"/>
          <w:sz w:val="22"/>
          <w:szCs w:val="22"/>
        </w:rPr>
        <w:t xml:space="preserve"> changes.</w:t>
      </w:r>
      <w:r w:rsidR="0014001B" w:rsidRPr="0099362C">
        <w:rPr>
          <w:rFonts w:cs="Arial"/>
          <w:sz w:val="22"/>
          <w:szCs w:val="22"/>
        </w:rPr>
        <w:t xml:space="preserve"> </w:t>
      </w:r>
    </w:p>
    <w:p w:rsidR="00B37140" w:rsidRDefault="00B37140">
      <w:pPr>
        <w:widowControl/>
        <w:tabs>
          <w:tab w:val="clear" w:pos="9270"/>
        </w:tabs>
        <w:spacing w:after="0"/>
        <w:ind w:right="0"/>
        <w:rPr>
          <w:rFonts w:cs="Arial"/>
          <w:sz w:val="22"/>
          <w:szCs w:val="22"/>
        </w:rPr>
      </w:pPr>
    </w:p>
    <w:p w:rsidR="00055B92" w:rsidRDefault="00055B92">
      <w:pPr>
        <w:widowControl/>
        <w:tabs>
          <w:tab w:val="clear" w:pos="9270"/>
        </w:tabs>
        <w:spacing w:after="0"/>
        <w:ind w:right="0"/>
        <w:rPr>
          <w:rFonts w:cs="Arial"/>
          <w:sz w:val="22"/>
          <w:szCs w:val="22"/>
        </w:rPr>
      </w:pPr>
      <w:r>
        <w:rPr>
          <w:rFonts w:cs="Arial"/>
          <w:sz w:val="22"/>
          <w:szCs w:val="22"/>
        </w:rPr>
        <w:t>Randy reviewed ARs from the previou</w:t>
      </w:r>
      <w:r w:rsidR="0004022B">
        <w:rPr>
          <w:rFonts w:cs="Arial"/>
          <w:sz w:val="22"/>
          <w:szCs w:val="22"/>
        </w:rPr>
        <w:t>s</w:t>
      </w:r>
      <w:r w:rsidR="00FD1D40">
        <w:rPr>
          <w:rFonts w:cs="Arial"/>
          <w:sz w:val="22"/>
          <w:szCs w:val="22"/>
        </w:rPr>
        <w:t xml:space="preserve"> meeting.  These included:</w:t>
      </w:r>
    </w:p>
    <w:p w:rsidR="00FD1D40" w:rsidRDefault="00FD1D40">
      <w:pPr>
        <w:widowControl/>
        <w:tabs>
          <w:tab w:val="clear" w:pos="9270"/>
        </w:tabs>
        <w:spacing w:after="0"/>
        <w:ind w:right="0"/>
        <w:rPr>
          <w:rFonts w:cs="Arial"/>
          <w:sz w:val="22"/>
          <w:szCs w:val="22"/>
        </w:rPr>
      </w:pPr>
    </w:p>
    <w:p w:rsidR="00930ABA" w:rsidRPr="00FD1D40" w:rsidRDefault="00930ABA" w:rsidP="00FD1D40">
      <w:pPr>
        <w:pStyle w:val="ListParagraph"/>
        <w:numPr>
          <w:ilvl w:val="0"/>
          <w:numId w:val="8"/>
        </w:numPr>
        <w:rPr>
          <w:rFonts w:ascii="Arial" w:hAnsi="Arial" w:cs="Arial"/>
        </w:rPr>
      </w:pPr>
      <w:r w:rsidRPr="00FD1D40">
        <w:rPr>
          <w:rFonts w:ascii="Arial" w:hAnsi="Arial" w:cs="Arial"/>
        </w:rPr>
        <w:t xml:space="preserve">Mike </w:t>
      </w:r>
      <w:r w:rsidR="00FD1D40" w:rsidRPr="00FD1D40">
        <w:rPr>
          <w:rFonts w:ascii="Arial" w:hAnsi="Arial" w:cs="Arial"/>
        </w:rPr>
        <w:t xml:space="preserve">LaBonte </w:t>
      </w:r>
      <w:r w:rsidRPr="00FD1D40">
        <w:rPr>
          <w:rFonts w:ascii="Arial" w:hAnsi="Arial" w:cs="Arial"/>
        </w:rPr>
        <w:t>will create the new lists soon and add a few volunteers for testing.</w:t>
      </w:r>
      <w:r w:rsidR="00FD1D40">
        <w:rPr>
          <w:rFonts w:ascii="Arial" w:hAnsi="Arial" w:cs="Arial"/>
        </w:rPr>
        <w:t xml:space="preserve">  Mike confirmed this was completed.</w:t>
      </w:r>
    </w:p>
    <w:p w:rsidR="0004022B" w:rsidRPr="00FD1D40" w:rsidRDefault="0004022B" w:rsidP="00FD1D40">
      <w:pPr>
        <w:pStyle w:val="ListParagraph"/>
        <w:numPr>
          <w:ilvl w:val="0"/>
          <w:numId w:val="8"/>
        </w:numPr>
        <w:rPr>
          <w:rFonts w:ascii="Arial" w:hAnsi="Arial" w:cs="Arial"/>
        </w:rPr>
      </w:pPr>
      <w:r w:rsidRPr="00FD1D40">
        <w:rPr>
          <w:rFonts w:ascii="Arial" w:hAnsi="Arial" w:cs="Arial"/>
        </w:rPr>
        <w:t>Mike questioned whether any eda.org auto-responses should even contain the new addresses. He will seek advice from eda.org support personnel on that.</w:t>
      </w:r>
      <w:r w:rsidR="00FD1D40">
        <w:rPr>
          <w:rFonts w:ascii="Arial" w:hAnsi="Arial" w:cs="Arial"/>
        </w:rPr>
        <w:t xml:space="preserve">  Mike reported on this later in the meeting.</w:t>
      </w:r>
    </w:p>
    <w:p w:rsidR="002A238A" w:rsidRPr="00FD1D40" w:rsidRDefault="00BF70FD" w:rsidP="00FD1D40">
      <w:pPr>
        <w:pStyle w:val="ListParagraph"/>
        <w:numPr>
          <w:ilvl w:val="0"/>
          <w:numId w:val="8"/>
        </w:numPr>
        <w:rPr>
          <w:rFonts w:ascii="Arial" w:hAnsi="Arial" w:cs="Arial"/>
        </w:rPr>
      </w:pPr>
      <w:r w:rsidRPr="00FD1D40">
        <w:rPr>
          <w:rFonts w:ascii="Arial" w:hAnsi="Arial" w:cs="Arial"/>
        </w:rPr>
        <w:t>Mike LaBonte will add Michael Mirmak as an alternate ibis-backchannel list admin</w:t>
      </w:r>
      <w:r w:rsidR="00FD1D40">
        <w:rPr>
          <w:rFonts w:ascii="Arial" w:hAnsi="Arial" w:cs="Arial"/>
        </w:rPr>
        <w:t>istrator</w:t>
      </w:r>
      <w:r w:rsidRPr="00FD1D40">
        <w:rPr>
          <w:rFonts w:ascii="Arial" w:hAnsi="Arial" w:cs="Arial"/>
        </w:rPr>
        <w:t>.</w:t>
      </w:r>
      <w:r w:rsidR="00FD1D40">
        <w:rPr>
          <w:rFonts w:ascii="Arial" w:hAnsi="Arial" w:cs="Arial"/>
        </w:rPr>
        <w:t xml:space="preserve">  Mike confirmed this was done.</w:t>
      </w:r>
    </w:p>
    <w:p w:rsidR="00BF70FD" w:rsidRPr="00FD1D40" w:rsidRDefault="00BF70FD" w:rsidP="00FD1D40">
      <w:pPr>
        <w:pStyle w:val="ListParagraph"/>
        <w:numPr>
          <w:ilvl w:val="0"/>
          <w:numId w:val="8"/>
        </w:numPr>
        <w:rPr>
          <w:rFonts w:ascii="Arial" w:hAnsi="Arial" w:cs="Arial"/>
        </w:rPr>
      </w:pPr>
      <w:r w:rsidRPr="00FD1D40">
        <w:rPr>
          <w:rFonts w:ascii="Arial" w:hAnsi="Arial" w:cs="Arial"/>
        </w:rPr>
        <w:t>Walter’s “Normative and Informative” presentation will be posted with the minutes.</w:t>
      </w:r>
      <w:r w:rsidR="00FD1D40">
        <w:rPr>
          <w:rFonts w:ascii="Arial" w:hAnsi="Arial" w:cs="Arial"/>
        </w:rPr>
        <w:t xml:space="preserve">  Mike confirmed this was done.</w:t>
      </w:r>
    </w:p>
    <w:p w:rsidR="00C45F7C" w:rsidRPr="00FD1D40" w:rsidRDefault="00055B92" w:rsidP="00FD1D40">
      <w:pPr>
        <w:pStyle w:val="ListParagraph"/>
        <w:numPr>
          <w:ilvl w:val="0"/>
          <w:numId w:val="8"/>
        </w:numPr>
        <w:rPr>
          <w:rFonts w:ascii="Arial" w:hAnsi="Arial" w:cs="Arial"/>
        </w:rPr>
      </w:pPr>
      <w:r w:rsidRPr="00FD1D40">
        <w:rPr>
          <w:rFonts w:ascii="Arial" w:hAnsi="Arial" w:cs="Arial"/>
        </w:rPr>
        <w:t xml:space="preserve">Michael Mirmak will make the </w:t>
      </w:r>
      <w:r w:rsidR="00FD1D40">
        <w:rPr>
          <w:rFonts w:ascii="Arial" w:hAnsi="Arial" w:cs="Arial"/>
        </w:rPr>
        <w:t>BUG</w:t>
      </w:r>
      <w:r w:rsidRPr="00FD1D40">
        <w:rPr>
          <w:rFonts w:ascii="Arial" w:hAnsi="Arial" w:cs="Arial"/>
        </w:rPr>
        <w:t>159 changes.</w:t>
      </w:r>
      <w:r w:rsidR="00FD1D40">
        <w:rPr>
          <w:rFonts w:ascii="Arial" w:hAnsi="Arial" w:cs="Arial"/>
        </w:rPr>
        <w:t xml:space="preserve">  Michael confirmed this was done.</w:t>
      </w:r>
    </w:p>
    <w:p w:rsidR="00FD1D40" w:rsidRPr="00FD1D40" w:rsidRDefault="00055B92" w:rsidP="00FD1D40">
      <w:pPr>
        <w:pStyle w:val="ListParagraph"/>
        <w:numPr>
          <w:ilvl w:val="0"/>
          <w:numId w:val="8"/>
        </w:numPr>
        <w:rPr>
          <w:rFonts w:ascii="Arial" w:hAnsi="Arial" w:cs="Arial"/>
        </w:rPr>
      </w:pPr>
      <w:r w:rsidRPr="00FD1D40">
        <w:rPr>
          <w:rFonts w:ascii="Arial" w:hAnsi="Arial" w:cs="Arial"/>
        </w:rPr>
        <w:t xml:space="preserve">Michael Mirmak will make the </w:t>
      </w:r>
      <w:r w:rsidR="00FD1D40">
        <w:rPr>
          <w:rFonts w:ascii="Arial" w:hAnsi="Arial" w:cs="Arial"/>
        </w:rPr>
        <w:t>BUG</w:t>
      </w:r>
      <w:r w:rsidRPr="00FD1D40">
        <w:rPr>
          <w:rFonts w:ascii="Arial" w:hAnsi="Arial" w:cs="Arial"/>
        </w:rPr>
        <w:t>160 changes.</w:t>
      </w:r>
      <w:r w:rsidR="00FD1D40" w:rsidRPr="00FD1D40">
        <w:rPr>
          <w:rFonts w:ascii="Arial" w:hAnsi="Arial" w:cs="Arial"/>
        </w:rPr>
        <w:t xml:space="preserve"> </w:t>
      </w:r>
      <w:r w:rsidR="00FD1D40">
        <w:rPr>
          <w:rFonts w:ascii="Arial" w:hAnsi="Arial" w:cs="Arial"/>
        </w:rPr>
        <w:t>Michael confirmed this was done.</w:t>
      </w:r>
    </w:p>
    <w:p w:rsidR="00055B92" w:rsidRPr="00FD1D40" w:rsidRDefault="00055B92" w:rsidP="00FD1D40">
      <w:pPr>
        <w:rPr>
          <w:rFonts w:cs="Arial"/>
          <w:sz w:val="22"/>
          <w:szCs w:val="22"/>
        </w:rPr>
      </w:pPr>
    </w:p>
    <w:p w:rsidR="00055B92" w:rsidRPr="00FD1D40" w:rsidRDefault="00055B9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055B92">
      <w:pPr>
        <w:tabs>
          <w:tab w:val="clear" w:pos="9270"/>
        </w:tabs>
        <w:rPr>
          <w:rFonts w:cs="Arial"/>
          <w:sz w:val="22"/>
          <w:szCs w:val="22"/>
        </w:rPr>
      </w:pPr>
      <w:r>
        <w:rPr>
          <w:rFonts w:cs="Arial"/>
          <w:sz w:val="22"/>
          <w:szCs w:val="22"/>
        </w:rPr>
        <w:t>B</w:t>
      </w:r>
      <w:r w:rsidR="00FD1D40">
        <w:rPr>
          <w:rFonts w:cs="Arial"/>
          <w:sz w:val="22"/>
          <w:szCs w:val="22"/>
        </w:rPr>
        <w:t>ob Ross asked for time to discus</w:t>
      </w:r>
      <w:r>
        <w:rPr>
          <w:rFonts w:cs="Arial"/>
          <w:sz w:val="22"/>
          <w:szCs w:val="22"/>
        </w:rPr>
        <w:t xml:space="preserve"> </w:t>
      </w:r>
      <w:r w:rsidR="00FD1D40">
        <w:rPr>
          <w:rFonts w:cs="Arial"/>
          <w:sz w:val="22"/>
          <w:szCs w:val="22"/>
        </w:rPr>
        <w:t>BUG161 for IBISCHK6.</w:t>
      </w:r>
    </w:p>
    <w:p w:rsidR="00B37140" w:rsidRDefault="00B37140">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A250DE" w:rsidRDefault="000672B6">
      <w:pPr>
        <w:tabs>
          <w:tab w:val="clear" w:pos="9270"/>
          <w:tab w:val="left" w:pos="3345"/>
        </w:tabs>
        <w:rPr>
          <w:rFonts w:cs="Arial"/>
          <w:sz w:val="22"/>
          <w:szCs w:val="22"/>
        </w:rPr>
      </w:pPr>
      <w:r>
        <w:rPr>
          <w:rFonts w:cs="Arial"/>
          <w:sz w:val="22"/>
          <w:szCs w:val="22"/>
        </w:rPr>
        <w:t xml:space="preserve">Bob Ross reported </w:t>
      </w:r>
      <w:r w:rsidR="008D27F5">
        <w:rPr>
          <w:rFonts w:cs="Arial"/>
          <w:sz w:val="22"/>
          <w:szCs w:val="22"/>
        </w:rPr>
        <w:t>that we hold steady at</w:t>
      </w:r>
      <w:r w:rsidR="00EF23FA">
        <w:rPr>
          <w:rFonts w:cs="Arial"/>
          <w:sz w:val="22"/>
          <w:szCs w:val="22"/>
        </w:rPr>
        <w:t xml:space="preserve"> </w:t>
      </w:r>
      <w:r w:rsidR="002A238A">
        <w:rPr>
          <w:rFonts w:cs="Arial"/>
          <w:sz w:val="22"/>
          <w:szCs w:val="22"/>
        </w:rPr>
        <w:t>24 voting members</w:t>
      </w:r>
      <w:r w:rsidR="00FD1D40">
        <w:rPr>
          <w:rFonts w:cs="Arial"/>
          <w:sz w:val="22"/>
          <w:szCs w:val="22"/>
        </w:rPr>
        <w:t>.</w:t>
      </w:r>
      <w:r w:rsidR="00281F17">
        <w:rPr>
          <w:rFonts w:cs="Arial"/>
          <w:sz w:val="22"/>
          <w:szCs w:val="22"/>
        </w:rPr>
        <w:t xml:space="preserve"> </w:t>
      </w:r>
      <w:r w:rsidR="00FD1D40">
        <w:rPr>
          <w:rFonts w:cs="Arial"/>
          <w:sz w:val="22"/>
          <w:szCs w:val="22"/>
        </w:rPr>
        <w:t xml:space="preserve"> 16</w:t>
      </w:r>
      <w:r w:rsidR="00281F17">
        <w:rPr>
          <w:rFonts w:cs="Arial"/>
          <w:sz w:val="22"/>
          <w:szCs w:val="22"/>
        </w:rPr>
        <w:t xml:space="preserve"> </w:t>
      </w:r>
      <w:r w:rsidR="007A40CF">
        <w:rPr>
          <w:rFonts w:cs="Arial"/>
          <w:sz w:val="22"/>
          <w:szCs w:val="22"/>
        </w:rPr>
        <w:t xml:space="preserve">are currently </w:t>
      </w:r>
      <w:r w:rsidR="00281F17">
        <w:rPr>
          <w:rFonts w:cs="Arial"/>
          <w:sz w:val="22"/>
          <w:szCs w:val="22"/>
        </w:rPr>
        <w:t>paid</w:t>
      </w:r>
      <w:r w:rsidR="007A40CF">
        <w:rPr>
          <w:rFonts w:cs="Arial"/>
          <w:sz w:val="22"/>
          <w:szCs w:val="22"/>
        </w:rPr>
        <w:t xml:space="preserve"> for 2015</w:t>
      </w:r>
      <w:r w:rsidR="002A238A">
        <w:rPr>
          <w:rFonts w:cs="Arial"/>
          <w:sz w:val="22"/>
          <w:szCs w:val="22"/>
        </w:rPr>
        <w:t xml:space="preserve">.  </w:t>
      </w:r>
      <w:r w:rsidR="00EF23FA">
        <w:rPr>
          <w:rFonts w:cs="Arial"/>
          <w:sz w:val="22"/>
          <w:szCs w:val="22"/>
        </w:rPr>
        <w:t>The t</w:t>
      </w:r>
      <w:r w:rsidR="002A238A">
        <w:rPr>
          <w:rFonts w:cs="Arial"/>
          <w:sz w:val="22"/>
          <w:szCs w:val="22"/>
        </w:rPr>
        <w:t xml:space="preserve">reasury </w:t>
      </w:r>
      <w:r w:rsidR="008D27F5">
        <w:rPr>
          <w:rFonts w:cs="Arial"/>
          <w:sz w:val="22"/>
          <w:szCs w:val="22"/>
        </w:rPr>
        <w:t>is at</w:t>
      </w:r>
      <w:r w:rsidR="002A238A">
        <w:rPr>
          <w:rFonts w:cs="Arial"/>
          <w:sz w:val="22"/>
          <w:szCs w:val="22"/>
        </w:rPr>
        <w:t xml:space="preserve"> </w:t>
      </w:r>
      <w:r w:rsidR="00EF23FA">
        <w:rPr>
          <w:rFonts w:cs="Arial"/>
          <w:sz w:val="22"/>
          <w:szCs w:val="22"/>
        </w:rPr>
        <w:t>$</w:t>
      </w:r>
      <w:r w:rsidR="00A250DE">
        <w:rPr>
          <w:rFonts w:cs="Arial"/>
          <w:sz w:val="22"/>
          <w:szCs w:val="22"/>
        </w:rPr>
        <w:t>55, 139 with one additional member</w:t>
      </w:r>
      <w:r w:rsidR="00FD1D40">
        <w:rPr>
          <w:rFonts w:cs="Arial"/>
          <w:sz w:val="22"/>
          <w:szCs w:val="22"/>
        </w:rPr>
        <w:t>ship</w:t>
      </w:r>
      <w:r w:rsidR="00A250DE">
        <w:rPr>
          <w:rFonts w:cs="Arial"/>
          <w:sz w:val="22"/>
          <w:szCs w:val="22"/>
        </w:rPr>
        <w:t xml:space="preserve"> and $2000 from ZTE for </w:t>
      </w:r>
      <w:r w:rsidR="00FD1D40">
        <w:rPr>
          <w:rFonts w:cs="Arial"/>
          <w:sz w:val="22"/>
          <w:szCs w:val="22"/>
        </w:rPr>
        <w:t xml:space="preserve">the </w:t>
      </w:r>
      <w:r w:rsidR="00A250DE">
        <w:rPr>
          <w:rFonts w:cs="Arial"/>
          <w:sz w:val="22"/>
          <w:szCs w:val="22"/>
        </w:rPr>
        <w:t>Asian IBIS Summit sponsorship</w:t>
      </w:r>
      <w:r w:rsidR="00FD1D40">
        <w:rPr>
          <w:rFonts w:cs="Arial"/>
          <w:sz w:val="22"/>
          <w:szCs w:val="22"/>
        </w:rPr>
        <w:t xml:space="preserve"> included</w:t>
      </w:r>
      <w:r w:rsidR="00A250DE">
        <w:rPr>
          <w:rFonts w:cs="Arial"/>
          <w:sz w:val="22"/>
          <w:szCs w:val="22"/>
        </w:rPr>
        <w:t>.  O</w:t>
      </w:r>
      <w:r w:rsidR="00FD1D40">
        <w:rPr>
          <w:rFonts w:cs="Arial"/>
          <w:sz w:val="22"/>
          <w:szCs w:val="22"/>
        </w:rPr>
        <w:t>ne IBISCHK</w:t>
      </w:r>
      <w:r w:rsidR="00A250DE">
        <w:rPr>
          <w:rFonts w:cs="Arial"/>
          <w:sz w:val="22"/>
          <w:szCs w:val="22"/>
        </w:rPr>
        <w:t>6 parser sale</w:t>
      </w:r>
      <w:r w:rsidR="00FD1D40">
        <w:rPr>
          <w:rFonts w:cs="Arial"/>
          <w:sz w:val="22"/>
          <w:szCs w:val="22"/>
        </w:rPr>
        <w:t xml:space="preserve"> is</w:t>
      </w:r>
      <w:r w:rsidR="00A250DE">
        <w:rPr>
          <w:rFonts w:cs="Arial"/>
          <w:sz w:val="22"/>
          <w:szCs w:val="22"/>
        </w:rPr>
        <w:t xml:space="preserve"> in progress.</w:t>
      </w:r>
    </w:p>
    <w:p w:rsidR="00A250DE" w:rsidRDefault="00A250DE">
      <w:pPr>
        <w:tabs>
          <w:tab w:val="clear" w:pos="9270"/>
          <w:tab w:val="left" w:pos="3345"/>
        </w:tabs>
        <w:rPr>
          <w:rFonts w:cs="Arial"/>
          <w:sz w:val="22"/>
          <w:szCs w:val="22"/>
        </w:rPr>
      </w:pPr>
    </w:p>
    <w:p w:rsidR="00A250DE" w:rsidRDefault="00FD1D40">
      <w:pPr>
        <w:tabs>
          <w:tab w:val="clear" w:pos="9270"/>
          <w:tab w:val="left" w:pos="3345"/>
        </w:tabs>
        <w:rPr>
          <w:rFonts w:cs="Arial"/>
          <w:sz w:val="22"/>
          <w:szCs w:val="22"/>
        </w:rPr>
      </w:pPr>
      <w:r>
        <w:rPr>
          <w:rFonts w:cs="Arial"/>
          <w:sz w:val="22"/>
          <w:szCs w:val="22"/>
        </w:rPr>
        <w:t>Bob noted that i</w:t>
      </w:r>
      <w:r w:rsidR="00A250DE">
        <w:rPr>
          <w:rFonts w:cs="Arial"/>
          <w:sz w:val="22"/>
          <w:szCs w:val="22"/>
        </w:rPr>
        <w:t xml:space="preserve">t is time to start sending </w:t>
      </w:r>
      <w:r>
        <w:rPr>
          <w:rFonts w:cs="Arial"/>
          <w:sz w:val="22"/>
          <w:szCs w:val="22"/>
        </w:rPr>
        <w:t>emails</w:t>
      </w:r>
      <w:r w:rsidR="00A250DE">
        <w:rPr>
          <w:rFonts w:cs="Arial"/>
          <w:sz w:val="22"/>
          <w:szCs w:val="22"/>
        </w:rPr>
        <w:t xml:space="preserve"> to unpaid members to remind them to make payments.</w:t>
      </w:r>
    </w:p>
    <w:p w:rsidR="00AF5018" w:rsidRDefault="00AF5018">
      <w:pPr>
        <w:tabs>
          <w:tab w:val="clear" w:pos="9270"/>
          <w:tab w:val="left" w:pos="3345"/>
        </w:tabs>
        <w:rPr>
          <w:rFonts w:cs="Arial"/>
          <w:sz w:val="22"/>
          <w:szCs w:val="22"/>
        </w:rPr>
      </w:pPr>
    </w:p>
    <w:p w:rsidR="00FD1D40" w:rsidRPr="008B4892" w:rsidRDefault="00FD1D40">
      <w:pPr>
        <w:tabs>
          <w:tab w:val="clear" w:pos="9270"/>
          <w:tab w:val="left" w:pos="3345"/>
        </w:tabs>
        <w:rPr>
          <w:rFonts w:cs="Arial"/>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930ABA" w:rsidRDefault="00930ABA" w:rsidP="008D27F5">
      <w:pPr>
        <w:tabs>
          <w:tab w:val="clear" w:pos="9270"/>
        </w:tabs>
        <w:rPr>
          <w:rFonts w:cs="Arial"/>
          <w:sz w:val="22"/>
          <w:szCs w:val="22"/>
        </w:rPr>
      </w:pPr>
      <w:r>
        <w:rPr>
          <w:rFonts w:cs="Arial"/>
          <w:sz w:val="22"/>
          <w:szCs w:val="22"/>
        </w:rPr>
        <w:t>Mike</w:t>
      </w:r>
      <w:r w:rsidR="006D38A1">
        <w:rPr>
          <w:rFonts w:cs="Arial"/>
          <w:sz w:val="22"/>
          <w:szCs w:val="22"/>
        </w:rPr>
        <w:t xml:space="preserve"> LaBonte</w:t>
      </w:r>
      <w:r>
        <w:rPr>
          <w:rFonts w:cs="Arial"/>
          <w:sz w:val="22"/>
          <w:szCs w:val="22"/>
        </w:rPr>
        <w:t xml:space="preserve"> </w:t>
      </w:r>
      <w:r w:rsidR="006D38A1">
        <w:rPr>
          <w:rFonts w:cs="Arial"/>
          <w:sz w:val="22"/>
          <w:szCs w:val="22"/>
        </w:rPr>
        <w:t xml:space="preserve">reported that we </w:t>
      </w:r>
      <w:r>
        <w:rPr>
          <w:rFonts w:cs="Arial"/>
          <w:sz w:val="22"/>
          <w:szCs w:val="22"/>
        </w:rPr>
        <w:t xml:space="preserve">decided to move two primary mailing lists </w:t>
      </w:r>
      <w:hyperlink r:id="rId11" w:history="1">
        <w:r w:rsidRPr="00C16C69">
          <w:rPr>
            <w:rStyle w:val="Hyperlink"/>
            <w:rFonts w:cs="Arial"/>
            <w:sz w:val="22"/>
            <w:szCs w:val="22"/>
          </w:rPr>
          <w:t>ibis@eda.org</w:t>
        </w:r>
      </w:hyperlink>
      <w:r>
        <w:rPr>
          <w:rFonts w:cs="Arial"/>
          <w:sz w:val="22"/>
          <w:szCs w:val="22"/>
        </w:rPr>
        <w:t xml:space="preserve"> and </w:t>
      </w:r>
      <w:hyperlink r:id="rId12" w:history="1">
        <w:r w:rsidRPr="00C16C69">
          <w:rPr>
            <w:rStyle w:val="Hyperlink"/>
            <w:rFonts w:cs="Arial"/>
            <w:sz w:val="22"/>
            <w:szCs w:val="22"/>
          </w:rPr>
          <w:t>ibis-users@eda.org</w:t>
        </w:r>
      </w:hyperlink>
      <w:r>
        <w:rPr>
          <w:rFonts w:cs="Arial"/>
          <w:sz w:val="22"/>
          <w:szCs w:val="22"/>
        </w:rPr>
        <w:t xml:space="preserve"> email lists to </w:t>
      </w:r>
      <w:hyperlink r:id="rId13" w:history="1">
        <w:r w:rsidRPr="00C16C69">
          <w:rPr>
            <w:rStyle w:val="Hyperlink"/>
            <w:rFonts w:cs="Arial"/>
            <w:sz w:val="22"/>
            <w:szCs w:val="22"/>
          </w:rPr>
          <w:t>ibis@freelists.org</w:t>
        </w:r>
      </w:hyperlink>
      <w:r>
        <w:rPr>
          <w:rFonts w:cs="Arial"/>
          <w:sz w:val="22"/>
          <w:szCs w:val="22"/>
        </w:rPr>
        <w:t xml:space="preserve"> and </w:t>
      </w:r>
      <w:hyperlink r:id="rId14" w:history="1">
        <w:r w:rsidRPr="00C16C69">
          <w:rPr>
            <w:rStyle w:val="Hyperlink"/>
            <w:rFonts w:cs="Arial"/>
            <w:sz w:val="22"/>
            <w:szCs w:val="22"/>
          </w:rPr>
          <w:t>ibis-users@freelists.org</w:t>
        </w:r>
      </w:hyperlink>
      <w:r>
        <w:rPr>
          <w:rStyle w:val="Hyperlink"/>
          <w:rFonts w:cs="Arial"/>
          <w:sz w:val="22"/>
          <w:szCs w:val="22"/>
        </w:rPr>
        <w:t>.</w:t>
      </w:r>
      <w:r>
        <w:rPr>
          <w:rFonts w:cs="Arial"/>
          <w:sz w:val="22"/>
          <w:szCs w:val="22"/>
        </w:rPr>
        <w:t xml:space="preserve"> </w:t>
      </w:r>
      <w:r w:rsidR="006D38A1">
        <w:rPr>
          <w:rFonts w:cs="Arial"/>
          <w:sz w:val="22"/>
          <w:szCs w:val="22"/>
        </w:rPr>
        <w:t xml:space="preserve"> </w:t>
      </w:r>
      <w:r>
        <w:rPr>
          <w:rFonts w:cs="Arial"/>
          <w:sz w:val="22"/>
          <w:szCs w:val="22"/>
        </w:rPr>
        <w:t xml:space="preserve">New lists on </w:t>
      </w:r>
      <w:proofErr w:type="spellStart"/>
      <w:r>
        <w:rPr>
          <w:rFonts w:cs="Arial"/>
          <w:sz w:val="22"/>
          <w:szCs w:val="22"/>
        </w:rPr>
        <w:t>freelists</w:t>
      </w:r>
      <w:proofErr w:type="spellEnd"/>
      <w:r>
        <w:rPr>
          <w:rFonts w:cs="Arial"/>
          <w:sz w:val="22"/>
          <w:szCs w:val="22"/>
        </w:rPr>
        <w:t xml:space="preserve"> were created with the </w:t>
      </w:r>
      <w:r w:rsidR="006D38A1">
        <w:rPr>
          <w:rFonts w:cs="Arial"/>
          <w:sz w:val="22"/>
          <w:szCs w:val="22"/>
        </w:rPr>
        <w:t>same subscribers as the eda.org lists</w:t>
      </w:r>
      <w:r>
        <w:rPr>
          <w:rFonts w:cs="Arial"/>
          <w:sz w:val="22"/>
          <w:szCs w:val="22"/>
        </w:rPr>
        <w:t xml:space="preserve">.  After today, sending emails to eda.org lists </w:t>
      </w:r>
      <w:r w:rsidR="006D38A1">
        <w:rPr>
          <w:rFonts w:cs="Arial"/>
          <w:sz w:val="22"/>
          <w:szCs w:val="22"/>
        </w:rPr>
        <w:t xml:space="preserve">results in getting </w:t>
      </w:r>
      <w:r>
        <w:rPr>
          <w:rFonts w:cs="Arial"/>
          <w:sz w:val="22"/>
          <w:szCs w:val="22"/>
        </w:rPr>
        <w:t xml:space="preserve">an </w:t>
      </w:r>
      <w:r w:rsidR="006D38A1">
        <w:rPr>
          <w:rFonts w:cs="Arial"/>
          <w:sz w:val="22"/>
          <w:szCs w:val="22"/>
        </w:rPr>
        <w:t>“</w:t>
      </w:r>
      <w:r>
        <w:rPr>
          <w:rFonts w:cs="Arial"/>
          <w:sz w:val="22"/>
          <w:szCs w:val="22"/>
        </w:rPr>
        <w:t>end of life</w:t>
      </w:r>
      <w:r w:rsidR="006D38A1">
        <w:rPr>
          <w:rFonts w:cs="Arial"/>
          <w:sz w:val="22"/>
          <w:szCs w:val="22"/>
        </w:rPr>
        <w:t>”</w:t>
      </w:r>
      <w:r>
        <w:rPr>
          <w:rFonts w:cs="Arial"/>
          <w:sz w:val="22"/>
          <w:szCs w:val="22"/>
        </w:rPr>
        <w:t xml:space="preserve"> message.  </w:t>
      </w:r>
      <w:r w:rsidR="006D38A1">
        <w:rPr>
          <w:rFonts w:cs="Arial"/>
          <w:sz w:val="22"/>
          <w:szCs w:val="22"/>
        </w:rPr>
        <w:t>Mike is</w:t>
      </w:r>
      <w:r>
        <w:rPr>
          <w:rFonts w:cs="Arial"/>
          <w:sz w:val="22"/>
          <w:szCs w:val="22"/>
        </w:rPr>
        <w:t xml:space="preserve"> sending emails to the </w:t>
      </w:r>
      <w:proofErr w:type="spellStart"/>
      <w:r>
        <w:rPr>
          <w:rFonts w:cs="Arial"/>
          <w:sz w:val="22"/>
          <w:szCs w:val="22"/>
        </w:rPr>
        <w:lastRenderedPageBreak/>
        <w:t>freelists</w:t>
      </w:r>
      <w:proofErr w:type="spellEnd"/>
      <w:r>
        <w:rPr>
          <w:rFonts w:cs="Arial"/>
          <w:sz w:val="22"/>
          <w:szCs w:val="22"/>
        </w:rPr>
        <w:t xml:space="preserve"> </w:t>
      </w:r>
      <w:r w:rsidR="006D38A1">
        <w:rPr>
          <w:rFonts w:cs="Arial"/>
          <w:sz w:val="22"/>
          <w:szCs w:val="22"/>
        </w:rPr>
        <w:t xml:space="preserve">lists </w:t>
      </w:r>
      <w:r>
        <w:rPr>
          <w:rFonts w:cs="Arial"/>
          <w:sz w:val="22"/>
          <w:szCs w:val="22"/>
        </w:rPr>
        <w:t>welcoming people to the new lists</w:t>
      </w:r>
      <w:r w:rsidR="002F2B1E">
        <w:rPr>
          <w:rFonts w:cs="Arial"/>
          <w:sz w:val="22"/>
          <w:szCs w:val="22"/>
        </w:rPr>
        <w:t xml:space="preserve"> after enabling them.  Then he’ll send emails to a sample of people to check that everything is working properly.  He plans to send the next Summit announcement to the new lists </w:t>
      </w:r>
      <w:r w:rsidR="006D38A1">
        <w:rPr>
          <w:rFonts w:cs="Arial"/>
          <w:sz w:val="22"/>
          <w:szCs w:val="22"/>
        </w:rPr>
        <w:t xml:space="preserve">on </w:t>
      </w:r>
      <w:r w:rsidR="002F2B1E">
        <w:rPr>
          <w:rFonts w:cs="Arial"/>
          <w:sz w:val="22"/>
          <w:szCs w:val="22"/>
        </w:rPr>
        <w:t>April 15.  He won’t close the old lists until everything is verified as working with the new lists.  If anything is sent to the old lists they will get an autoreply of</w:t>
      </w:r>
      <w:r w:rsidR="006D38A1">
        <w:rPr>
          <w:rFonts w:cs="Arial"/>
          <w:sz w:val="22"/>
          <w:szCs w:val="22"/>
        </w:rPr>
        <w:t xml:space="preserve"> how to get to the new lists an</w:t>
      </w:r>
      <w:r w:rsidR="002F2B1E">
        <w:rPr>
          <w:rFonts w:cs="Arial"/>
          <w:sz w:val="22"/>
          <w:szCs w:val="22"/>
        </w:rPr>
        <w:t xml:space="preserve">d subscribe.  People should receive emails from freelists.org within a week.  He suggested setting email filters to eda.org to freelists.org.  He also needs to review the website and make changes to the emails listed on the website.  Bob Ross reminded Randy </w:t>
      </w:r>
      <w:r w:rsidR="006D38A1">
        <w:rPr>
          <w:rFonts w:cs="Arial"/>
          <w:sz w:val="22"/>
          <w:szCs w:val="22"/>
        </w:rPr>
        <w:t xml:space="preserve">Wolff </w:t>
      </w:r>
      <w:r w:rsidR="002F2B1E">
        <w:rPr>
          <w:rFonts w:cs="Arial"/>
          <w:sz w:val="22"/>
          <w:szCs w:val="22"/>
        </w:rPr>
        <w:t>to make similar changes to the minutes.</w:t>
      </w:r>
      <w:r w:rsidR="00A34A9C">
        <w:rPr>
          <w:rFonts w:cs="Arial"/>
          <w:sz w:val="22"/>
          <w:szCs w:val="22"/>
        </w:rPr>
        <w:t xml:space="preserve">  </w:t>
      </w:r>
      <w:proofErr w:type="gramStart"/>
      <w:r w:rsidR="00AC28D6">
        <w:rPr>
          <w:rFonts w:cs="Arial"/>
          <w:sz w:val="22"/>
          <w:szCs w:val="22"/>
        </w:rPr>
        <w:t>ibis-info</w:t>
      </w:r>
      <w:proofErr w:type="gramEnd"/>
      <w:r w:rsidR="00AC28D6">
        <w:rPr>
          <w:rFonts w:cs="Arial"/>
          <w:sz w:val="22"/>
          <w:szCs w:val="22"/>
        </w:rPr>
        <w:t xml:space="preserve">, ibis-request, ibis-bug and </w:t>
      </w:r>
      <w:proofErr w:type="spellStart"/>
      <w:r w:rsidR="00AC28D6">
        <w:rPr>
          <w:rFonts w:cs="Arial"/>
          <w:sz w:val="22"/>
          <w:szCs w:val="22"/>
        </w:rPr>
        <w:t>icm</w:t>
      </w:r>
      <w:proofErr w:type="spellEnd"/>
      <w:r w:rsidR="00AC28D6">
        <w:rPr>
          <w:rFonts w:cs="Arial"/>
          <w:sz w:val="22"/>
          <w:szCs w:val="22"/>
        </w:rPr>
        <w:t xml:space="preserve">-bug </w:t>
      </w:r>
      <w:r w:rsidR="00A34A9C">
        <w:rPr>
          <w:rFonts w:cs="Arial"/>
          <w:sz w:val="22"/>
          <w:szCs w:val="22"/>
        </w:rPr>
        <w:t>eda.org emails are still in use and only send emails to a few specific officers.  There could be a migration of these at some point.</w:t>
      </w:r>
    </w:p>
    <w:p w:rsidR="00A34A9C" w:rsidRDefault="00A34A9C" w:rsidP="008D27F5">
      <w:pPr>
        <w:tabs>
          <w:tab w:val="clear" w:pos="9270"/>
        </w:tabs>
        <w:rPr>
          <w:rFonts w:cs="Arial"/>
          <w:sz w:val="22"/>
          <w:szCs w:val="22"/>
        </w:rPr>
      </w:pPr>
    </w:p>
    <w:p w:rsidR="00A34A9C" w:rsidRDefault="00C71464" w:rsidP="008D27F5">
      <w:pPr>
        <w:tabs>
          <w:tab w:val="clear" w:pos="9270"/>
        </w:tabs>
        <w:rPr>
          <w:rFonts w:cs="Arial"/>
          <w:sz w:val="22"/>
          <w:szCs w:val="22"/>
        </w:rPr>
      </w:pPr>
      <w:r>
        <w:rPr>
          <w:rFonts w:cs="Arial"/>
          <w:sz w:val="22"/>
          <w:szCs w:val="22"/>
        </w:rPr>
        <w:t>Michael Mirmak asked if the email archives will be maintained o</w:t>
      </w:r>
      <w:r w:rsidR="00A34A9C">
        <w:rPr>
          <w:rFonts w:cs="Arial"/>
          <w:sz w:val="22"/>
          <w:szCs w:val="22"/>
        </w:rPr>
        <w:t>n eda.org</w:t>
      </w:r>
      <w:r>
        <w:rPr>
          <w:rFonts w:cs="Arial"/>
          <w:sz w:val="22"/>
          <w:szCs w:val="22"/>
        </w:rPr>
        <w:t>.</w:t>
      </w:r>
      <w:r w:rsidR="00A34A9C">
        <w:rPr>
          <w:rFonts w:cs="Arial"/>
          <w:sz w:val="22"/>
          <w:szCs w:val="22"/>
        </w:rPr>
        <w:t xml:space="preserve">  </w:t>
      </w:r>
      <w:r>
        <w:rPr>
          <w:rFonts w:cs="Arial"/>
          <w:sz w:val="22"/>
          <w:szCs w:val="22"/>
        </w:rPr>
        <w:t xml:space="preserve">He also asked </w:t>
      </w:r>
      <w:r w:rsidR="00A34A9C">
        <w:rPr>
          <w:rFonts w:cs="Arial"/>
          <w:sz w:val="22"/>
          <w:szCs w:val="22"/>
        </w:rPr>
        <w:t xml:space="preserve">about attachments on </w:t>
      </w:r>
      <w:proofErr w:type="spellStart"/>
      <w:r w:rsidR="00A34A9C">
        <w:rPr>
          <w:rFonts w:cs="Arial"/>
          <w:sz w:val="22"/>
          <w:szCs w:val="22"/>
        </w:rPr>
        <w:t>freelists</w:t>
      </w:r>
      <w:proofErr w:type="spellEnd"/>
      <w:r>
        <w:rPr>
          <w:rFonts w:cs="Arial"/>
          <w:sz w:val="22"/>
          <w:szCs w:val="22"/>
        </w:rPr>
        <w:t>.  Mike responded that</w:t>
      </w:r>
      <w:r w:rsidR="00A34A9C">
        <w:rPr>
          <w:rFonts w:cs="Arial"/>
          <w:sz w:val="22"/>
          <w:szCs w:val="22"/>
        </w:rPr>
        <w:t xml:space="preserve"> archives will be frozen and maintained. </w:t>
      </w:r>
      <w:r>
        <w:rPr>
          <w:rFonts w:cs="Arial"/>
          <w:sz w:val="22"/>
          <w:szCs w:val="22"/>
        </w:rPr>
        <w:t xml:space="preserve"> </w:t>
      </w:r>
      <w:proofErr w:type="spellStart"/>
      <w:r>
        <w:rPr>
          <w:rFonts w:cs="Arial"/>
          <w:sz w:val="22"/>
          <w:szCs w:val="22"/>
        </w:rPr>
        <w:t>Freelists</w:t>
      </w:r>
      <w:proofErr w:type="spellEnd"/>
      <w:r>
        <w:rPr>
          <w:rFonts w:cs="Arial"/>
          <w:sz w:val="22"/>
          <w:szCs w:val="22"/>
        </w:rPr>
        <w:t xml:space="preserve"> ha</w:t>
      </w:r>
      <w:r w:rsidR="00A34A9C">
        <w:rPr>
          <w:rFonts w:cs="Arial"/>
          <w:sz w:val="22"/>
          <w:szCs w:val="22"/>
        </w:rPr>
        <w:t>s a much better archive system</w:t>
      </w:r>
      <w:r>
        <w:rPr>
          <w:rFonts w:cs="Arial"/>
          <w:sz w:val="22"/>
          <w:szCs w:val="22"/>
        </w:rPr>
        <w:t>,</w:t>
      </w:r>
      <w:r w:rsidR="00A34A9C">
        <w:rPr>
          <w:rFonts w:cs="Arial"/>
          <w:sz w:val="22"/>
          <w:szCs w:val="22"/>
        </w:rPr>
        <w:t xml:space="preserve"> and we can set the policy on attachments to whatever we want.  We can control attachments with limits on message size.  Our task group lists allow attachments currently.  He is thinking of settings that allow for up to 1MB attachments.</w:t>
      </w:r>
      <w:r w:rsidR="00CE3AB0">
        <w:rPr>
          <w:rFonts w:cs="Arial"/>
          <w:sz w:val="22"/>
          <w:szCs w:val="22"/>
        </w:rPr>
        <w:t xml:space="preserve">  He is not sure if attachments are archived, so he will check into this (AR).  Bob </w:t>
      </w:r>
      <w:r>
        <w:rPr>
          <w:rFonts w:cs="Arial"/>
          <w:sz w:val="22"/>
          <w:szCs w:val="22"/>
        </w:rPr>
        <w:t xml:space="preserve">Ross </w:t>
      </w:r>
      <w:r w:rsidR="00CE3AB0">
        <w:rPr>
          <w:rFonts w:cs="Arial"/>
          <w:sz w:val="22"/>
          <w:szCs w:val="22"/>
        </w:rPr>
        <w:t xml:space="preserve">noted that attachments such as .zip might not be received by all list members.  </w:t>
      </w:r>
      <w:r w:rsidR="0004022B">
        <w:rPr>
          <w:rFonts w:cs="Arial"/>
          <w:sz w:val="22"/>
          <w:szCs w:val="22"/>
        </w:rPr>
        <w:t>Mike added that larger attachments will be held up</w:t>
      </w:r>
      <w:r>
        <w:rPr>
          <w:rFonts w:cs="Arial"/>
          <w:sz w:val="22"/>
          <w:szCs w:val="22"/>
        </w:rPr>
        <w:t>,</w:t>
      </w:r>
      <w:r w:rsidR="0004022B">
        <w:rPr>
          <w:rFonts w:cs="Arial"/>
          <w:sz w:val="22"/>
          <w:szCs w:val="22"/>
        </w:rPr>
        <w:t xml:space="preserve"> and the administrators can decide to let the email go through.</w:t>
      </w:r>
    </w:p>
    <w:p w:rsidR="00930ABA" w:rsidRDefault="00930ABA" w:rsidP="008D27F5">
      <w:pPr>
        <w:tabs>
          <w:tab w:val="clear" w:pos="9270"/>
        </w:tabs>
        <w:rPr>
          <w:rFonts w:cs="Arial"/>
          <w:sz w:val="22"/>
          <w:szCs w:val="22"/>
        </w:rPr>
      </w:pPr>
    </w:p>
    <w:p w:rsidR="00C71464" w:rsidRDefault="00C71464" w:rsidP="008D27F5">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AF5018">
      <w:pPr>
        <w:keepNext/>
        <w:widowControl/>
        <w:tabs>
          <w:tab w:val="clear" w:pos="9270"/>
        </w:tabs>
        <w:spacing w:after="0"/>
        <w:ind w:right="0"/>
        <w:rPr>
          <w:sz w:val="22"/>
          <w:szCs w:val="22"/>
        </w:rPr>
      </w:pPr>
      <w:r w:rsidRPr="00AF5018">
        <w:rPr>
          <w:sz w:val="22"/>
          <w:szCs w:val="22"/>
        </w:rPr>
        <w:t>The 19th IEEE Workshop on Signal and Power Integrity (SPI 2015) will be held in</w:t>
      </w:r>
      <w:r>
        <w:rPr>
          <w:sz w:val="22"/>
          <w:szCs w:val="22"/>
        </w:rPr>
        <w:t xml:space="preserve"> Berlin, Germany, from May 10-</w:t>
      </w:r>
      <w:r w:rsidRPr="00AF5018">
        <w:rPr>
          <w:sz w:val="22"/>
          <w:szCs w:val="22"/>
        </w:rPr>
        <w:t>13, 2015.</w:t>
      </w:r>
      <w:r>
        <w:rPr>
          <w:sz w:val="22"/>
          <w:szCs w:val="22"/>
        </w:rPr>
        <w:t xml:space="preserve">  An IBIS Summit meeting </w:t>
      </w:r>
      <w:r w:rsidR="00EF23FA">
        <w:rPr>
          <w:sz w:val="22"/>
          <w:szCs w:val="22"/>
        </w:rPr>
        <w:t>will be</w:t>
      </w:r>
      <w:r>
        <w:rPr>
          <w:sz w:val="22"/>
          <w:szCs w:val="22"/>
        </w:rPr>
        <w:t xml:space="preserve"> held in conjunction with this Workshop.  </w:t>
      </w:r>
      <w:r w:rsidR="00C80F5E">
        <w:rPr>
          <w:sz w:val="22"/>
          <w:szCs w:val="22"/>
        </w:rPr>
        <w:t xml:space="preserve">Bob Ross noted that the </w:t>
      </w:r>
      <w:r w:rsidR="00C71464">
        <w:rPr>
          <w:sz w:val="22"/>
          <w:szCs w:val="22"/>
        </w:rPr>
        <w:t xml:space="preserve">technical </w:t>
      </w:r>
      <w:r w:rsidR="00C80F5E">
        <w:rPr>
          <w:sz w:val="22"/>
          <w:szCs w:val="22"/>
        </w:rPr>
        <w:t xml:space="preserve">program has been announced.  There is one IBIS related presentation in the workshop.  </w:t>
      </w:r>
      <w:r>
        <w:rPr>
          <w:sz w:val="22"/>
          <w:szCs w:val="22"/>
        </w:rPr>
        <w:t>More information is available at:</w:t>
      </w:r>
    </w:p>
    <w:p w:rsidR="00AF5018" w:rsidRDefault="00AF5018">
      <w:pPr>
        <w:keepNext/>
        <w:widowControl/>
        <w:tabs>
          <w:tab w:val="clear" w:pos="9270"/>
        </w:tabs>
        <w:spacing w:after="0"/>
        <w:ind w:right="0"/>
        <w:rPr>
          <w:sz w:val="22"/>
          <w:szCs w:val="22"/>
        </w:rPr>
      </w:pPr>
    </w:p>
    <w:p w:rsidR="00AF5018" w:rsidRPr="00AF5018" w:rsidRDefault="00AF5018">
      <w:pPr>
        <w:keepNext/>
        <w:widowControl/>
        <w:tabs>
          <w:tab w:val="clear" w:pos="9270"/>
        </w:tabs>
        <w:spacing w:after="0"/>
        <w:ind w:right="0"/>
        <w:rPr>
          <w:sz w:val="22"/>
          <w:szCs w:val="22"/>
        </w:rPr>
      </w:pPr>
      <w:r>
        <w:rPr>
          <w:sz w:val="22"/>
          <w:szCs w:val="22"/>
        </w:rPr>
        <w:tab/>
      </w:r>
      <w:hyperlink r:id="rId15" w:history="1">
        <w:r>
          <w:rPr>
            <w:rStyle w:val="Hyperlink"/>
          </w:rPr>
          <w:t>http://www.spi2015.org/</w:t>
        </w:r>
      </w:hyperlink>
    </w:p>
    <w:p w:rsidR="00AF5018" w:rsidRDefault="00AF5018">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176219" w:rsidRDefault="00176219">
      <w:pPr>
        <w:widowControl/>
        <w:tabs>
          <w:tab w:val="clear" w:pos="9270"/>
        </w:tabs>
        <w:spacing w:after="0"/>
        <w:ind w:right="0"/>
        <w:rPr>
          <w:rFonts w:eastAsia="Calibri" w:cs="Arial"/>
          <w:sz w:val="22"/>
          <w:szCs w:val="22"/>
        </w:rPr>
      </w:pPr>
      <w:r>
        <w:rPr>
          <w:rFonts w:eastAsia="Calibri" w:cs="Arial"/>
          <w:sz w:val="22"/>
          <w:szCs w:val="22"/>
        </w:rPr>
        <w:t>-DASC</w:t>
      </w:r>
    </w:p>
    <w:p w:rsidR="00176219" w:rsidRDefault="00C71464">
      <w:pPr>
        <w:widowControl/>
        <w:tabs>
          <w:tab w:val="clear" w:pos="9270"/>
        </w:tabs>
        <w:spacing w:after="0"/>
        <w:ind w:right="0"/>
        <w:rPr>
          <w:rFonts w:eastAsia="Calibri" w:cs="Arial"/>
          <w:sz w:val="22"/>
          <w:szCs w:val="22"/>
        </w:rPr>
      </w:pPr>
      <w:r>
        <w:rPr>
          <w:rFonts w:eastAsia="Calibri" w:cs="Arial"/>
          <w:sz w:val="22"/>
          <w:szCs w:val="22"/>
        </w:rPr>
        <w:t>Michael Mirmak reported that IEEE</w:t>
      </w:r>
      <w:r w:rsidR="00176219">
        <w:rPr>
          <w:rFonts w:eastAsia="Calibri" w:cs="Arial"/>
          <w:sz w:val="22"/>
          <w:szCs w:val="22"/>
        </w:rPr>
        <w:t xml:space="preserve"> DASC met last week.  IEEE has revised </w:t>
      </w:r>
      <w:r>
        <w:rPr>
          <w:rFonts w:eastAsia="Calibri" w:cs="Arial"/>
          <w:sz w:val="22"/>
          <w:szCs w:val="22"/>
        </w:rPr>
        <w:t xml:space="preserve">their </w:t>
      </w:r>
      <w:r w:rsidR="00176219">
        <w:rPr>
          <w:rFonts w:eastAsia="Calibri" w:cs="Arial"/>
          <w:sz w:val="22"/>
          <w:szCs w:val="22"/>
        </w:rPr>
        <w:t xml:space="preserve">patent and IT policies.  There is a patent policy announced at the beginning of every meeting.  </w:t>
      </w:r>
      <w:r>
        <w:rPr>
          <w:rFonts w:eastAsia="Calibri" w:cs="Arial"/>
          <w:sz w:val="22"/>
          <w:szCs w:val="22"/>
        </w:rPr>
        <w:t xml:space="preserve">The </w:t>
      </w:r>
      <w:r w:rsidR="00176219">
        <w:rPr>
          <w:rFonts w:eastAsia="Calibri" w:cs="Arial"/>
          <w:sz w:val="22"/>
          <w:szCs w:val="22"/>
        </w:rPr>
        <w:t xml:space="preserve">P1735 encryption standard </w:t>
      </w:r>
      <w:r>
        <w:rPr>
          <w:rFonts w:eastAsia="Calibri" w:cs="Arial"/>
          <w:sz w:val="22"/>
          <w:szCs w:val="22"/>
        </w:rPr>
        <w:t xml:space="preserve">was </w:t>
      </w:r>
      <w:r w:rsidR="00176219">
        <w:rPr>
          <w:rFonts w:eastAsia="Calibri" w:cs="Arial"/>
          <w:sz w:val="22"/>
          <w:szCs w:val="22"/>
        </w:rPr>
        <w:t>approved at the end of 2014.  Minor issues were noted in the documentation that IEEE is dealing with now.  We should consider a presentation from someone on the P1735 committee to see if IBIS can make use of the features.</w:t>
      </w:r>
    </w:p>
    <w:p w:rsidR="00176219" w:rsidRDefault="00176219">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7230E3" w:rsidRDefault="007230E3">
      <w:pPr>
        <w:tabs>
          <w:tab w:val="clear" w:pos="9270"/>
        </w:tabs>
        <w:rPr>
          <w:rFonts w:cs="Arial"/>
          <w:sz w:val="22"/>
          <w:szCs w:val="22"/>
        </w:rPr>
      </w:pPr>
      <w:r>
        <w:rPr>
          <w:rFonts w:cs="Arial"/>
          <w:sz w:val="22"/>
          <w:szCs w:val="22"/>
        </w:rPr>
        <w:t>- Policies and Procedures Call for Comment</w:t>
      </w:r>
    </w:p>
    <w:p w:rsidR="002E3D96" w:rsidRDefault="009731B6">
      <w:pPr>
        <w:tabs>
          <w:tab w:val="clear" w:pos="9270"/>
        </w:tabs>
        <w:rPr>
          <w:rFonts w:cs="Arial"/>
          <w:sz w:val="22"/>
          <w:szCs w:val="22"/>
        </w:rPr>
      </w:pPr>
      <w:r>
        <w:rPr>
          <w:rFonts w:cs="Arial"/>
          <w:sz w:val="22"/>
          <w:szCs w:val="22"/>
        </w:rPr>
        <w:t>Michael Mirmak</w:t>
      </w:r>
      <w:r w:rsidR="007A5250">
        <w:rPr>
          <w:rFonts w:cs="Arial"/>
          <w:sz w:val="22"/>
          <w:szCs w:val="22"/>
        </w:rPr>
        <w:t xml:space="preserve"> said we are seeking comments on the new </w:t>
      </w:r>
      <w:r w:rsidR="00046808">
        <w:rPr>
          <w:rFonts w:cs="Arial"/>
          <w:sz w:val="22"/>
          <w:szCs w:val="22"/>
        </w:rPr>
        <w:t>Policies and Procedures document</w:t>
      </w:r>
      <w:r w:rsidR="007A5250">
        <w:rPr>
          <w:rFonts w:cs="Arial"/>
          <w:sz w:val="22"/>
          <w:szCs w:val="22"/>
        </w:rPr>
        <w:t xml:space="preserve"> </w:t>
      </w:r>
      <w:r w:rsidR="00046808">
        <w:rPr>
          <w:rFonts w:cs="Arial"/>
          <w:sz w:val="22"/>
          <w:szCs w:val="22"/>
        </w:rPr>
        <w:t>that</w:t>
      </w:r>
      <w:r w:rsidR="007A5250">
        <w:rPr>
          <w:rFonts w:cs="Arial"/>
          <w:sz w:val="22"/>
          <w:szCs w:val="22"/>
        </w:rPr>
        <w:t xml:space="preserve"> will succeed our current charter. </w:t>
      </w:r>
      <w:r w:rsidR="002E3D96">
        <w:rPr>
          <w:rFonts w:cs="Arial"/>
          <w:sz w:val="22"/>
          <w:szCs w:val="22"/>
        </w:rPr>
        <w:t xml:space="preserve">Some comments were received by Radek Biernacki.  The </w:t>
      </w:r>
      <w:r w:rsidR="002E3D96">
        <w:rPr>
          <w:rFonts w:cs="Arial"/>
          <w:sz w:val="22"/>
          <w:szCs w:val="22"/>
        </w:rPr>
        <w:lastRenderedPageBreak/>
        <w:t>word “invested” will be changed to “vested”.  A draft 4 will be created by Michael (AR).</w:t>
      </w:r>
    </w:p>
    <w:p w:rsidR="002E3D96" w:rsidRDefault="002E3D96">
      <w:pPr>
        <w:tabs>
          <w:tab w:val="clear" w:pos="9270"/>
        </w:tabs>
        <w:rPr>
          <w:rFonts w:cs="Arial"/>
          <w:sz w:val="22"/>
          <w:szCs w:val="22"/>
        </w:rPr>
      </w:pPr>
    </w:p>
    <w:p w:rsidR="002E3D96" w:rsidRDefault="002E3D96">
      <w:pPr>
        <w:tabs>
          <w:tab w:val="clear" w:pos="9270"/>
        </w:tabs>
        <w:rPr>
          <w:rFonts w:cs="Arial"/>
          <w:sz w:val="22"/>
          <w:szCs w:val="22"/>
        </w:rPr>
      </w:pPr>
      <w:r>
        <w:rPr>
          <w:rFonts w:cs="Arial"/>
          <w:sz w:val="22"/>
          <w:szCs w:val="22"/>
        </w:rPr>
        <w:t>Radek Biernacki moved to schedule the document for a vote at the next IBIS Open Forum teleconference.  Bob Ross seconded the motion.  There were no objections.</w:t>
      </w:r>
    </w:p>
    <w:p w:rsidR="002E3D96" w:rsidRDefault="002E3D96">
      <w:pPr>
        <w:tabs>
          <w:tab w:val="clear" w:pos="9270"/>
        </w:tabs>
        <w:rPr>
          <w:rFonts w:cs="Arial"/>
          <w:sz w:val="22"/>
          <w:szCs w:val="22"/>
        </w:rPr>
      </w:pPr>
    </w:p>
    <w:p w:rsidR="002E3D96" w:rsidRDefault="002E3D96">
      <w:pPr>
        <w:tabs>
          <w:tab w:val="clear" w:pos="9270"/>
        </w:tabs>
        <w:rPr>
          <w:rFonts w:cs="Arial"/>
          <w:sz w:val="22"/>
          <w:szCs w:val="22"/>
        </w:rPr>
      </w:pPr>
      <w:r>
        <w:rPr>
          <w:rFonts w:cs="Arial"/>
          <w:sz w:val="22"/>
          <w:szCs w:val="22"/>
        </w:rPr>
        <w:t xml:space="preserve">Bob Ross noted that we need to solicit votes by email to help ensure the 16 vote minimum needed for approval.  Randy Wolff will help </w:t>
      </w:r>
      <w:r w:rsidR="00C71464">
        <w:rPr>
          <w:rFonts w:cs="Arial"/>
          <w:sz w:val="22"/>
          <w:szCs w:val="22"/>
        </w:rPr>
        <w:t>Michael</w:t>
      </w:r>
      <w:r>
        <w:rPr>
          <w:rFonts w:cs="Arial"/>
          <w:sz w:val="22"/>
          <w:szCs w:val="22"/>
        </w:rPr>
        <w:t xml:space="preserve"> track email votes.</w:t>
      </w:r>
    </w:p>
    <w:p w:rsidR="002E3D96" w:rsidRDefault="002E3D96">
      <w:pPr>
        <w:tabs>
          <w:tab w:val="clear" w:pos="9270"/>
        </w:tabs>
        <w:rPr>
          <w:rFonts w:cs="Arial"/>
          <w:sz w:val="22"/>
          <w:szCs w:val="22"/>
        </w:rPr>
      </w:pPr>
    </w:p>
    <w:p w:rsidR="009731B6" w:rsidRDefault="008D27F5">
      <w:pPr>
        <w:tabs>
          <w:tab w:val="clear" w:pos="9270"/>
        </w:tabs>
        <w:rPr>
          <w:rFonts w:cs="Arial"/>
          <w:sz w:val="22"/>
          <w:szCs w:val="22"/>
        </w:rPr>
      </w:pPr>
      <w:r>
        <w:rPr>
          <w:rFonts w:cs="Arial"/>
          <w:sz w:val="22"/>
          <w:szCs w:val="22"/>
        </w:rPr>
        <w:t>The</w:t>
      </w:r>
      <w:r w:rsidR="009731B6">
        <w:rPr>
          <w:rFonts w:cs="Arial"/>
          <w:sz w:val="22"/>
          <w:szCs w:val="22"/>
        </w:rPr>
        <w:t xml:space="preserve"> draft Policies and Procedures document </w:t>
      </w:r>
      <w:r w:rsidR="00A9487E">
        <w:rPr>
          <w:rFonts w:cs="Arial"/>
          <w:sz w:val="22"/>
          <w:szCs w:val="22"/>
        </w:rPr>
        <w:t xml:space="preserve">is </w:t>
      </w:r>
      <w:r w:rsidR="009731B6">
        <w:rPr>
          <w:rFonts w:cs="Arial"/>
          <w:sz w:val="22"/>
          <w:szCs w:val="22"/>
        </w:rPr>
        <w:t>available for review at:</w:t>
      </w:r>
    </w:p>
    <w:p w:rsidR="009731B6" w:rsidRDefault="009731B6">
      <w:pPr>
        <w:tabs>
          <w:tab w:val="clear" w:pos="9270"/>
        </w:tabs>
        <w:rPr>
          <w:rFonts w:cs="Arial"/>
          <w:sz w:val="22"/>
          <w:szCs w:val="22"/>
        </w:rPr>
      </w:pPr>
    </w:p>
    <w:p w:rsidR="009731B6" w:rsidRPr="009731B6" w:rsidRDefault="005D1946" w:rsidP="009731B6">
      <w:pPr>
        <w:tabs>
          <w:tab w:val="clear" w:pos="9270"/>
        </w:tabs>
        <w:ind w:firstLine="720"/>
        <w:rPr>
          <w:rFonts w:cs="Arial"/>
          <w:szCs w:val="22"/>
        </w:rPr>
      </w:pPr>
      <w:hyperlink r:id="rId16" w:history="1">
        <w:r w:rsidR="009731B6" w:rsidRPr="009731B6">
          <w:rPr>
            <w:rStyle w:val="Hyperlink"/>
            <w:rFonts w:cs="Arial"/>
            <w:szCs w:val="22"/>
          </w:rPr>
          <w:t>http://www.eda.org/ibis/policies/</w:t>
        </w:r>
      </w:hyperlink>
    </w:p>
    <w:p w:rsidR="009731B6" w:rsidRDefault="009731B6">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824575" w:rsidRDefault="00824575" w:rsidP="00824575">
      <w:pPr>
        <w:tabs>
          <w:tab w:val="clear" w:pos="9270"/>
        </w:tabs>
        <w:rPr>
          <w:rFonts w:cs="Arial"/>
          <w:sz w:val="22"/>
          <w:szCs w:val="22"/>
        </w:rPr>
      </w:pPr>
      <w:r>
        <w:rPr>
          <w:rFonts w:eastAsia="Calibri" w:cs="Arial"/>
          <w:sz w:val="22"/>
          <w:szCs w:val="22"/>
        </w:rPr>
        <w:t xml:space="preserve">- </w:t>
      </w:r>
      <w:r>
        <w:rPr>
          <w:rFonts w:cs="Arial"/>
          <w:sz w:val="22"/>
          <w:szCs w:val="22"/>
        </w:rPr>
        <w:t>EPEPS Summit Planning</w:t>
      </w:r>
    </w:p>
    <w:p w:rsidR="00824575" w:rsidRDefault="00824575" w:rsidP="00824575">
      <w:pPr>
        <w:tabs>
          <w:tab w:val="clear" w:pos="9270"/>
        </w:tabs>
        <w:rPr>
          <w:rFonts w:cs="Arial"/>
          <w:sz w:val="22"/>
          <w:szCs w:val="22"/>
        </w:rPr>
      </w:pPr>
      <w:r>
        <w:rPr>
          <w:rFonts w:cs="Arial"/>
          <w:sz w:val="22"/>
          <w:szCs w:val="22"/>
        </w:rPr>
        <w:t>EPEPS is taking place October 25-28, 2015 in San Jose, CA.  October 28 would be the date for the Summit if it takes place.  We will need to discuss at a later time if an IBIS Summit will be held at EPES.</w:t>
      </w:r>
    </w:p>
    <w:p w:rsidR="00824575" w:rsidRDefault="00824575" w:rsidP="00824575">
      <w:pPr>
        <w:tabs>
          <w:tab w:val="clear" w:pos="9270"/>
        </w:tabs>
        <w:rPr>
          <w:rFonts w:cs="Arial"/>
          <w:sz w:val="22"/>
          <w:szCs w:val="22"/>
        </w:rPr>
      </w:pPr>
    </w:p>
    <w:p w:rsidR="005833E6" w:rsidRDefault="005833E6">
      <w:pPr>
        <w:tabs>
          <w:tab w:val="clear" w:pos="9270"/>
        </w:tabs>
        <w:rPr>
          <w:rFonts w:cs="Arial"/>
          <w:sz w:val="22"/>
          <w:szCs w:val="22"/>
        </w:rPr>
      </w:pPr>
      <w:r>
        <w:rPr>
          <w:rFonts w:eastAsia="Calibri" w:cs="Arial"/>
          <w:sz w:val="22"/>
          <w:szCs w:val="22"/>
        </w:rPr>
        <w:t xml:space="preserve">- </w:t>
      </w:r>
      <w:r>
        <w:rPr>
          <w:rFonts w:cs="Arial"/>
          <w:sz w:val="22"/>
          <w:szCs w:val="22"/>
        </w:rPr>
        <w:t>SPI Summit Planning</w:t>
      </w:r>
    </w:p>
    <w:p w:rsidR="007F3EF4" w:rsidRDefault="00AB7F28" w:rsidP="00AB7F28">
      <w:pPr>
        <w:tabs>
          <w:tab w:val="clear" w:pos="9270"/>
        </w:tabs>
        <w:rPr>
          <w:rFonts w:cs="Arial"/>
          <w:sz w:val="22"/>
          <w:szCs w:val="22"/>
        </w:rPr>
      </w:pPr>
      <w:r>
        <w:rPr>
          <w:rFonts w:cs="Arial"/>
          <w:sz w:val="22"/>
          <w:szCs w:val="22"/>
        </w:rPr>
        <w:t>Michael</w:t>
      </w:r>
      <w:r w:rsidR="00046808">
        <w:rPr>
          <w:rFonts w:cs="Arial"/>
          <w:sz w:val="22"/>
          <w:szCs w:val="22"/>
        </w:rPr>
        <w:t xml:space="preserve"> Mirmak said t</w:t>
      </w:r>
      <w:r w:rsidR="008D27F5">
        <w:rPr>
          <w:rFonts w:cs="Arial"/>
          <w:sz w:val="22"/>
          <w:szCs w:val="22"/>
        </w:rPr>
        <w:t xml:space="preserve">he </w:t>
      </w:r>
      <w:r w:rsidR="00046808">
        <w:rPr>
          <w:rFonts w:cs="Arial"/>
          <w:sz w:val="22"/>
          <w:szCs w:val="22"/>
        </w:rPr>
        <w:t xml:space="preserve">next </w:t>
      </w:r>
      <w:r w:rsidR="008D27F5">
        <w:rPr>
          <w:rFonts w:cs="Arial"/>
          <w:sz w:val="22"/>
          <w:szCs w:val="22"/>
        </w:rPr>
        <w:t>IBIS Summit</w:t>
      </w:r>
      <w:r w:rsidR="005833E6">
        <w:rPr>
          <w:rFonts w:cs="Arial"/>
          <w:sz w:val="22"/>
          <w:szCs w:val="22"/>
        </w:rPr>
        <w:t xml:space="preserve"> meeting </w:t>
      </w:r>
      <w:r w:rsidR="008D27F5">
        <w:rPr>
          <w:rFonts w:cs="Arial"/>
          <w:sz w:val="22"/>
          <w:szCs w:val="22"/>
        </w:rPr>
        <w:t xml:space="preserve">will be </w:t>
      </w:r>
      <w:r w:rsidR="005833E6">
        <w:rPr>
          <w:rFonts w:cs="Arial"/>
          <w:sz w:val="22"/>
          <w:szCs w:val="22"/>
        </w:rPr>
        <w:t xml:space="preserve">co-located with the SPI conference in Berlin, Germany on May 13, 2015.  </w:t>
      </w:r>
      <w:r w:rsidR="00824575">
        <w:rPr>
          <w:rFonts w:cs="Arial"/>
          <w:sz w:val="22"/>
          <w:szCs w:val="22"/>
        </w:rPr>
        <w:t xml:space="preserve">Lance Wang noted that 14 people are registered so far.  </w:t>
      </w:r>
      <w:r w:rsidR="009B1FC9">
        <w:rPr>
          <w:rFonts w:cs="Arial"/>
          <w:sz w:val="22"/>
          <w:szCs w:val="22"/>
        </w:rPr>
        <w:t>Bob Ross noted he is contributing a presentation.  Rand</w:t>
      </w:r>
      <w:r w:rsidR="00C71464">
        <w:rPr>
          <w:rFonts w:cs="Arial"/>
          <w:sz w:val="22"/>
          <w:szCs w:val="22"/>
        </w:rPr>
        <w:t>y</w:t>
      </w:r>
      <w:r w:rsidR="009B1FC9">
        <w:rPr>
          <w:rFonts w:cs="Arial"/>
          <w:sz w:val="22"/>
          <w:szCs w:val="22"/>
        </w:rPr>
        <w:t xml:space="preserve"> Wolff </w:t>
      </w:r>
      <w:r w:rsidR="00C71464">
        <w:rPr>
          <w:rFonts w:cs="Arial"/>
          <w:sz w:val="22"/>
          <w:szCs w:val="22"/>
        </w:rPr>
        <w:t>said</w:t>
      </w:r>
      <w:r w:rsidR="009B1FC9">
        <w:rPr>
          <w:rFonts w:cs="Arial"/>
          <w:sz w:val="22"/>
          <w:szCs w:val="22"/>
        </w:rPr>
        <w:t xml:space="preserve"> that he can do a Chair’s presentation</w:t>
      </w:r>
      <w:r w:rsidR="004A620A">
        <w:rPr>
          <w:rFonts w:cs="Arial"/>
          <w:sz w:val="22"/>
          <w:szCs w:val="22"/>
        </w:rPr>
        <w:t xml:space="preserve"> and potentially a presentation on the Interconnect proposal</w:t>
      </w:r>
      <w:r w:rsidR="009B1FC9">
        <w:rPr>
          <w:rFonts w:cs="Arial"/>
          <w:sz w:val="22"/>
          <w:szCs w:val="22"/>
        </w:rPr>
        <w:t xml:space="preserve">.  </w:t>
      </w:r>
      <w:r w:rsidR="00824575">
        <w:rPr>
          <w:rFonts w:cs="Arial"/>
          <w:sz w:val="22"/>
          <w:szCs w:val="22"/>
        </w:rPr>
        <w:t>T</w:t>
      </w:r>
      <w:r w:rsidR="000B0186">
        <w:rPr>
          <w:rFonts w:cs="Arial"/>
          <w:sz w:val="22"/>
          <w:szCs w:val="22"/>
        </w:rPr>
        <w:t>he sponsors</w:t>
      </w:r>
      <w:r>
        <w:rPr>
          <w:rFonts w:cs="Arial"/>
          <w:sz w:val="22"/>
          <w:szCs w:val="22"/>
        </w:rPr>
        <w:t xml:space="preserve"> are </w:t>
      </w:r>
      <w:r w:rsidRPr="00AB7F28">
        <w:rPr>
          <w:rFonts w:cs="Arial"/>
          <w:sz w:val="22"/>
          <w:szCs w:val="22"/>
        </w:rPr>
        <w:t>ANSYS</w:t>
      </w:r>
      <w:r>
        <w:rPr>
          <w:rFonts w:cs="Arial"/>
          <w:sz w:val="22"/>
          <w:szCs w:val="22"/>
        </w:rPr>
        <w:t xml:space="preserve">, </w:t>
      </w:r>
      <w:r w:rsidRPr="00AB7F28">
        <w:rPr>
          <w:rFonts w:cs="Arial"/>
          <w:sz w:val="22"/>
          <w:szCs w:val="22"/>
        </w:rPr>
        <w:t>CST</w:t>
      </w:r>
      <w:r>
        <w:rPr>
          <w:rFonts w:cs="Arial"/>
          <w:sz w:val="22"/>
          <w:szCs w:val="22"/>
        </w:rPr>
        <w:t xml:space="preserve">, </w:t>
      </w:r>
      <w:r w:rsidRPr="00AB7F28">
        <w:rPr>
          <w:rFonts w:cs="Arial"/>
          <w:sz w:val="22"/>
          <w:szCs w:val="22"/>
        </w:rPr>
        <w:t>Mentor Graphics Corporation</w:t>
      </w:r>
      <w:r>
        <w:rPr>
          <w:rFonts w:cs="Arial"/>
          <w:sz w:val="22"/>
          <w:szCs w:val="22"/>
        </w:rPr>
        <w:t xml:space="preserve">, </w:t>
      </w:r>
      <w:r w:rsidR="00824575">
        <w:rPr>
          <w:rFonts w:cs="Arial"/>
          <w:sz w:val="22"/>
          <w:szCs w:val="22"/>
        </w:rPr>
        <w:t xml:space="preserve">Synopsys </w:t>
      </w:r>
      <w:r>
        <w:rPr>
          <w:rFonts w:cs="Arial"/>
          <w:sz w:val="22"/>
          <w:szCs w:val="22"/>
        </w:rPr>
        <w:t xml:space="preserve">and </w:t>
      </w:r>
      <w:r w:rsidRPr="00AB7F28">
        <w:rPr>
          <w:rFonts w:cs="Arial"/>
          <w:sz w:val="22"/>
          <w:szCs w:val="22"/>
        </w:rPr>
        <w:t>Zuken</w:t>
      </w:r>
      <w:r>
        <w:rPr>
          <w:rFonts w:cs="Arial"/>
          <w:sz w:val="22"/>
          <w:szCs w:val="22"/>
        </w:rPr>
        <w:t xml:space="preserve">. </w:t>
      </w:r>
      <w:r w:rsidR="00C71464">
        <w:rPr>
          <w:rFonts w:cs="Arial"/>
          <w:sz w:val="22"/>
          <w:szCs w:val="22"/>
        </w:rPr>
        <w:t xml:space="preserve"> </w:t>
      </w:r>
      <w:r>
        <w:rPr>
          <w:rFonts w:cs="Arial"/>
          <w:sz w:val="22"/>
          <w:szCs w:val="22"/>
        </w:rPr>
        <w:t>Michael Mirmak</w:t>
      </w:r>
      <w:r w:rsidR="000B0186">
        <w:rPr>
          <w:rFonts w:cs="Arial"/>
          <w:sz w:val="22"/>
          <w:szCs w:val="22"/>
        </w:rPr>
        <w:t xml:space="preserve"> expressed our appreciation for the sponsors.</w:t>
      </w:r>
      <w:r w:rsidR="00C71464">
        <w:rPr>
          <w:rFonts w:cs="Arial"/>
          <w:sz w:val="22"/>
          <w:szCs w:val="22"/>
        </w:rPr>
        <w:t xml:space="preserve"> </w:t>
      </w:r>
      <w:r w:rsidR="009B1FC9">
        <w:rPr>
          <w:rFonts w:cs="Arial"/>
          <w:sz w:val="22"/>
          <w:szCs w:val="22"/>
        </w:rPr>
        <w:t xml:space="preserve"> The third call for papers will go out April 15.</w:t>
      </w:r>
    </w:p>
    <w:p w:rsidR="00491AB1" w:rsidRDefault="00491AB1" w:rsidP="00491AB1">
      <w:pPr>
        <w:rPr>
          <w:rFonts w:cs="Arial"/>
          <w:sz w:val="22"/>
          <w:szCs w:val="22"/>
        </w:rPr>
      </w:pPr>
    </w:p>
    <w:p w:rsidR="00491AB1" w:rsidRDefault="00491AB1" w:rsidP="00491AB1">
      <w:pPr>
        <w:tabs>
          <w:tab w:val="clear" w:pos="9270"/>
        </w:tabs>
        <w:rPr>
          <w:rFonts w:cs="Arial"/>
          <w:sz w:val="22"/>
          <w:szCs w:val="22"/>
        </w:rPr>
      </w:pPr>
      <w:r>
        <w:rPr>
          <w:rFonts w:eastAsia="Calibri" w:cs="Arial"/>
          <w:sz w:val="22"/>
          <w:szCs w:val="22"/>
        </w:rPr>
        <w:t xml:space="preserve">- </w:t>
      </w:r>
      <w:r>
        <w:rPr>
          <w:rFonts w:cs="Arial"/>
          <w:sz w:val="22"/>
          <w:szCs w:val="22"/>
        </w:rPr>
        <w:t>DesignCon 2016 Summit Planning</w:t>
      </w:r>
    </w:p>
    <w:p w:rsidR="00491AB1" w:rsidRPr="00491AB1" w:rsidRDefault="00491AB1" w:rsidP="00491AB1">
      <w:pPr>
        <w:rPr>
          <w:rFonts w:cs="Arial"/>
          <w:sz w:val="22"/>
        </w:rPr>
      </w:pPr>
      <w:r w:rsidRPr="00491AB1">
        <w:rPr>
          <w:rFonts w:cs="Arial"/>
          <w:sz w:val="22"/>
        </w:rPr>
        <w:t xml:space="preserve">Randy Wolff </w:t>
      </w:r>
      <w:r w:rsidR="007A5ACC">
        <w:rPr>
          <w:rFonts w:cs="Arial"/>
          <w:sz w:val="22"/>
        </w:rPr>
        <w:t>report</w:t>
      </w:r>
      <w:r w:rsidR="00EB4980">
        <w:rPr>
          <w:rFonts w:cs="Arial"/>
          <w:sz w:val="22"/>
        </w:rPr>
        <w:t xml:space="preserve">ed </w:t>
      </w:r>
      <w:r w:rsidR="007A5ACC">
        <w:rPr>
          <w:rFonts w:cs="Arial"/>
          <w:sz w:val="22"/>
        </w:rPr>
        <w:t xml:space="preserve">that he learned in the Technical Program Committee teleconference meeting recently that </w:t>
      </w:r>
      <w:r w:rsidR="00EB4980">
        <w:rPr>
          <w:rFonts w:cs="Arial"/>
          <w:sz w:val="22"/>
        </w:rPr>
        <w:t>DesignCon</w:t>
      </w:r>
      <w:r w:rsidR="007A5ACC">
        <w:rPr>
          <w:rFonts w:cs="Arial"/>
          <w:sz w:val="22"/>
        </w:rPr>
        <w:t xml:space="preserve"> is not planning to take place on Friday, shortening the conference to three days</w:t>
      </w:r>
      <w:r w:rsidR="00EB4980">
        <w:rPr>
          <w:rFonts w:cs="Arial"/>
          <w:sz w:val="22"/>
        </w:rPr>
        <w:t xml:space="preserve">. </w:t>
      </w:r>
      <w:r w:rsidR="00F9007D">
        <w:rPr>
          <w:rFonts w:cs="Arial"/>
          <w:sz w:val="22"/>
        </w:rPr>
        <w:t xml:space="preserve"> We probably won’t get a room paid for by UBM on </w:t>
      </w:r>
      <w:r w:rsidR="007A5ACC">
        <w:rPr>
          <w:rFonts w:cs="Arial"/>
          <w:sz w:val="22"/>
        </w:rPr>
        <w:t>Friday</w:t>
      </w:r>
      <w:r w:rsidR="00F9007D">
        <w:rPr>
          <w:rFonts w:cs="Arial"/>
          <w:sz w:val="22"/>
        </w:rPr>
        <w:t xml:space="preserve">.  </w:t>
      </w:r>
      <w:r w:rsidR="007A5ACC">
        <w:rPr>
          <w:rFonts w:cs="Arial"/>
          <w:sz w:val="22"/>
        </w:rPr>
        <w:t>Michael asked if we could</w:t>
      </w:r>
      <w:r w:rsidR="003D2F24">
        <w:rPr>
          <w:rFonts w:cs="Arial"/>
          <w:sz w:val="22"/>
        </w:rPr>
        <w:t xml:space="preserve"> consider a Tuesday or Thursday overlapp</w:t>
      </w:r>
      <w:r w:rsidR="007A5ACC">
        <w:rPr>
          <w:rFonts w:cs="Arial"/>
          <w:sz w:val="22"/>
        </w:rPr>
        <w:t>ing with some DesignCon content.</w:t>
      </w:r>
      <w:r w:rsidR="003D2F24">
        <w:rPr>
          <w:rFonts w:cs="Arial"/>
          <w:sz w:val="22"/>
        </w:rPr>
        <w:t xml:space="preserve">  </w:t>
      </w:r>
      <w:r w:rsidR="007A5ACC">
        <w:rPr>
          <w:rFonts w:cs="Arial"/>
          <w:sz w:val="22"/>
        </w:rPr>
        <w:t>Michael</w:t>
      </w:r>
      <w:r w:rsidR="000754D1">
        <w:rPr>
          <w:rFonts w:cs="Arial"/>
          <w:sz w:val="22"/>
        </w:rPr>
        <w:t xml:space="preserve"> took the AR to check with UBM about possible room arrangements Friday or during the conference as well as co-sponsorship.  </w:t>
      </w:r>
    </w:p>
    <w:p w:rsidR="00491AB1" w:rsidRDefault="00491AB1">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257DED" w:rsidRDefault="00AA38FB" w:rsidP="008D27F5">
      <w:pPr>
        <w:tabs>
          <w:tab w:val="clear" w:pos="9270"/>
        </w:tabs>
        <w:rPr>
          <w:rFonts w:cs="Arial"/>
          <w:sz w:val="22"/>
          <w:szCs w:val="22"/>
        </w:rPr>
      </w:pPr>
      <w:r>
        <w:rPr>
          <w:rFonts w:cs="Arial"/>
          <w:sz w:val="22"/>
          <w:szCs w:val="22"/>
        </w:rPr>
        <w:t>Mike LaBonte reported that the group has made</w:t>
      </w:r>
      <w:r w:rsidR="008259B6">
        <w:rPr>
          <w:rFonts w:cs="Arial"/>
          <w:sz w:val="22"/>
          <w:szCs w:val="22"/>
        </w:rPr>
        <w:t xml:space="preserve"> some progress on the </w:t>
      </w:r>
      <w:r>
        <w:rPr>
          <w:rFonts w:cs="Arial"/>
          <w:sz w:val="22"/>
          <w:szCs w:val="22"/>
        </w:rPr>
        <w:t>IBISCHK6 U</w:t>
      </w:r>
      <w:r w:rsidR="008259B6">
        <w:rPr>
          <w:rFonts w:cs="Arial"/>
          <w:sz w:val="22"/>
          <w:szCs w:val="22"/>
        </w:rPr>
        <w:t xml:space="preserve">ser </w:t>
      </w:r>
      <w:r>
        <w:rPr>
          <w:rFonts w:cs="Arial"/>
          <w:sz w:val="22"/>
          <w:szCs w:val="22"/>
        </w:rPr>
        <w:t>G</w:t>
      </w:r>
      <w:r w:rsidR="008259B6">
        <w:rPr>
          <w:rFonts w:cs="Arial"/>
          <w:sz w:val="22"/>
          <w:szCs w:val="22"/>
        </w:rPr>
        <w:t xml:space="preserve">uide.  </w:t>
      </w:r>
      <w:r>
        <w:rPr>
          <w:rFonts w:cs="Arial"/>
          <w:sz w:val="22"/>
          <w:szCs w:val="22"/>
        </w:rPr>
        <w:t>They have also been d</w:t>
      </w:r>
      <w:r w:rsidR="008259B6">
        <w:rPr>
          <w:rFonts w:cs="Arial"/>
          <w:sz w:val="22"/>
          <w:szCs w:val="22"/>
        </w:rPr>
        <w:t>i</w:t>
      </w:r>
      <w:r>
        <w:rPr>
          <w:rFonts w:cs="Arial"/>
          <w:sz w:val="22"/>
          <w:szCs w:val="22"/>
        </w:rPr>
        <w:t>scussing bugs related to IBISCHK</w:t>
      </w:r>
      <w:r w:rsidR="008259B6">
        <w:rPr>
          <w:rFonts w:cs="Arial"/>
          <w:sz w:val="22"/>
          <w:szCs w:val="22"/>
        </w:rPr>
        <w:t xml:space="preserve">6.  </w:t>
      </w:r>
      <w:r>
        <w:rPr>
          <w:rFonts w:cs="Arial"/>
          <w:sz w:val="22"/>
          <w:szCs w:val="22"/>
        </w:rPr>
        <w:t>They are r</w:t>
      </w:r>
      <w:r w:rsidR="008259B6">
        <w:rPr>
          <w:rFonts w:cs="Arial"/>
          <w:sz w:val="22"/>
          <w:szCs w:val="22"/>
        </w:rPr>
        <w:t xml:space="preserve">eviewing documents related to the IBISCHK6.0.2 update.  In the last meeting, David Banas demonstrated his Python based code for running IBIS-AMI models.  They are wondering if it could be used as another reference platform or added to IBISCHK to do some minimal extra checks of IBIS-AMI models.  </w:t>
      </w:r>
      <w:r>
        <w:rPr>
          <w:rFonts w:cs="Arial"/>
          <w:sz w:val="22"/>
          <w:szCs w:val="22"/>
        </w:rPr>
        <w:t>Michael Mirmak asked if</w:t>
      </w:r>
      <w:r w:rsidR="00E411BF">
        <w:rPr>
          <w:rFonts w:cs="Arial"/>
          <w:sz w:val="22"/>
          <w:szCs w:val="22"/>
        </w:rPr>
        <w:t xml:space="preserve"> a DLL parser </w:t>
      </w:r>
      <w:r>
        <w:rPr>
          <w:rFonts w:cs="Arial"/>
          <w:sz w:val="22"/>
          <w:szCs w:val="22"/>
        </w:rPr>
        <w:t xml:space="preserve">could </w:t>
      </w:r>
      <w:r w:rsidR="00E411BF">
        <w:rPr>
          <w:rFonts w:cs="Arial"/>
          <w:sz w:val="22"/>
          <w:szCs w:val="22"/>
        </w:rPr>
        <w:t>be created</w:t>
      </w:r>
      <w:r>
        <w:rPr>
          <w:rFonts w:cs="Arial"/>
          <w:sz w:val="22"/>
          <w:szCs w:val="22"/>
        </w:rPr>
        <w:t>.</w:t>
      </w:r>
      <w:r w:rsidR="00E411BF">
        <w:rPr>
          <w:rFonts w:cs="Arial"/>
          <w:sz w:val="22"/>
          <w:szCs w:val="22"/>
        </w:rPr>
        <w:t xml:space="preserve">  Could the task group make a list of checks needed for DLLs?  Mike took the AR to discuss this in the next meeting.</w:t>
      </w:r>
      <w:r>
        <w:rPr>
          <w:rFonts w:cs="Arial"/>
          <w:sz w:val="22"/>
          <w:szCs w:val="22"/>
        </w:rPr>
        <w:t xml:space="preserve">  </w:t>
      </w:r>
      <w:r w:rsidR="00CB1021">
        <w:rPr>
          <w:rFonts w:cs="Arial"/>
          <w:sz w:val="22"/>
          <w:szCs w:val="22"/>
        </w:rPr>
        <w:t>T</w:t>
      </w:r>
      <w:r w:rsidR="00B248B7">
        <w:rPr>
          <w:rFonts w:cs="Arial"/>
          <w:sz w:val="22"/>
          <w:szCs w:val="22"/>
        </w:rPr>
        <w:t xml:space="preserve">he group is </w:t>
      </w:r>
      <w:r w:rsidR="00B248B7">
        <w:rPr>
          <w:rFonts w:cs="Arial"/>
          <w:sz w:val="22"/>
          <w:szCs w:val="22"/>
        </w:rPr>
        <w:lastRenderedPageBreak/>
        <w:t xml:space="preserve">meeting on Tuesdays at 8:00 a.m. PT.  </w:t>
      </w:r>
      <w:r w:rsidR="00CB1021">
        <w:rPr>
          <w:rFonts w:cs="Arial"/>
          <w:sz w:val="22"/>
          <w:szCs w:val="22"/>
        </w:rPr>
        <w:br/>
      </w:r>
    </w:p>
    <w:p w:rsidR="00C45F7C" w:rsidRDefault="008F7A7F">
      <w:pPr>
        <w:tabs>
          <w:tab w:val="clear" w:pos="9270"/>
        </w:tabs>
        <w:rPr>
          <w:rFonts w:cs="Arial"/>
          <w:sz w:val="22"/>
          <w:szCs w:val="22"/>
        </w:rPr>
      </w:pPr>
      <w:r>
        <w:rPr>
          <w:rFonts w:cs="Arial"/>
          <w:sz w:val="22"/>
          <w:szCs w:val="22"/>
        </w:rPr>
        <w:t xml:space="preserve">The </w:t>
      </w:r>
      <w:r w:rsidR="00AA38FB">
        <w:rPr>
          <w:rFonts w:cs="Arial"/>
          <w:sz w:val="22"/>
          <w:szCs w:val="22"/>
        </w:rPr>
        <w:t>IBISCHK</w:t>
      </w:r>
      <w:r w:rsidR="00ED1135">
        <w:rPr>
          <w:rFonts w:cs="Arial"/>
          <w:sz w:val="22"/>
          <w:szCs w:val="22"/>
        </w:rPr>
        <w:t xml:space="preserve">6 </w:t>
      </w:r>
      <w:r w:rsidR="00AA38FB">
        <w:rPr>
          <w:rFonts w:cs="Arial"/>
          <w:sz w:val="22"/>
          <w:szCs w:val="22"/>
        </w:rPr>
        <w:t>U</w:t>
      </w:r>
      <w:r w:rsidR="00ED1135">
        <w:rPr>
          <w:rFonts w:cs="Arial"/>
          <w:sz w:val="22"/>
          <w:szCs w:val="22"/>
        </w:rPr>
        <w:t xml:space="preserve">ser </w:t>
      </w:r>
      <w:r w:rsidR="00AA38FB">
        <w:rPr>
          <w:rFonts w:cs="Arial"/>
          <w:sz w:val="22"/>
          <w:szCs w:val="22"/>
        </w:rPr>
        <w:t>G</w:t>
      </w:r>
      <w:r w:rsidR="00ED1135">
        <w:rPr>
          <w:rFonts w:cs="Arial"/>
          <w:sz w:val="22"/>
          <w:szCs w:val="22"/>
        </w:rPr>
        <w:t xml:space="preserve">uide </w:t>
      </w:r>
      <w:r>
        <w:rPr>
          <w:rFonts w:cs="Arial"/>
          <w:sz w:val="22"/>
          <w:szCs w:val="22"/>
        </w:rPr>
        <w:t xml:space="preserve">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5D1946">
      <w:pPr>
        <w:tabs>
          <w:tab w:val="clear" w:pos="9270"/>
        </w:tabs>
        <w:ind w:firstLine="720"/>
      </w:pPr>
      <w:hyperlink r:id="rId17"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5D1946">
      <w:pPr>
        <w:tabs>
          <w:tab w:val="clear" w:pos="9270"/>
        </w:tabs>
        <w:ind w:firstLine="720"/>
        <w:rPr>
          <w:rFonts w:cs="Arial"/>
          <w:sz w:val="22"/>
          <w:szCs w:val="22"/>
        </w:rPr>
      </w:pPr>
      <w:hyperlink r:id="rId18"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8D27F5"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5808D9">
        <w:rPr>
          <w:rFonts w:cs="Arial"/>
          <w:sz w:val="22"/>
          <w:szCs w:val="22"/>
        </w:rPr>
        <w:t xml:space="preserve">They </w:t>
      </w:r>
      <w:r w:rsidR="00E80702">
        <w:rPr>
          <w:rFonts w:cs="Arial"/>
          <w:sz w:val="22"/>
          <w:szCs w:val="22"/>
        </w:rPr>
        <w:t>have been</w:t>
      </w:r>
      <w:r w:rsidR="005808D9">
        <w:rPr>
          <w:rFonts w:cs="Arial"/>
          <w:sz w:val="22"/>
          <w:szCs w:val="22"/>
        </w:rPr>
        <w:t xml:space="preserve"> </w:t>
      </w:r>
      <w:r w:rsidR="00897507">
        <w:rPr>
          <w:rFonts w:cs="Arial"/>
          <w:sz w:val="22"/>
          <w:szCs w:val="22"/>
        </w:rPr>
        <w:t>discussing a PAM4 proposal and a BIRD draft clarifying the [Define Package Model] section.  Also, an AMI directionality BIRD and backchannel and repeater BIRDs have been discussed recently.  Bob Ross added that a C_comp BIRD was discussed as well.  Arpad noted that David Banas may be invited to present on his Python code in a future meeting.</w:t>
      </w:r>
    </w:p>
    <w:p w:rsidR="00897507" w:rsidRDefault="00897507">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5D1946">
      <w:pPr>
        <w:tabs>
          <w:tab w:val="clear" w:pos="9270"/>
        </w:tabs>
        <w:ind w:firstLine="720"/>
        <w:rPr>
          <w:rFonts w:cs="Arial"/>
          <w:sz w:val="22"/>
          <w:szCs w:val="22"/>
        </w:rPr>
      </w:pPr>
      <w:hyperlink r:id="rId19"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465882" w:rsidRDefault="00897507" w:rsidP="00027C18">
      <w:pPr>
        <w:tabs>
          <w:tab w:val="clear" w:pos="9270"/>
        </w:tabs>
        <w:rPr>
          <w:rFonts w:cs="Arial"/>
          <w:sz w:val="22"/>
          <w:szCs w:val="22"/>
        </w:rPr>
      </w:pPr>
      <w:r>
        <w:rPr>
          <w:rFonts w:cs="Arial"/>
          <w:sz w:val="22"/>
          <w:szCs w:val="22"/>
        </w:rPr>
        <w:t>Michael Mirmak reported that the group is meeting on Wednesdays at 8:00 a.m. PT.  M</w:t>
      </w:r>
      <w:r w:rsidR="00465882">
        <w:rPr>
          <w:rFonts w:cs="Arial"/>
          <w:sz w:val="22"/>
          <w:szCs w:val="22"/>
        </w:rPr>
        <w:t>ost issues have been resolved</w:t>
      </w:r>
      <w:r>
        <w:rPr>
          <w:rFonts w:cs="Arial"/>
          <w:sz w:val="22"/>
          <w:szCs w:val="22"/>
        </w:rPr>
        <w:t xml:space="preserve"> with the package and on-die </w:t>
      </w:r>
      <w:proofErr w:type="gramStart"/>
      <w:r>
        <w:rPr>
          <w:rFonts w:cs="Arial"/>
          <w:sz w:val="22"/>
          <w:szCs w:val="22"/>
        </w:rPr>
        <w:t>interconnect</w:t>
      </w:r>
      <w:proofErr w:type="gramEnd"/>
      <w:r>
        <w:rPr>
          <w:rFonts w:cs="Arial"/>
          <w:sz w:val="22"/>
          <w:szCs w:val="22"/>
        </w:rPr>
        <w:t xml:space="preserve"> BIRD</w:t>
      </w:r>
      <w:r w:rsidR="00465882">
        <w:rPr>
          <w:rFonts w:cs="Arial"/>
          <w:sz w:val="22"/>
          <w:szCs w:val="22"/>
        </w:rPr>
        <w:t>.  Statistical analysis for parameters will not be added at this time.  Editorial cleanup of the BIRD will begin soon.</w:t>
      </w:r>
    </w:p>
    <w:p w:rsidR="00F84F88" w:rsidRDefault="00F84F88">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5D1946">
      <w:pPr>
        <w:tabs>
          <w:tab w:val="clear" w:pos="9270"/>
        </w:tabs>
        <w:ind w:firstLine="720"/>
        <w:rPr>
          <w:rFonts w:cs="Arial"/>
          <w:sz w:val="22"/>
          <w:szCs w:val="22"/>
        </w:rPr>
      </w:pPr>
      <w:hyperlink r:id="rId20"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EE131E" w:rsidRDefault="00EE131E" w:rsidP="00EE131E">
      <w:pPr>
        <w:tabs>
          <w:tab w:val="clear" w:pos="9270"/>
        </w:tabs>
        <w:rPr>
          <w:rFonts w:cs="Arial"/>
          <w:sz w:val="22"/>
          <w:szCs w:val="22"/>
        </w:rPr>
      </w:pPr>
      <w:r>
        <w:rPr>
          <w:rFonts w:cs="Arial"/>
          <w:b/>
          <w:sz w:val="22"/>
          <w:szCs w:val="22"/>
        </w:rPr>
        <w:t>EDITORIAL TASK GROUP</w:t>
      </w:r>
    </w:p>
    <w:p w:rsidR="00465882" w:rsidRDefault="00897507" w:rsidP="00EE131E">
      <w:pPr>
        <w:tabs>
          <w:tab w:val="clear" w:pos="9270"/>
        </w:tabs>
        <w:rPr>
          <w:rFonts w:cs="Arial"/>
          <w:sz w:val="22"/>
          <w:szCs w:val="22"/>
        </w:rPr>
      </w:pPr>
      <w:r>
        <w:rPr>
          <w:rFonts w:cs="Arial"/>
          <w:sz w:val="22"/>
          <w:szCs w:val="22"/>
        </w:rPr>
        <w:t>Michael Mirmak</w:t>
      </w:r>
      <w:r w:rsidR="00465882">
        <w:rPr>
          <w:rFonts w:cs="Arial"/>
          <w:sz w:val="22"/>
          <w:szCs w:val="22"/>
        </w:rPr>
        <w:t xml:space="preserve"> reported that the group is meeting on Fridays at 8:00 a.m. PT, with the exception of the weeks when Open Forum meetings are held in the same time slot.  A draft IBIS 6.1 specification has been created and is being reviewed.  BIRD172.2 is under discussion.  A final version of the draft specification is awaiting introduction and approval of the [Define Package Model] update BIRD.  Arpad </w:t>
      </w:r>
      <w:r>
        <w:rPr>
          <w:rFonts w:cs="Arial"/>
          <w:sz w:val="22"/>
          <w:szCs w:val="22"/>
        </w:rPr>
        <w:t xml:space="preserve">Muranyi </w:t>
      </w:r>
      <w:r w:rsidR="00465882">
        <w:rPr>
          <w:rFonts w:cs="Arial"/>
          <w:sz w:val="22"/>
          <w:szCs w:val="22"/>
        </w:rPr>
        <w:t>is planning to discuss the BIRD in the ATM task group meeting on Tuesday and vote on forwarding it to the Open Forum.</w:t>
      </w:r>
    </w:p>
    <w:p w:rsidR="00465882" w:rsidRDefault="00465882" w:rsidP="00EE131E">
      <w:pPr>
        <w:tabs>
          <w:tab w:val="clear" w:pos="9270"/>
        </w:tabs>
        <w:rPr>
          <w:rFonts w:cs="Arial"/>
          <w:sz w:val="22"/>
          <w:szCs w:val="22"/>
        </w:rPr>
      </w:pPr>
    </w:p>
    <w:p w:rsidR="00EE131E" w:rsidRDefault="00EE131E" w:rsidP="007230E3">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lastRenderedPageBreak/>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EA7A33" w:rsidRDefault="00624127">
      <w:pPr>
        <w:tabs>
          <w:tab w:val="clear" w:pos="9270"/>
        </w:tabs>
        <w:rPr>
          <w:rFonts w:cs="Arial"/>
          <w:sz w:val="22"/>
          <w:szCs w:val="22"/>
        </w:rPr>
      </w:pPr>
      <w:r>
        <w:rPr>
          <w:rFonts w:cs="Arial"/>
          <w:sz w:val="22"/>
          <w:szCs w:val="22"/>
        </w:rPr>
        <w:t>Mike LaBonte introduced BUG161</w:t>
      </w:r>
      <w:r w:rsidR="00EA7A33">
        <w:rPr>
          <w:rFonts w:cs="Arial"/>
          <w:sz w:val="22"/>
          <w:szCs w:val="22"/>
        </w:rPr>
        <w:t xml:space="preserve">.  Legal use of a Reserved Word as a </w:t>
      </w:r>
      <w:proofErr w:type="spellStart"/>
      <w:r w:rsidR="00EA7A33">
        <w:rPr>
          <w:rFonts w:cs="Arial"/>
          <w:sz w:val="22"/>
          <w:szCs w:val="22"/>
        </w:rPr>
        <w:t>Model_Specific</w:t>
      </w:r>
      <w:proofErr w:type="spellEnd"/>
      <w:r w:rsidR="00EA7A33">
        <w:rPr>
          <w:rFonts w:cs="Arial"/>
          <w:sz w:val="22"/>
          <w:szCs w:val="22"/>
        </w:rPr>
        <w:t xml:space="preserve"> parameter name creates unrelated Error messages.  Specifically, Format and Table cause the errors.  Arpad </w:t>
      </w:r>
      <w:r w:rsidR="00897507">
        <w:rPr>
          <w:rFonts w:cs="Arial"/>
          <w:sz w:val="22"/>
          <w:szCs w:val="22"/>
        </w:rPr>
        <w:t xml:space="preserve">Muranyi </w:t>
      </w:r>
      <w:r w:rsidR="00EA7A33">
        <w:rPr>
          <w:rFonts w:cs="Arial"/>
          <w:sz w:val="22"/>
          <w:szCs w:val="22"/>
        </w:rPr>
        <w:t xml:space="preserve">questioned if the specification needs to clarify what are Reserved Words.  Mike noted that we could clarify this but we probably wouldn’t change the rules.  This would still be a bug.  Radek Biernacki commented that he thought the bug was related to the difference between leaves and branches.  </w:t>
      </w:r>
      <w:r w:rsidR="00897507">
        <w:rPr>
          <w:rFonts w:cs="Arial"/>
          <w:sz w:val="22"/>
          <w:szCs w:val="22"/>
        </w:rPr>
        <w:t>Michael Mirmak</w:t>
      </w:r>
      <w:r w:rsidR="00D90FEF">
        <w:rPr>
          <w:rFonts w:cs="Arial"/>
          <w:sz w:val="22"/>
          <w:szCs w:val="22"/>
        </w:rPr>
        <w:t xml:space="preserve"> asked if reserved words are always reserved in all contexts in programming languages.  Mike responded </w:t>
      </w:r>
      <w:r w:rsidR="006D4056">
        <w:rPr>
          <w:rFonts w:cs="Arial"/>
          <w:sz w:val="22"/>
          <w:szCs w:val="22"/>
        </w:rPr>
        <w:t>that this is not always the case.</w:t>
      </w:r>
    </w:p>
    <w:p w:rsidR="00D90FEF" w:rsidRDefault="00D90FEF">
      <w:pPr>
        <w:tabs>
          <w:tab w:val="clear" w:pos="9270"/>
        </w:tabs>
        <w:rPr>
          <w:rFonts w:cs="Arial"/>
          <w:sz w:val="22"/>
          <w:szCs w:val="22"/>
        </w:rPr>
      </w:pPr>
    </w:p>
    <w:p w:rsidR="00D90FEF" w:rsidRDefault="00D90FEF">
      <w:pPr>
        <w:tabs>
          <w:tab w:val="clear" w:pos="9270"/>
        </w:tabs>
        <w:rPr>
          <w:rFonts w:cs="Arial"/>
          <w:sz w:val="22"/>
          <w:szCs w:val="22"/>
        </w:rPr>
      </w:pPr>
      <w:r>
        <w:rPr>
          <w:rFonts w:cs="Arial"/>
          <w:sz w:val="22"/>
          <w:szCs w:val="22"/>
        </w:rPr>
        <w:t xml:space="preserve">Bob </w:t>
      </w:r>
      <w:r w:rsidR="00897507">
        <w:rPr>
          <w:rFonts w:cs="Arial"/>
          <w:sz w:val="22"/>
          <w:szCs w:val="22"/>
        </w:rPr>
        <w:t xml:space="preserve">Ross </w:t>
      </w:r>
      <w:r>
        <w:rPr>
          <w:rFonts w:cs="Arial"/>
          <w:sz w:val="22"/>
          <w:szCs w:val="22"/>
        </w:rPr>
        <w:t>felt that we should not change the spec</w:t>
      </w:r>
      <w:r w:rsidR="00897507">
        <w:rPr>
          <w:rFonts w:cs="Arial"/>
          <w:sz w:val="22"/>
          <w:szCs w:val="22"/>
        </w:rPr>
        <w:t>ification</w:t>
      </w:r>
      <w:r>
        <w:rPr>
          <w:rFonts w:cs="Arial"/>
          <w:sz w:val="22"/>
          <w:szCs w:val="22"/>
        </w:rPr>
        <w:t xml:space="preserve"> to disallow the use of Format and Table as parameter names under </w:t>
      </w:r>
      <w:proofErr w:type="spellStart"/>
      <w:r>
        <w:rPr>
          <w:rFonts w:cs="Arial"/>
          <w:sz w:val="22"/>
          <w:szCs w:val="22"/>
        </w:rPr>
        <w:t>Model_Specific</w:t>
      </w:r>
      <w:proofErr w:type="spellEnd"/>
      <w:r>
        <w:rPr>
          <w:rFonts w:cs="Arial"/>
          <w:sz w:val="22"/>
          <w:szCs w:val="22"/>
        </w:rPr>
        <w:t xml:space="preserve">.  </w:t>
      </w:r>
      <w:r w:rsidR="00143245">
        <w:rPr>
          <w:rFonts w:cs="Arial"/>
          <w:sz w:val="22"/>
          <w:szCs w:val="22"/>
        </w:rPr>
        <w:t xml:space="preserve">Radek noted that he didn’t really see this as a bug since it is such an obscure test case.  </w:t>
      </w:r>
      <w:r w:rsidR="00897507">
        <w:rPr>
          <w:rFonts w:cs="Arial"/>
          <w:sz w:val="22"/>
          <w:szCs w:val="22"/>
        </w:rPr>
        <w:t>Michael</w:t>
      </w:r>
      <w:r w:rsidR="0040105A">
        <w:rPr>
          <w:rFonts w:cs="Arial"/>
          <w:sz w:val="22"/>
          <w:szCs w:val="22"/>
        </w:rPr>
        <w:t xml:space="preserve"> suggested classification of the bug as Moderate severity, Medium priority and Open status.  Radek suggested </w:t>
      </w:r>
      <w:r w:rsidR="00897507">
        <w:rPr>
          <w:rFonts w:cs="Arial"/>
          <w:sz w:val="22"/>
          <w:szCs w:val="22"/>
        </w:rPr>
        <w:t>Low priority.  Michael</w:t>
      </w:r>
      <w:r w:rsidR="0040105A">
        <w:rPr>
          <w:rFonts w:cs="Arial"/>
          <w:sz w:val="22"/>
          <w:szCs w:val="22"/>
        </w:rPr>
        <w:t xml:space="preserve"> asked if this bug is fixable.  Radek suggested that the cost may be high.  </w:t>
      </w:r>
      <w:r w:rsidR="00392484">
        <w:rPr>
          <w:rFonts w:cs="Arial"/>
          <w:sz w:val="22"/>
          <w:szCs w:val="22"/>
        </w:rPr>
        <w:t>Bob was ok with Low priority but noted that we will ask the parser developer to fix it.  The bug was classified as Moderate severity, Low priority and Open status.  Bob took the AR to update the status of the bug.</w:t>
      </w:r>
    </w:p>
    <w:p w:rsidR="00EA7A33" w:rsidRDefault="00EA7A33">
      <w:pPr>
        <w:tabs>
          <w:tab w:val="clear" w:pos="9270"/>
        </w:tabs>
        <w:rPr>
          <w:rFonts w:cs="Arial"/>
          <w:sz w:val="22"/>
          <w:szCs w:val="22"/>
        </w:rPr>
      </w:pPr>
    </w:p>
    <w:p w:rsidR="00624127" w:rsidRDefault="00624127">
      <w:pPr>
        <w:tabs>
          <w:tab w:val="clear" w:pos="9270"/>
        </w:tabs>
        <w:rPr>
          <w:rFonts w:cs="Arial"/>
          <w:sz w:val="22"/>
          <w:szCs w:val="22"/>
        </w:rPr>
      </w:pPr>
      <w:r>
        <w:rPr>
          <w:rFonts w:cs="Arial"/>
          <w:sz w:val="22"/>
          <w:szCs w:val="22"/>
        </w:rPr>
        <w:t>Bob noted that parser development for IBISCHK6.1.0 would include at least 3 bugs and checking related to the [Define Package Model] BIRD.</w:t>
      </w:r>
    </w:p>
    <w:p w:rsidR="00624127" w:rsidRDefault="00624127">
      <w:pPr>
        <w:tabs>
          <w:tab w:val="clear" w:pos="9270"/>
        </w:tabs>
        <w:rPr>
          <w:rFonts w:cs="Arial"/>
          <w:sz w:val="22"/>
          <w:szCs w:val="22"/>
        </w:rPr>
      </w:pPr>
    </w:p>
    <w:p w:rsidR="00EA7A33" w:rsidRDefault="00EA7A33">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FE3C51" w:rsidRDefault="00AD59F1">
      <w:pPr>
        <w:tabs>
          <w:tab w:val="clear" w:pos="9270"/>
        </w:tabs>
        <w:rPr>
          <w:rFonts w:cs="Arial"/>
          <w:sz w:val="22"/>
          <w:szCs w:val="22"/>
        </w:rPr>
      </w:pPr>
      <w:r>
        <w:rPr>
          <w:rFonts w:cs="Arial"/>
          <w:sz w:val="22"/>
          <w:szCs w:val="22"/>
        </w:rPr>
        <w:t>Arpad Muranyi introduced the BIRD draft “Power Pin Package Modeling”.  The BIRD clarifies what EDA software should do with power/</w:t>
      </w:r>
      <w:proofErr w:type="spellStart"/>
      <w:r>
        <w:rPr>
          <w:rFonts w:cs="Arial"/>
          <w:sz w:val="22"/>
          <w:szCs w:val="22"/>
        </w:rPr>
        <w:t>gnd</w:t>
      </w:r>
      <w:proofErr w:type="spellEnd"/>
      <w:r>
        <w:rPr>
          <w:rFonts w:cs="Arial"/>
          <w:sz w:val="22"/>
          <w:szCs w:val="22"/>
        </w:rPr>
        <w:t xml:space="preserve"> pins missing from the [Pin Numbers] list but defined within [Pin Mapping] power/</w:t>
      </w:r>
      <w:proofErr w:type="spellStart"/>
      <w:r>
        <w:rPr>
          <w:rFonts w:cs="Arial"/>
          <w:sz w:val="22"/>
          <w:szCs w:val="22"/>
        </w:rPr>
        <w:t>gnd</w:t>
      </w:r>
      <w:proofErr w:type="spellEnd"/>
      <w:r>
        <w:rPr>
          <w:rFonts w:cs="Arial"/>
          <w:sz w:val="22"/>
          <w:szCs w:val="22"/>
        </w:rPr>
        <w:t xml:space="preserve"> buses for Power Integrity simulation purposes. </w:t>
      </w:r>
      <w:r w:rsidR="00297477">
        <w:rPr>
          <w:rFonts w:cs="Arial"/>
          <w:sz w:val="22"/>
          <w:szCs w:val="22"/>
        </w:rPr>
        <w:t xml:space="preserve"> </w:t>
      </w:r>
      <w:r>
        <w:rPr>
          <w:rFonts w:cs="Arial"/>
          <w:sz w:val="22"/>
          <w:szCs w:val="22"/>
        </w:rPr>
        <w:t xml:space="preserve">A new keyword [Merged Pins] </w:t>
      </w:r>
      <w:r w:rsidR="00297477">
        <w:rPr>
          <w:rFonts w:cs="Arial"/>
          <w:sz w:val="22"/>
          <w:szCs w:val="22"/>
        </w:rPr>
        <w:t>is defined.  This keyword defines power/</w:t>
      </w:r>
      <w:proofErr w:type="spellStart"/>
      <w:r w:rsidR="00297477">
        <w:rPr>
          <w:rFonts w:cs="Arial"/>
          <w:sz w:val="22"/>
          <w:szCs w:val="22"/>
        </w:rPr>
        <w:t>gnd</w:t>
      </w:r>
      <w:proofErr w:type="spellEnd"/>
      <w:r w:rsidR="00297477">
        <w:rPr>
          <w:rFonts w:cs="Arial"/>
          <w:sz w:val="22"/>
          <w:szCs w:val="22"/>
        </w:rPr>
        <w:t xml:space="preserve"> pins which are part of a merged net in the package model.  </w:t>
      </w:r>
      <w:r w:rsidR="00406DDC">
        <w:rPr>
          <w:rFonts w:cs="Arial"/>
          <w:sz w:val="22"/>
          <w:szCs w:val="22"/>
        </w:rPr>
        <w:t xml:space="preserve">Radek Biernacki commented that </w:t>
      </w:r>
      <w:r w:rsidR="000F61FE">
        <w:rPr>
          <w:rFonts w:cs="Arial"/>
          <w:sz w:val="22"/>
          <w:szCs w:val="22"/>
        </w:rPr>
        <w:t xml:space="preserve">it was not clear what to do with the case where a pin is not in [Pin Numbers] and not part of a [Merged Pins] list but is part of a bus defined in [Pin Mapping].  </w:t>
      </w:r>
      <w:r w:rsidR="00897B04">
        <w:rPr>
          <w:rFonts w:cs="Arial"/>
          <w:sz w:val="22"/>
          <w:szCs w:val="22"/>
        </w:rPr>
        <w:t>Radek will propose additional language before the next ATM meeting.</w:t>
      </w:r>
    </w:p>
    <w:p w:rsidR="00EF4E82" w:rsidRDefault="00EF4E82">
      <w:pPr>
        <w:tabs>
          <w:tab w:val="clear" w:pos="9270"/>
        </w:tabs>
        <w:rPr>
          <w:rFonts w:cs="Arial"/>
          <w:sz w:val="22"/>
          <w:szCs w:val="22"/>
        </w:rPr>
      </w:pPr>
    </w:p>
    <w:p w:rsidR="0063529F" w:rsidRDefault="0063529F">
      <w:pPr>
        <w:tabs>
          <w:tab w:val="clear" w:pos="9270"/>
        </w:tabs>
        <w:rPr>
          <w:rFonts w:cs="Arial"/>
          <w:sz w:val="22"/>
          <w:szCs w:val="22"/>
        </w:rPr>
      </w:pPr>
      <w:r>
        <w:rPr>
          <w:rFonts w:cs="Arial"/>
          <w:sz w:val="22"/>
          <w:szCs w:val="22"/>
        </w:rPr>
        <w:t>The BIRD draft is posted at:</w:t>
      </w:r>
    </w:p>
    <w:p w:rsidR="0063529F" w:rsidRDefault="0063529F">
      <w:pPr>
        <w:tabs>
          <w:tab w:val="clear" w:pos="9270"/>
        </w:tabs>
        <w:rPr>
          <w:rFonts w:cs="Arial"/>
          <w:sz w:val="22"/>
          <w:szCs w:val="22"/>
        </w:rPr>
      </w:pPr>
    </w:p>
    <w:p w:rsidR="0063529F" w:rsidRPr="0063529F" w:rsidRDefault="0063529F">
      <w:pPr>
        <w:tabs>
          <w:tab w:val="clear" w:pos="9270"/>
        </w:tabs>
      </w:pPr>
      <w:r w:rsidRPr="0063529F">
        <w:rPr>
          <w:rFonts w:cs="Arial"/>
        </w:rPr>
        <w:tab/>
      </w:r>
      <w:hyperlink r:id="rId21" w:history="1">
        <w:r w:rsidRPr="0063529F">
          <w:rPr>
            <w:rStyle w:val="Hyperlink"/>
          </w:rPr>
          <w:t>http://tinyurl.com/pcwxo7a</w:t>
        </w:r>
      </w:hyperlink>
    </w:p>
    <w:p w:rsidR="0063529F" w:rsidRDefault="0063529F">
      <w:pPr>
        <w:tabs>
          <w:tab w:val="clear" w:pos="9270"/>
        </w:tabs>
        <w:rPr>
          <w:rFonts w:cs="Arial"/>
          <w:sz w:val="22"/>
          <w:szCs w:val="22"/>
        </w:rPr>
      </w:pPr>
      <w:bookmarkStart w:id="2" w:name="_GoBack"/>
      <w:bookmarkEnd w:id="2"/>
    </w:p>
    <w:p w:rsidR="00B17258" w:rsidRDefault="00B1725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NEXT MEETING</w:t>
      </w:r>
    </w:p>
    <w:p w:rsidR="002E0249" w:rsidRDefault="00F66C84" w:rsidP="002E0249">
      <w:pPr>
        <w:tabs>
          <w:tab w:val="clear" w:pos="9270"/>
        </w:tabs>
        <w:rPr>
          <w:rFonts w:cs="Arial"/>
          <w:sz w:val="22"/>
          <w:szCs w:val="22"/>
        </w:rPr>
      </w:pPr>
      <w:r>
        <w:rPr>
          <w:rFonts w:cs="Arial"/>
          <w:sz w:val="22"/>
          <w:szCs w:val="22"/>
        </w:rPr>
        <w:t xml:space="preserve">The next IBIS Open Forum teleconference meeting will be held </w:t>
      </w:r>
      <w:r w:rsidR="00EF4E82">
        <w:rPr>
          <w:rFonts w:cs="Arial"/>
          <w:sz w:val="22"/>
          <w:szCs w:val="22"/>
        </w:rPr>
        <w:t>May 1</w:t>
      </w:r>
      <w:r w:rsidR="002E0249">
        <w:rPr>
          <w:rFonts w:cs="Arial"/>
          <w:sz w:val="22"/>
          <w:szCs w:val="22"/>
        </w:rPr>
        <w:t>, 2015</w:t>
      </w:r>
      <w:r w:rsidR="00B248B7">
        <w:rPr>
          <w:rFonts w:cs="Arial"/>
          <w:sz w:val="22"/>
          <w:szCs w:val="22"/>
        </w:rPr>
        <w:t>.</w:t>
      </w:r>
      <w:r w:rsidR="002E0249">
        <w:rPr>
          <w:rFonts w:cs="Arial"/>
          <w:sz w:val="22"/>
          <w:szCs w:val="22"/>
        </w:rPr>
        <w:t xml:space="preserve"> </w:t>
      </w:r>
      <w:r w:rsidR="000922CE">
        <w:rPr>
          <w:rFonts w:cs="Arial"/>
          <w:sz w:val="22"/>
          <w:szCs w:val="22"/>
        </w:rPr>
        <w:t xml:space="preserve"> </w:t>
      </w:r>
      <w:r w:rsidR="008517F1">
        <w:rPr>
          <w:rFonts w:cs="Arial"/>
          <w:sz w:val="22"/>
          <w:szCs w:val="22"/>
        </w:rPr>
        <w:t xml:space="preserve">A vote is schedule on the Policies and Procedures document.  Email votes will be accepted.  </w:t>
      </w:r>
      <w:r w:rsidR="002E0249">
        <w:rPr>
          <w:rFonts w:cs="Arial"/>
          <w:sz w:val="22"/>
          <w:szCs w:val="22"/>
        </w:rPr>
        <w:t xml:space="preserve">The following IBIS Open Forum teleconference meeting will be held </w:t>
      </w:r>
      <w:r w:rsidR="00EF4E82">
        <w:rPr>
          <w:rFonts w:cs="Arial"/>
          <w:sz w:val="22"/>
          <w:szCs w:val="22"/>
        </w:rPr>
        <w:t>May 22</w:t>
      </w:r>
      <w:r w:rsidR="002E0249">
        <w:rPr>
          <w:rFonts w:cs="Arial"/>
          <w:sz w:val="22"/>
          <w:szCs w:val="22"/>
        </w:rPr>
        <w:t>, 2015.</w:t>
      </w:r>
    </w:p>
    <w:p w:rsidR="00746520" w:rsidRDefault="00746520" w:rsidP="002E0249">
      <w:pPr>
        <w:tabs>
          <w:tab w:val="clear" w:pos="9270"/>
        </w:tabs>
        <w:rPr>
          <w:rFonts w:cs="Arial"/>
          <w:sz w:val="22"/>
          <w:szCs w:val="22"/>
        </w:rPr>
      </w:pPr>
    </w:p>
    <w:p w:rsidR="003041B8" w:rsidRDefault="003041B8" w:rsidP="002E0249">
      <w:pPr>
        <w:tabs>
          <w:tab w:val="clear" w:pos="9270"/>
        </w:tabs>
        <w:rPr>
          <w:rFonts w:cs="Arial"/>
          <w:sz w:val="22"/>
          <w:szCs w:val="22"/>
        </w:rPr>
      </w:pPr>
      <w:r>
        <w:rPr>
          <w:rFonts w:cs="Arial"/>
          <w:sz w:val="22"/>
          <w:szCs w:val="22"/>
        </w:rPr>
        <w:t>Bob Ross moved to assign “Power Pin package Modeling” as BIRD175 and schedule a tentative vote on it for the May 1, 2015 meeting.  Arpad Muranyi seconded the motion.  There were no objections.</w:t>
      </w:r>
    </w:p>
    <w:p w:rsidR="003041B8" w:rsidRDefault="003041B8" w:rsidP="002E0249">
      <w:pPr>
        <w:tabs>
          <w:tab w:val="clear" w:pos="9270"/>
        </w:tabs>
        <w:rPr>
          <w:rFonts w:cs="Arial"/>
          <w:sz w:val="22"/>
          <w:szCs w:val="22"/>
        </w:rPr>
      </w:pPr>
    </w:p>
    <w:p w:rsidR="00746520" w:rsidRDefault="003041B8" w:rsidP="002E0249">
      <w:pPr>
        <w:tabs>
          <w:tab w:val="clear" w:pos="9270"/>
        </w:tabs>
        <w:rPr>
          <w:rFonts w:cs="Arial"/>
          <w:sz w:val="22"/>
          <w:szCs w:val="22"/>
        </w:rPr>
      </w:pPr>
      <w:r>
        <w:rPr>
          <w:rFonts w:cs="Arial"/>
          <w:sz w:val="22"/>
          <w:szCs w:val="22"/>
        </w:rPr>
        <w:t>Mike LaBonte</w:t>
      </w:r>
      <w:r w:rsidR="00EF4E82">
        <w:rPr>
          <w:rFonts w:cs="Arial"/>
          <w:sz w:val="22"/>
          <w:szCs w:val="22"/>
        </w:rPr>
        <w:t xml:space="preserve"> </w:t>
      </w:r>
      <w:r w:rsidR="00746520">
        <w:rPr>
          <w:rFonts w:cs="Arial"/>
          <w:sz w:val="22"/>
          <w:szCs w:val="22"/>
        </w:rPr>
        <w:t xml:space="preserve">moved to adjourn. </w:t>
      </w:r>
      <w:r w:rsidR="00EF4E82">
        <w:rPr>
          <w:rFonts w:cs="Arial"/>
          <w:sz w:val="22"/>
          <w:szCs w:val="22"/>
        </w:rPr>
        <w:t xml:space="preserve"> </w:t>
      </w:r>
      <w:r>
        <w:rPr>
          <w:rFonts w:cs="Arial"/>
          <w:sz w:val="22"/>
          <w:szCs w:val="22"/>
        </w:rPr>
        <w:t>Radek Biernacki</w:t>
      </w:r>
      <w:r w:rsidR="007A40CF">
        <w:rPr>
          <w:rFonts w:cs="Arial"/>
          <w:sz w:val="22"/>
          <w:szCs w:val="22"/>
        </w:rPr>
        <w:t xml:space="preserve"> </w:t>
      </w:r>
      <w:r w:rsidR="00746520">
        <w:rPr>
          <w:rFonts w:cs="Arial"/>
          <w:sz w:val="22"/>
          <w:szCs w:val="22"/>
        </w:rPr>
        <w:t>seconded.</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5D1946">
      <w:pPr>
        <w:tabs>
          <w:tab w:val="clear" w:pos="9270"/>
        </w:tabs>
        <w:ind w:firstLine="720"/>
        <w:rPr>
          <w:rFonts w:cs="Arial"/>
          <w:sz w:val="22"/>
          <w:szCs w:val="22"/>
        </w:rPr>
      </w:pPr>
      <w:hyperlink r:id="rId22" w:history="1">
        <w:r w:rsidR="00B248B7">
          <w:rPr>
            <w:rStyle w:val="Hyperlink"/>
          </w:rPr>
          <w:t>michael.mirmak@intel.com</w:t>
        </w:r>
      </w:hyperlink>
    </w:p>
    <w:p w:rsidR="00C45F7C" w:rsidRDefault="00B248B7" w:rsidP="00D579B2">
      <w:pPr>
        <w:tabs>
          <w:tab w:val="clear" w:pos="9270"/>
        </w:tabs>
        <w:ind w:firstLine="720"/>
        <w:rPr>
          <w:rFonts w:cs="Arial"/>
          <w:sz w:val="22"/>
          <w:szCs w:val="22"/>
        </w:rPr>
      </w:pPr>
      <w:r>
        <w:rPr>
          <w:rFonts w:cs="Arial"/>
          <w:sz w:val="22"/>
          <w:szCs w:val="22"/>
        </w:rPr>
        <w:t>Data Center Platform Applications Engineering</w:t>
      </w:r>
      <w:r w:rsidR="00D579B2">
        <w:rPr>
          <w:rFonts w:cs="Arial"/>
          <w:sz w:val="22"/>
          <w:szCs w:val="22"/>
        </w:rPr>
        <w:t xml:space="preserve">, </w:t>
      </w: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Pr="0063529F" w:rsidRDefault="005D1946">
      <w:pPr>
        <w:tabs>
          <w:tab w:val="clear" w:pos="9270"/>
        </w:tabs>
        <w:ind w:firstLine="720"/>
        <w:rPr>
          <w:rFonts w:cs="Arial"/>
          <w:sz w:val="22"/>
          <w:szCs w:val="22"/>
        </w:rPr>
      </w:pPr>
      <w:hyperlink r:id="rId23" w:history="1">
        <w:r w:rsidR="00B248B7" w:rsidRPr="0063529F">
          <w:rPr>
            <w:rStyle w:val="Hyperlink"/>
          </w:rPr>
          <w:t>lwang@iometh.com</w:t>
        </w:r>
      </w:hyperlink>
    </w:p>
    <w:p w:rsidR="00C45F7C" w:rsidRPr="0063529F" w:rsidRDefault="00B248B7">
      <w:pPr>
        <w:tabs>
          <w:tab w:val="clear" w:pos="9270"/>
        </w:tabs>
        <w:ind w:firstLine="720"/>
        <w:rPr>
          <w:rFonts w:cs="Arial"/>
          <w:sz w:val="22"/>
          <w:szCs w:val="22"/>
        </w:rPr>
      </w:pPr>
      <w:r w:rsidRPr="0063529F">
        <w:rPr>
          <w:rFonts w:cs="Arial"/>
          <w:sz w:val="22"/>
          <w:szCs w:val="22"/>
        </w:rPr>
        <w:t>President/CEO, IO Methodology, Inc.</w:t>
      </w:r>
    </w:p>
    <w:p w:rsidR="00C45F7C" w:rsidRPr="0063529F" w:rsidRDefault="00B248B7">
      <w:pPr>
        <w:tabs>
          <w:tab w:val="clear" w:pos="9270"/>
        </w:tabs>
        <w:ind w:firstLine="720"/>
        <w:rPr>
          <w:rFonts w:cs="Arial"/>
          <w:sz w:val="22"/>
          <w:szCs w:val="22"/>
        </w:rPr>
      </w:pPr>
      <w:r w:rsidRPr="0063529F">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w:t>
      </w:r>
      <w:r w:rsidR="00D579B2">
        <w:rPr>
          <w:rFonts w:cs="Arial"/>
          <w:sz w:val="22"/>
          <w:szCs w:val="22"/>
        </w:rPr>
        <w:t>RY: Randy Wolff (208) 363-1764</w:t>
      </w:r>
    </w:p>
    <w:p w:rsidR="00C45F7C" w:rsidRDefault="005D1946">
      <w:pPr>
        <w:tabs>
          <w:tab w:val="clear" w:pos="9270"/>
        </w:tabs>
        <w:ind w:firstLine="720"/>
        <w:rPr>
          <w:rFonts w:cs="Arial"/>
          <w:sz w:val="22"/>
          <w:szCs w:val="22"/>
        </w:rPr>
      </w:pPr>
      <w:hyperlink r:id="rId24"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5D1946">
      <w:pPr>
        <w:tabs>
          <w:tab w:val="clear" w:pos="9270"/>
        </w:tabs>
        <w:ind w:firstLine="720"/>
        <w:rPr>
          <w:rFonts w:eastAsia="Calibri" w:cs="Arial"/>
          <w:sz w:val="22"/>
          <w:szCs w:val="22"/>
          <w:lang w:val="fr-FR"/>
        </w:rPr>
      </w:pPr>
      <w:hyperlink r:id="rId25"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5D1946">
      <w:pPr>
        <w:tabs>
          <w:tab w:val="clear" w:pos="9270"/>
        </w:tabs>
        <w:ind w:firstLine="720"/>
        <w:rPr>
          <w:rFonts w:cs="Arial"/>
          <w:sz w:val="22"/>
          <w:szCs w:val="22"/>
        </w:rPr>
      </w:pPr>
      <w:hyperlink r:id="rId26"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5D1946">
      <w:pPr>
        <w:tabs>
          <w:tab w:val="clear" w:pos="9270"/>
        </w:tabs>
        <w:ind w:firstLine="720"/>
        <w:rPr>
          <w:rFonts w:cs="Arial"/>
          <w:sz w:val="22"/>
          <w:szCs w:val="22"/>
        </w:rPr>
      </w:pPr>
      <w:hyperlink r:id="rId27"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5D1946">
      <w:pPr>
        <w:tabs>
          <w:tab w:val="clear" w:pos="9270"/>
        </w:tabs>
        <w:rPr>
          <w:rFonts w:cs="Arial"/>
          <w:sz w:val="22"/>
          <w:szCs w:val="22"/>
        </w:rPr>
      </w:pPr>
      <w:hyperlink r:id="rId28"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9"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30"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5D1946">
      <w:pPr>
        <w:tabs>
          <w:tab w:val="clear" w:pos="9270"/>
        </w:tabs>
        <w:rPr>
          <w:rFonts w:cs="Arial"/>
          <w:sz w:val="22"/>
          <w:szCs w:val="22"/>
        </w:rPr>
      </w:pPr>
      <w:hyperlink r:id="rId31"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5D1946">
      <w:pPr>
        <w:tabs>
          <w:tab w:val="clear" w:pos="9270"/>
        </w:tabs>
        <w:rPr>
          <w:rFonts w:cs="Arial"/>
          <w:sz w:val="22"/>
          <w:szCs w:val="22"/>
        </w:rPr>
      </w:pPr>
      <w:hyperlink r:id="rId32" w:history="1">
        <w:r w:rsidR="00D579B2" w:rsidRPr="00616BF1">
          <w:rPr>
            <w:rStyle w:val="Hyperlink"/>
          </w:rPr>
          <w:t>ibis@freelists.org</w:t>
        </w:r>
      </w:hyperlink>
      <w:r w:rsidR="008A1AB6">
        <w:t xml:space="preserve"> (changed from </w:t>
      </w:r>
      <w:hyperlink r:id="rId33" w:history="1">
        <w:r w:rsidR="008A1AB6" w:rsidRPr="00616BF1">
          <w:rPr>
            <w:rStyle w:val="Hyperlink"/>
          </w:rPr>
          <w:t>ibis@eda.org</w:t>
        </w:r>
      </w:hyperlink>
      <w:r w:rsidR="008A1AB6">
        <w:t>, which has been deactivated)</w:t>
      </w:r>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5D1946">
      <w:pPr>
        <w:tabs>
          <w:tab w:val="clear" w:pos="9270"/>
        </w:tabs>
        <w:rPr>
          <w:rFonts w:cs="Arial"/>
          <w:sz w:val="22"/>
          <w:szCs w:val="22"/>
        </w:rPr>
      </w:pPr>
      <w:hyperlink r:id="rId34" w:history="1">
        <w:r w:rsidR="00D579B2" w:rsidRPr="00616BF1">
          <w:rPr>
            <w:rStyle w:val="Hyperlink"/>
          </w:rPr>
          <w:t>ibis-users@freelists.org</w:t>
        </w:r>
      </w:hyperlink>
      <w:r w:rsidR="008A1AB6">
        <w:t xml:space="preserve"> (changed from </w:t>
      </w:r>
      <w:hyperlink r:id="rId35" w:history="1">
        <w:r w:rsidR="008A1AB6" w:rsidRPr="00616BF1">
          <w:rPr>
            <w:rStyle w:val="Hyperlink"/>
          </w:rPr>
          <w:t>ibis-users@eda.org</w:t>
        </w:r>
      </w:hyperlink>
      <w:r w:rsidR="008A1AB6">
        <w:t>, which has been deactivated)</w:t>
      </w:r>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5D1946">
      <w:pPr>
        <w:tabs>
          <w:tab w:val="clear" w:pos="9270"/>
        </w:tabs>
        <w:rPr>
          <w:rFonts w:cs="Arial"/>
          <w:sz w:val="22"/>
          <w:szCs w:val="22"/>
        </w:rPr>
      </w:pPr>
      <w:hyperlink r:id="rId36"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Pr="00AF04B2" w:rsidRDefault="005D1946">
      <w:pPr>
        <w:tabs>
          <w:tab w:val="clear" w:pos="9270"/>
        </w:tabs>
        <w:ind w:firstLine="720"/>
        <w:rPr>
          <w:lang w:val="nl-NL"/>
        </w:rPr>
      </w:pPr>
      <w:hyperlink r:id="rId37" w:history="1">
        <w:r w:rsidR="00B248B7" w:rsidRPr="00AF04B2">
          <w:rPr>
            <w:rStyle w:val="Hyperlink"/>
            <w:lang w:val="nl-NL"/>
          </w:rPr>
          <w:t>http://www.eda.org/ibis/bugs/ibischk/</w:t>
        </w:r>
      </w:hyperlink>
    </w:p>
    <w:p w:rsidR="00C45F7C" w:rsidRDefault="005D1946">
      <w:pPr>
        <w:tabs>
          <w:tab w:val="clear" w:pos="9270"/>
        </w:tabs>
        <w:ind w:firstLine="720"/>
        <w:rPr>
          <w:rFonts w:cs="Arial"/>
          <w:sz w:val="22"/>
          <w:szCs w:val="22"/>
          <w:lang w:val="nl-NL"/>
        </w:rPr>
      </w:pPr>
      <w:hyperlink r:id="rId38" w:history="1">
        <w:r w:rsidR="00B248B7" w:rsidRPr="00AF04B2">
          <w:rPr>
            <w:rStyle w:val="Hyperlink"/>
            <w:lang w:val="nl-NL"/>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Pr="00AF04B2" w:rsidRDefault="005D1946">
      <w:pPr>
        <w:tabs>
          <w:tab w:val="clear" w:pos="9270"/>
        </w:tabs>
        <w:ind w:firstLine="720"/>
        <w:rPr>
          <w:lang w:val="nl-NL"/>
        </w:rPr>
      </w:pPr>
      <w:hyperlink r:id="rId39" w:history="1">
        <w:r w:rsidR="00B248B7" w:rsidRPr="00AF04B2">
          <w:rPr>
            <w:rStyle w:val="Hyperlink"/>
            <w:lang w:val="nl-NL"/>
          </w:rPr>
          <w:t>http://www.eda.org/ibis/tschk_bugs/</w:t>
        </w:r>
      </w:hyperlink>
    </w:p>
    <w:p w:rsidR="00C45F7C" w:rsidRDefault="005D1946">
      <w:pPr>
        <w:tabs>
          <w:tab w:val="clear" w:pos="9270"/>
        </w:tabs>
        <w:ind w:firstLine="720"/>
        <w:rPr>
          <w:rFonts w:cs="Arial"/>
          <w:sz w:val="22"/>
          <w:szCs w:val="22"/>
          <w:lang w:val="nl-NL"/>
        </w:rPr>
      </w:pPr>
      <w:hyperlink r:id="rId40" w:history="1">
        <w:r w:rsidR="00B248B7" w:rsidRPr="00AF04B2">
          <w:rPr>
            <w:rStyle w:val="Hyperlink"/>
            <w:lang w:val="nl-NL"/>
          </w:rPr>
          <w:t>http://www.eda.org/ibis/tschk_bugs/bugform.txt</w:t>
        </w:r>
      </w:hyperlink>
    </w:p>
    <w:p w:rsidR="00C45F7C" w:rsidRDefault="00C45F7C">
      <w:pPr>
        <w:tabs>
          <w:tab w:val="clear" w:pos="9270"/>
        </w:tabs>
        <w:rPr>
          <w:rFonts w:cs="Arial"/>
          <w:sz w:val="22"/>
          <w:szCs w:val="22"/>
          <w:lang w:val="nl-NL"/>
        </w:rPr>
      </w:pPr>
    </w:p>
    <w:p w:rsidR="00C45F7C" w:rsidRDefault="005D1946">
      <w:pPr>
        <w:tabs>
          <w:tab w:val="clear" w:pos="9270"/>
        </w:tabs>
        <w:rPr>
          <w:rFonts w:cs="Arial"/>
          <w:sz w:val="22"/>
          <w:szCs w:val="22"/>
        </w:rPr>
      </w:pPr>
      <w:hyperlink r:id="rId41"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5D1946">
      <w:pPr>
        <w:tabs>
          <w:tab w:val="clear" w:pos="9270"/>
        </w:tabs>
        <w:ind w:firstLine="720"/>
      </w:pPr>
      <w:hyperlink r:id="rId42" w:history="1">
        <w:r w:rsidR="00B248B7">
          <w:rPr>
            <w:rStyle w:val="Hyperlink"/>
          </w:rPr>
          <w:t>http://www.eda.org/ibis/icm_bugs/</w:t>
        </w:r>
      </w:hyperlink>
    </w:p>
    <w:p w:rsidR="00C45F7C" w:rsidRDefault="005D1946">
      <w:pPr>
        <w:tabs>
          <w:tab w:val="clear" w:pos="9270"/>
        </w:tabs>
        <w:ind w:firstLine="720"/>
        <w:rPr>
          <w:rFonts w:cs="Arial"/>
          <w:sz w:val="22"/>
          <w:szCs w:val="22"/>
          <w:lang w:val="nl-NL"/>
        </w:rPr>
      </w:pPr>
      <w:hyperlink r:id="rId43"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5D1946">
      <w:pPr>
        <w:tabs>
          <w:tab w:val="clear" w:pos="9270"/>
        </w:tabs>
        <w:ind w:firstLine="720"/>
      </w:pPr>
      <w:hyperlink r:id="rId44" w:history="1">
        <w:r w:rsidR="00B248B7">
          <w:rPr>
            <w:rStyle w:val="Hyperlink"/>
          </w:rPr>
          <w:t>http://www.eda.org/ibis/bugs/s2ibis/bugs2i.txt</w:t>
        </w:r>
      </w:hyperlink>
    </w:p>
    <w:p w:rsidR="00C45F7C" w:rsidRDefault="005D1946">
      <w:pPr>
        <w:tabs>
          <w:tab w:val="clear" w:pos="9270"/>
        </w:tabs>
        <w:ind w:firstLine="720"/>
      </w:pPr>
      <w:hyperlink r:id="rId45" w:history="1">
        <w:r w:rsidR="00B248B7">
          <w:rPr>
            <w:rStyle w:val="Hyperlink"/>
          </w:rPr>
          <w:t>http://www.eda.org/ibis/bugs/s2ibis2/bugs2i2.txt</w:t>
        </w:r>
      </w:hyperlink>
    </w:p>
    <w:p w:rsidR="00C45F7C" w:rsidRDefault="005D1946">
      <w:pPr>
        <w:tabs>
          <w:tab w:val="clear" w:pos="9270"/>
        </w:tabs>
        <w:ind w:firstLine="720"/>
        <w:rPr>
          <w:rFonts w:cs="Arial"/>
          <w:sz w:val="22"/>
          <w:szCs w:val="22"/>
        </w:rPr>
      </w:pPr>
      <w:hyperlink r:id="rId46"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Information on IBIS technical contents, IBIS participants and actual IBIS models are available </w:t>
      </w:r>
      <w:r>
        <w:rPr>
          <w:rFonts w:cs="Arial"/>
          <w:sz w:val="22"/>
          <w:szCs w:val="22"/>
        </w:rPr>
        <w:lastRenderedPageBreak/>
        <w:t>on the IBIS Home page:</w:t>
      </w:r>
    </w:p>
    <w:p w:rsidR="00C45F7C" w:rsidRDefault="00C45F7C">
      <w:pPr>
        <w:tabs>
          <w:tab w:val="clear" w:pos="9270"/>
        </w:tabs>
        <w:rPr>
          <w:rFonts w:cs="Arial"/>
          <w:sz w:val="22"/>
          <w:szCs w:val="22"/>
        </w:rPr>
      </w:pPr>
    </w:p>
    <w:p w:rsidR="00C45F7C" w:rsidRDefault="005D1946">
      <w:pPr>
        <w:tabs>
          <w:tab w:val="clear" w:pos="9270"/>
        </w:tabs>
        <w:ind w:firstLine="720"/>
        <w:rPr>
          <w:rFonts w:cs="Arial"/>
          <w:sz w:val="22"/>
          <w:szCs w:val="22"/>
        </w:rPr>
      </w:pPr>
      <w:hyperlink r:id="rId47"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5D1946">
      <w:pPr>
        <w:tabs>
          <w:tab w:val="clear" w:pos="9270"/>
        </w:tabs>
        <w:ind w:firstLine="720"/>
        <w:rPr>
          <w:rFonts w:cs="Arial"/>
          <w:sz w:val="22"/>
          <w:szCs w:val="22"/>
        </w:rPr>
      </w:pPr>
      <w:hyperlink r:id="rId48"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firstRow="0" w:lastRow="0" w:firstColumn="0" w:lastColumn="0" w:noHBand="0" w:noVBand="0"/>
      </w:tblPr>
      <w:tblGrid>
        <w:gridCol w:w="2536"/>
        <w:gridCol w:w="1439"/>
        <w:gridCol w:w="1080"/>
        <w:gridCol w:w="1081"/>
        <w:gridCol w:w="1080"/>
        <w:gridCol w:w="1079"/>
        <w:gridCol w:w="972"/>
      </w:tblGrid>
      <w:tr w:rsidR="00416D6F" w:rsidTr="00DB035F">
        <w:trPr>
          <w:trHeight w:val="492"/>
        </w:trPr>
        <w:tc>
          <w:tcPr>
            <w:tcW w:w="2536" w:type="dxa"/>
            <w:tcBorders>
              <w:top w:val="single" w:sz="4" w:space="0" w:color="000000"/>
              <w:left w:val="single" w:sz="4" w:space="0" w:color="000000"/>
              <w:bottom w:val="single" w:sz="4" w:space="0" w:color="000000"/>
            </w:tcBorders>
            <w:shd w:val="clear" w:color="auto" w:fill="FFFFFF"/>
            <w:vAlign w:val="bottom"/>
          </w:tcPr>
          <w:p w:rsidR="00416D6F" w:rsidRDefault="00416D6F" w:rsidP="00DB035F">
            <w:pPr>
              <w:ind w:right="0"/>
              <w:jc w:val="center"/>
              <w:rPr>
                <w:b/>
                <w:sz w:val="16"/>
              </w:rPr>
            </w:pPr>
            <w:r>
              <w:rPr>
                <w:b/>
                <w:sz w:val="16"/>
              </w:rPr>
              <w:t>Organization</w:t>
            </w:r>
          </w:p>
        </w:tc>
        <w:tc>
          <w:tcPr>
            <w:tcW w:w="1439" w:type="dxa"/>
            <w:tcBorders>
              <w:top w:val="single" w:sz="4" w:space="0" w:color="000000"/>
              <w:bottom w:val="single" w:sz="4" w:space="0" w:color="000000"/>
            </w:tcBorders>
            <w:shd w:val="clear" w:color="auto" w:fill="FFFFFF"/>
            <w:vAlign w:val="bottom"/>
          </w:tcPr>
          <w:p w:rsidR="00416D6F" w:rsidRDefault="00416D6F" w:rsidP="00DB035F">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416D6F" w:rsidRDefault="00416D6F" w:rsidP="00DB035F">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416D6F" w:rsidRDefault="00416D6F" w:rsidP="00E63F46">
            <w:pPr>
              <w:ind w:right="0"/>
              <w:jc w:val="center"/>
            </w:pPr>
            <w:r>
              <w:rPr>
                <w:b/>
                <w:sz w:val="16"/>
              </w:rPr>
              <w:t>February 6, 2015</w:t>
            </w:r>
          </w:p>
        </w:tc>
        <w:tc>
          <w:tcPr>
            <w:tcW w:w="1080" w:type="dxa"/>
            <w:tcBorders>
              <w:top w:val="single" w:sz="4" w:space="0" w:color="000000"/>
              <w:bottom w:val="single" w:sz="4" w:space="0" w:color="000000"/>
            </w:tcBorders>
            <w:shd w:val="clear" w:color="auto" w:fill="FFFFFF"/>
            <w:vAlign w:val="bottom"/>
          </w:tcPr>
          <w:p w:rsidR="00416D6F" w:rsidRDefault="00416D6F" w:rsidP="00E63F46">
            <w:pPr>
              <w:ind w:right="0"/>
              <w:jc w:val="center"/>
            </w:pPr>
            <w:r>
              <w:rPr>
                <w:b/>
                <w:sz w:val="16"/>
              </w:rPr>
              <w:t>February 27, 2015</w:t>
            </w:r>
          </w:p>
        </w:tc>
        <w:tc>
          <w:tcPr>
            <w:tcW w:w="1079" w:type="dxa"/>
            <w:tcBorders>
              <w:top w:val="single" w:sz="4" w:space="0" w:color="000000"/>
              <w:bottom w:val="single" w:sz="4" w:space="0" w:color="000000"/>
            </w:tcBorders>
            <w:shd w:val="clear" w:color="auto" w:fill="FFFFFF"/>
            <w:vAlign w:val="bottom"/>
          </w:tcPr>
          <w:p w:rsidR="00416D6F" w:rsidRDefault="00416D6F" w:rsidP="00E63F46">
            <w:pPr>
              <w:ind w:right="0"/>
              <w:jc w:val="center"/>
            </w:pPr>
            <w:r>
              <w:rPr>
                <w:b/>
                <w:sz w:val="16"/>
              </w:rPr>
              <w:t>March 20, 2015</w:t>
            </w:r>
          </w:p>
        </w:tc>
        <w:tc>
          <w:tcPr>
            <w:tcW w:w="972" w:type="dxa"/>
            <w:tcBorders>
              <w:top w:val="single" w:sz="4" w:space="0" w:color="000000"/>
              <w:bottom w:val="single" w:sz="4" w:space="0" w:color="000000"/>
              <w:right w:val="single" w:sz="4" w:space="0" w:color="000000"/>
            </w:tcBorders>
            <w:shd w:val="clear" w:color="auto" w:fill="FFFFFF"/>
            <w:vAlign w:val="bottom"/>
          </w:tcPr>
          <w:p w:rsidR="00416D6F" w:rsidRDefault="00416D6F" w:rsidP="00416D6F">
            <w:pPr>
              <w:ind w:right="0"/>
              <w:jc w:val="center"/>
            </w:pPr>
            <w:r>
              <w:rPr>
                <w:b/>
                <w:sz w:val="16"/>
              </w:rPr>
              <w:t>April 10, 2015</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Altera</w:t>
            </w:r>
          </w:p>
        </w:tc>
        <w:tc>
          <w:tcPr>
            <w:tcW w:w="1439" w:type="dxa"/>
            <w:shd w:val="clear" w:color="auto" w:fill="FFFFFF"/>
          </w:tcPr>
          <w:p w:rsidR="00416D6F" w:rsidRDefault="00416D6F" w:rsidP="00DB035F">
            <w:pPr>
              <w:ind w:right="0"/>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ANSYS</w:t>
            </w:r>
          </w:p>
        </w:tc>
        <w:tc>
          <w:tcPr>
            <w:tcW w:w="1439" w:type="dxa"/>
            <w:shd w:val="clear" w:color="auto" w:fill="FFFFFF"/>
          </w:tcPr>
          <w:p w:rsidR="00416D6F" w:rsidRDefault="00416D6F" w:rsidP="00DB035F">
            <w:pPr>
              <w:ind w:right="0"/>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Applied Simulation Technology</w:t>
            </w:r>
          </w:p>
        </w:tc>
        <w:tc>
          <w:tcPr>
            <w:tcW w:w="1439" w:type="dxa"/>
            <w:shd w:val="clear" w:color="auto" w:fill="FFFFFF"/>
          </w:tcPr>
          <w:p w:rsidR="00416D6F" w:rsidRDefault="00416D6F" w:rsidP="00DB035F">
            <w:pPr>
              <w:ind w:right="0"/>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Avago Technologies</w:t>
            </w:r>
          </w:p>
        </w:tc>
        <w:tc>
          <w:tcPr>
            <w:tcW w:w="1439" w:type="dxa"/>
            <w:shd w:val="clear" w:color="auto" w:fill="FFFFFF"/>
          </w:tcPr>
          <w:p w:rsidR="00416D6F" w:rsidRDefault="00416D6F" w:rsidP="00DB035F">
            <w:pPr>
              <w:jc w:val="center"/>
              <w:rPr>
                <w:sz w:val="16"/>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416D6F" w:rsidRDefault="00416D6F" w:rsidP="00E63F46">
            <w:pPr>
              <w:ind w:right="0"/>
              <w:jc w:val="center"/>
              <w:rPr>
                <w:sz w:val="16"/>
                <w:szCs w:val="16"/>
              </w:rPr>
            </w:pPr>
            <w:r>
              <w:rPr>
                <w:sz w:val="16"/>
                <w:szCs w:val="16"/>
              </w:rPr>
              <w:t>-</w:t>
            </w:r>
          </w:p>
        </w:tc>
        <w:tc>
          <w:tcPr>
            <w:tcW w:w="1080" w:type="dxa"/>
            <w:shd w:val="clear" w:color="auto" w:fill="FFFFFF"/>
          </w:tcPr>
          <w:p w:rsidR="00416D6F" w:rsidRDefault="00416D6F" w:rsidP="00E63F46">
            <w:pPr>
              <w:ind w:right="0"/>
              <w:jc w:val="center"/>
              <w:rPr>
                <w:sz w:val="16"/>
                <w:szCs w:val="16"/>
              </w:rPr>
            </w:pPr>
            <w:r>
              <w:rPr>
                <w:sz w:val="16"/>
                <w:szCs w:val="16"/>
              </w:rPr>
              <w:t>-</w:t>
            </w:r>
          </w:p>
        </w:tc>
        <w:tc>
          <w:tcPr>
            <w:tcW w:w="1079" w:type="dxa"/>
            <w:shd w:val="clear" w:color="auto" w:fill="FFFFFF"/>
          </w:tcPr>
          <w:p w:rsidR="00416D6F" w:rsidRDefault="00416D6F" w:rsidP="00E63F46">
            <w:pPr>
              <w:ind w:right="0"/>
              <w:jc w:val="center"/>
              <w:rPr>
                <w:sz w:val="16"/>
                <w:szCs w:val="16"/>
              </w:rP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rPr>
                <w:sz w:val="16"/>
                <w:szCs w:val="16"/>
              </w:rP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Cadence Design Systems</w:t>
            </w:r>
          </w:p>
        </w:tc>
        <w:tc>
          <w:tcPr>
            <w:tcW w:w="1439" w:type="dxa"/>
            <w:shd w:val="clear" w:color="auto" w:fill="FFFFFF"/>
          </w:tcPr>
          <w:p w:rsidR="00416D6F" w:rsidRDefault="00416D6F" w:rsidP="00DB035F">
            <w:pPr>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rPr>
          <w:trHeight w:val="107"/>
        </w:trPr>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Cisco Systems</w:t>
            </w:r>
          </w:p>
        </w:tc>
        <w:tc>
          <w:tcPr>
            <w:tcW w:w="1439" w:type="dxa"/>
            <w:shd w:val="clear" w:color="auto" w:fill="FFFFFF"/>
          </w:tcPr>
          <w:p w:rsidR="00416D6F" w:rsidRDefault="00416D6F" w:rsidP="00DB035F">
            <w:pPr>
              <w:jc w:val="center"/>
              <w:rPr>
                <w:sz w:val="16"/>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416D6F" w:rsidRDefault="00416D6F" w:rsidP="00E63F46">
            <w:pPr>
              <w:ind w:right="0"/>
              <w:jc w:val="center"/>
              <w:rPr>
                <w:sz w:val="16"/>
                <w:szCs w:val="16"/>
              </w:rPr>
            </w:pPr>
            <w:r>
              <w:rPr>
                <w:sz w:val="16"/>
                <w:szCs w:val="16"/>
              </w:rPr>
              <w:t>-</w:t>
            </w:r>
          </w:p>
        </w:tc>
        <w:tc>
          <w:tcPr>
            <w:tcW w:w="1080" w:type="dxa"/>
            <w:shd w:val="clear" w:color="auto" w:fill="FFFFFF"/>
          </w:tcPr>
          <w:p w:rsidR="00416D6F" w:rsidRDefault="00416D6F" w:rsidP="00E63F46">
            <w:pPr>
              <w:ind w:right="0"/>
              <w:jc w:val="center"/>
              <w:rPr>
                <w:sz w:val="16"/>
                <w:szCs w:val="16"/>
              </w:rPr>
            </w:pPr>
            <w:r>
              <w:rPr>
                <w:sz w:val="16"/>
                <w:szCs w:val="16"/>
              </w:rPr>
              <w:t>X</w:t>
            </w:r>
          </w:p>
        </w:tc>
        <w:tc>
          <w:tcPr>
            <w:tcW w:w="1079" w:type="dxa"/>
            <w:shd w:val="clear" w:color="auto" w:fill="FFFFFF"/>
          </w:tcPr>
          <w:p w:rsidR="00416D6F" w:rsidRDefault="00416D6F" w:rsidP="00E63F46">
            <w:pPr>
              <w:ind w:right="0"/>
              <w:jc w:val="center"/>
              <w:rPr>
                <w:sz w:val="16"/>
                <w:szCs w:val="16"/>
              </w:rP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rPr>
                <w:sz w:val="16"/>
                <w:szCs w:val="16"/>
              </w:rPr>
            </w:pPr>
            <w:r>
              <w:rPr>
                <w:sz w:val="16"/>
                <w:szCs w:val="16"/>
              </w:rPr>
              <w:t>-</w:t>
            </w:r>
          </w:p>
        </w:tc>
      </w:tr>
      <w:tr w:rsidR="00416D6F" w:rsidTr="00DB035F">
        <w:trPr>
          <w:trHeight w:val="107"/>
        </w:trPr>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Ericsson</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Huawei Technologies</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IBM</w:t>
            </w:r>
          </w:p>
        </w:tc>
        <w:tc>
          <w:tcPr>
            <w:tcW w:w="1439" w:type="dxa"/>
            <w:shd w:val="clear" w:color="auto" w:fill="FFFFFF"/>
          </w:tcPr>
          <w:p w:rsidR="00416D6F" w:rsidRDefault="00416D6F" w:rsidP="00DB035F">
            <w:pPr>
              <w:jc w:val="center"/>
              <w:rPr>
                <w:sz w:val="16"/>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1" w:type="dxa"/>
            <w:shd w:val="clear" w:color="auto" w:fill="FFFFFF"/>
          </w:tcPr>
          <w:p w:rsidR="00416D6F" w:rsidRDefault="00416D6F" w:rsidP="00E63F46">
            <w:pPr>
              <w:ind w:right="0"/>
              <w:jc w:val="center"/>
              <w:rPr>
                <w:sz w:val="16"/>
                <w:szCs w:val="16"/>
              </w:rPr>
            </w:pPr>
            <w:r>
              <w:rPr>
                <w:sz w:val="16"/>
                <w:szCs w:val="16"/>
              </w:rPr>
              <w:t>X</w:t>
            </w:r>
          </w:p>
        </w:tc>
        <w:tc>
          <w:tcPr>
            <w:tcW w:w="1080" w:type="dxa"/>
            <w:shd w:val="clear" w:color="auto" w:fill="FFFFFF"/>
          </w:tcPr>
          <w:p w:rsidR="00416D6F" w:rsidRDefault="00416D6F" w:rsidP="00E63F46">
            <w:pPr>
              <w:ind w:right="0"/>
              <w:jc w:val="center"/>
              <w:rPr>
                <w:sz w:val="16"/>
                <w:szCs w:val="16"/>
              </w:rPr>
            </w:pPr>
            <w:r>
              <w:rPr>
                <w:sz w:val="16"/>
                <w:szCs w:val="16"/>
              </w:rPr>
              <w:t>X</w:t>
            </w:r>
          </w:p>
        </w:tc>
        <w:tc>
          <w:tcPr>
            <w:tcW w:w="1079" w:type="dxa"/>
            <w:shd w:val="clear" w:color="auto" w:fill="FFFFFF"/>
          </w:tcPr>
          <w:p w:rsidR="00416D6F" w:rsidRDefault="00416D6F" w:rsidP="00E63F46">
            <w:pPr>
              <w:ind w:right="0"/>
              <w:jc w:val="center"/>
              <w:rPr>
                <w:sz w:val="16"/>
                <w:szCs w:val="16"/>
              </w:rP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rPr>
                <w:sz w:val="16"/>
                <w:szCs w:val="16"/>
              </w:rP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Infineon Technologies AG</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Intel Corp.</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IO Methodology</w:t>
            </w:r>
          </w:p>
        </w:tc>
        <w:tc>
          <w:tcPr>
            <w:tcW w:w="1439" w:type="dxa"/>
            <w:shd w:val="clear" w:color="auto" w:fill="FFFFFF"/>
          </w:tcPr>
          <w:p w:rsidR="00416D6F" w:rsidRDefault="00416D6F" w:rsidP="00DB035F">
            <w:pPr>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Keysight Technologies</w:t>
            </w:r>
          </w:p>
        </w:tc>
        <w:tc>
          <w:tcPr>
            <w:tcW w:w="1439" w:type="dxa"/>
            <w:shd w:val="clear" w:color="auto" w:fill="FFFFFF"/>
          </w:tcPr>
          <w:p w:rsidR="00416D6F" w:rsidRDefault="00416D6F" w:rsidP="00DB035F">
            <w:pPr>
              <w:ind w:right="0"/>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szCs w:val="16"/>
              </w:rPr>
              <w:t>Maxim Integrated Products</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szCs w:val="16"/>
              </w:rPr>
              <w:t>Mentor Graphics</w:t>
            </w:r>
          </w:p>
        </w:tc>
        <w:tc>
          <w:tcPr>
            <w:tcW w:w="1439" w:type="dxa"/>
            <w:shd w:val="clear" w:color="auto" w:fill="FFFFFF"/>
          </w:tcPr>
          <w:p w:rsidR="00416D6F" w:rsidRDefault="00416D6F" w:rsidP="00DB035F">
            <w:pPr>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Micron Technology</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Qualcomm</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 xml:space="preserve">Signal Integrity Software </w:t>
            </w:r>
          </w:p>
        </w:tc>
        <w:tc>
          <w:tcPr>
            <w:tcW w:w="1439" w:type="dxa"/>
            <w:shd w:val="clear" w:color="auto" w:fill="FFFFFF"/>
          </w:tcPr>
          <w:p w:rsidR="00416D6F" w:rsidRDefault="00416D6F" w:rsidP="00DB035F">
            <w:pPr>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Synopsys</w:t>
            </w:r>
          </w:p>
        </w:tc>
        <w:tc>
          <w:tcPr>
            <w:tcW w:w="1439" w:type="dxa"/>
            <w:shd w:val="clear" w:color="auto" w:fill="FFFFFF"/>
          </w:tcPr>
          <w:p w:rsidR="00416D6F" w:rsidRDefault="00416D6F" w:rsidP="00DB035F">
            <w:pPr>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Teraspeed Labs</w:t>
            </w:r>
          </w:p>
        </w:tc>
        <w:tc>
          <w:tcPr>
            <w:tcW w:w="1439" w:type="dxa"/>
            <w:shd w:val="clear" w:color="auto" w:fill="FFFFFF"/>
          </w:tcPr>
          <w:p w:rsidR="00416D6F" w:rsidRDefault="00416D6F" w:rsidP="00DB035F">
            <w:pPr>
              <w:jc w:val="center"/>
              <w:rPr>
                <w:rFonts w:eastAsia="SimSun" w:cs="Arial"/>
                <w:sz w:val="16"/>
                <w:szCs w:val="22"/>
              </w:rPr>
            </w:pPr>
            <w:r>
              <w:rPr>
                <w:sz w:val="16"/>
              </w:rPr>
              <w:t>General Interest</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416D6F" w:rsidRDefault="00416D6F" w:rsidP="00E63F46">
            <w:pPr>
              <w:ind w:right="0"/>
              <w:jc w:val="center"/>
            </w:pPr>
            <w:r>
              <w:rPr>
                <w:sz w:val="16"/>
                <w:szCs w:val="16"/>
              </w:rPr>
              <w:t>X</w:t>
            </w:r>
          </w:p>
        </w:tc>
        <w:tc>
          <w:tcPr>
            <w:tcW w:w="1080" w:type="dxa"/>
            <w:shd w:val="clear" w:color="auto" w:fill="FFFFFF"/>
          </w:tcPr>
          <w:p w:rsidR="00416D6F" w:rsidRDefault="00416D6F" w:rsidP="00E63F46">
            <w:pPr>
              <w:ind w:right="0"/>
              <w:jc w:val="center"/>
            </w:pPr>
            <w:r>
              <w:rPr>
                <w:sz w:val="16"/>
                <w:szCs w:val="16"/>
              </w:rPr>
              <w:t>X</w:t>
            </w:r>
          </w:p>
        </w:tc>
        <w:tc>
          <w:tcPr>
            <w:tcW w:w="1079" w:type="dxa"/>
            <w:shd w:val="clear" w:color="auto" w:fill="FFFFFF"/>
          </w:tcPr>
          <w:p w:rsidR="00416D6F" w:rsidRDefault="00416D6F" w:rsidP="00E63F46">
            <w:pPr>
              <w:ind w:right="0"/>
              <w:jc w:val="center"/>
            </w:pPr>
            <w:r>
              <w:rPr>
                <w:sz w:val="16"/>
                <w:szCs w:val="16"/>
              </w:rPr>
              <w:t>X</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X</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Toshiba</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Xilinx</w:t>
            </w:r>
          </w:p>
        </w:tc>
        <w:tc>
          <w:tcPr>
            <w:tcW w:w="1439" w:type="dxa"/>
            <w:shd w:val="clear" w:color="auto" w:fill="FFFFFF"/>
          </w:tcPr>
          <w:p w:rsidR="00416D6F" w:rsidRDefault="00416D6F" w:rsidP="00DB035F">
            <w:pPr>
              <w:jc w:val="center"/>
              <w:rPr>
                <w:rFonts w:eastAsia="SimSun" w:cs="Arial"/>
                <w:sz w:val="16"/>
                <w:szCs w:val="22"/>
              </w:rPr>
            </w:pPr>
            <w:r>
              <w:rPr>
                <w:sz w:val="16"/>
              </w:rPr>
              <w:t>Producer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tcBorders>
            <w:shd w:val="clear" w:color="auto" w:fill="FFFFFF"/>
            <w:vAlign w:val="center"/>
          </w:tcPr>
          <w:p w:rsidR="00416D6F" w:rsidRDefault="00416D6F" w:rsidP="00DB035F">
            <w:pPr>
              <w:ind w:right="0"/>
              <w:rPr>
                <w:sz w:val="16"/>
              </w:rPr>
            </w:pPr>
            <w:r>
              <w:rPr>
                <w:sz w:val="16"/>
              </w:rPr>
              <w:t>ZTE</w:t>
            </w:r>
          </w:p>
        </w:tc>
        <w:tc>
          <w:tcPr>
            <w:tcW w:w="1439" w:type="dxa"/>
            <w:shd w:val="clear" w:color="auto" w:fill="FFFFFF"/>
          </w:tcPr>
          <w:p w:rsidR="00416D6F" w:rsidRDefault="00416D6F" w:rsidP="00DB035F">
            <w:pPr>
              <w:ind w:right="0"/>
              <w:jc w:val="center"/>
              <w:rPr>
                <w:rFonts w:eastAsia="SimSun" w:cs="Arial"/>
                <w:sz w:val="16"/>
                <w:szCs w:val="22"/>
              </w:rPr>
            </w:pPr>
            <w:r>
              <w:rPr>
                <w:sz w:val="16"/>
              </w:rPr>
              <w:t>User</w:t>
            </w:r>
          </w:p>
        </w:tc>
        <w:tc>
          <w:tcPr>
            <w:tcW w:w="1080" w:type="dxa"/>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416D6F" w:rsidRDefault="00416D6F" w:rsidP="00E63F46">
            <w:pPr>
              <w:ind w:right="0"/>
              <w:jc w:val="center"/>
            </w:pPr>
            <w:r>
              <w:rPr>
                <w:sz w:val="16"/>
                <w:szCs w:val="16"/>
              </w:rPr>
              <w:t>-</w:t>
            </w:r>
          </w:p>
        </w:tc>
        <w:tc>
          <w:tcPr>
            <w:tcW w:w="1080" w:type="dxa"/>
            <w:shd w:val="clear" w:color="auto" w:fill="FFFFFF"/>
          </w:tcPr>
          <w:p w:rsidR="00416D6F" w:rsidRDefault="00416D6F" w:rsidP="00E63F46">
            <w:pPr>
              <w:ind w:right="0"/>
              <w:jc w:val="center"/>
            </w:pPr>
            <w:r>
              <w:rPr>
                <w:sz w:val="16"/>
                <w:szCs w:val="16"/>
              </w:rPr>
              <w:t>-</w:t>
            </w:r>
          </w:p>
        </w:tc>
        <w:tc>
          <w:tcPr>
            <w:tcW w:w="1079" w:type="dxa"/>
            <w:shd w:val="clear" w:color="auto" w:fill="FFFFFF"/>
          </w:tcPr>
          <w:p w:rsidR="00416D6F" w:rsidRDefault="00416D6F" w:rsidP="00E63F46">
            <w:pPr>
              <w:ind w:right="0"/>
              <w:jc w:val="center"/>
            </w:pPr>
            <w:r>
              <w:rPr>
                <w:sz w:val="16"/>
                <w:szCs w:val="16"/>
              </w:rPr>
              <w:t>-</w:t>
            </w:r>
          </w:p>
        </w:tc>
        <w:tc>
          <w:tcPr>
            <w:tcW w:w="972" w:type="dxa"/>
            <w:tcBorders>
              <w:right w:val="single" w:sz="4" w:space="0" w:color="000000"/>
            </w:tcBorders>
            <w:shd w:val="clear" w:color="auto" w:fill="FFFFFF"/>
          </w:tcPr>
          <w:p w:rsidR="00416D6F" w:rsidRDefault="00416D6F" w:rsidP="00DB035F">
            <w:pPr>
              <w:ind w:right="0"/>
              <w:jc w:val="center"/>
            </w:pPr>
            <w:r>
              <w:rPr>
                <w:sz w:val="16"/>
                <w:szCs w:val="16"/>
              </w:rPr>
              <w:t>-</w:t>
            </w:r>
          </w:p>
        </w:tc>
      </w:tr>
      <w:tr w:rsidR="00416D6F" w:rsidTr="00DB035F">
        <w:tc>
          <w:tcPr>
            <w:tcW w:w="2536" w:type="dxa"/>
            <w:tcBorders>
              <w:left w:val="single" w:sz="4" w:space="0" w:color="000000"/>
              <w:bottom w:val="single" w:sz="4" w:space="0" w:color="000000"/>
            </w:tcBorders>
            <w:shd w:val="clear" w:color="auto" w:fill="FFFFFF"/>
            <w:vAlign w:val="center"/>
          </w:tcPr>
          <w:p w:rsidR="00416D6F" w:rsidRDefault="00416D6F" w:rsidP="00DB035F">
            <w:pPr>
              <w:ind w:right="0"/>
              <w:rPr>
                <w:sz w:val="16"/>
              </w:rPr>
            </w:pPr>
            <w:r>
              <w:rPr>
                <w:sz w:val="16"/>
              </w:rPr>
              <w:t>Zuken</w:t>
            </w:r>
          </w:p>
        </w:tc>
        <w:tc>
          <w:tcPr>
            <w:tcW w:w="1439" w:type="dxa"/>
            <w:tcBorders>
              <w:bottom w:val="single" w:sz="4" w:space="0" w:color="000000"/>
            </w:tcBorders>
            <w:shd w:val="clear" w:color="auto" w:fill="FFFFFF"/>
          </w:tcPr>
          <w:p w:rsidR="00416D6F" w:rsidRDefault="00416D6F" w:rsidP="00DB035F">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416D6F" w:rsidRDefault="00416D6F" w:rsidP="00DB035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416D6F" w:rsidRDefault="00416D6F" w:rsidP="00E63F46">
            <w:pPr>
              <w:ind w:right="0"/>
              <w:jc w:val="center"/>
            </w:pPr>
            <w:r>
              <w:rPr>
                <w:sz w:val="16"/>
                <w:szCs w:val="16"/>
              </w:rPr>
              <w:t>-</w:t>
            </w:r>
          </w:p>
        </w:tc>
        <w:tc>
          <w:tcPr>
            <w:tcW w:w="1080" w:type="dxa"/>
            <w:tcBorders>
              <w:bottom w:val="single" w:sz="4" w:space="0" w:color="000000"/>
            </w:tcBorders>
            <w:shd w:val="clear" w:color="auto" w:fill="FFFFFF"/>
          </w:tcPr>
          <w:p w:rsidR="00416D6F" w:rsidRDefault="00416D6F" w:rsidP="00E63F46">
            <w:pPr>
              <w:ind w:right="0"/>
              <w:jc w:val="center"/>
            </w:pPr>
            <w:r>
              <w:rPr>
                <w:sz w:val="16"/>
                <w:szCs w:val="16"/>
              </w:rPr>
              <w:t>-</w:t>
            </w:r>
          </w:p>
        </w:tc>
        <w:tc>
          <w:tcPr>
            <w:tcW w:w="1079" w:type="dxa"/>
            <w:tcBorders>
              <w:bottom w:val="single" w:sz="4" w:space="0" w:color="000000"/>
            </w:tcBorders>
            <w:shd w:val="clear" w:color="auto" w:fill="FFFFFF"/>
          </w:tcPr>
          <w:p w:rsidR="00416D6F" w:rsidRDefault="00416D6F" w:rsidP="00E63F46">
            <w:pPr>
              <w:ind w:right="0"/>
              <w:jc w:val="center"/>
            </w:pPr>
            <w:r>
              <w:rPr>
                <w:sz w:val="16"/>
                <w:szCs w:val="16"/>
              </w:rPr>
              <w:t>-</w:t>
            </w:r>
          </w:p>
        </w:tc>
        <w:tc>
          <w:tcPr>
            <w:tcW w:w="972" w:type="dxa"/>
            <w:tcBorders>
              <w:bottom w:val="single" w:sz="4" w:space="0" w:color="000000"/>
              <w:right w:val="single" w:sz="4" w:space="0" w:color="000000"/>
            </w:tcBorders>
            <w:shd w:val="clear" w:color="auto" w:fill="FFFFFF"/>
          </w:tcPr>
          <w:p w:rsidR="00416D6F" w:rsidRDefault="00416D6F" w:rsidP="00DB035F">
            <w:pPr>
              <w:ind w:right="0"/>
              <w:jc w:val="center"/>
            </w:pPr>
            <w:r>
              <w:rPr>
                <w:sz w:val="16"/>
                <w:szCs w:val="16"/>
              </w:rPr>
              <w:t>-</w:t>
            </w:r>
          </w:p>
        </w:tc>
      </w:tr>
    </w:tbl>
    <w:p w:rsidR="00C45F7C" w:rsidRDefault="00C45F7C">
      <w:pPr>
        <w:tabs>
          <w:tab w:val="clear" w:pos="9270"/>
        </w:tabs>
      </w:pPr>
    </w:p>
    <w:p w:rsidR="00C45F7C" w:rsidRDefault="00B248B7">
      <w:bookmarkStart w:id="3" w:name="OLE_LINK1"/>
      <w:bookmarkEnd w:id="3"/>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9"/>
      <w:footerReference w:type="default" r:id="rId50"/>
      <w:pgSz w:w="12240" w:h="15840"/>
      <w:pgMar w:top="1440" w:right="1440" w:bottom="1440" w:left="1440" w:header="288" w:footer="288" w:gutter="0"/>
      <w:cols w:space="72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946" w:rsidRDefault="005D1946">
      <w:pPr>
        <w:spacing w:after="0"/>
      </w:pPr>
      <w:r>
        <w:separator/>
      </w:r>
    </w:p>
  </w:endnote>
  <w:endnote w:type="continuationSeparator" w:id="0">
    <w:p w:rsidR="005D1946" w:rsidRDefault="005D19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B2" w:rsidRDefault="00AF04B2">
    <w:pPr>
      <w:pStyle w:val="Footer"/>
    </w:pPr>
    <w:r>
      <w:rPr>
        <w:rFonts w:cs="Arial"/>
      </w:rPr>
      <w:t>©</w:t>
    </w:r>
    <w:r>
      <w:t>2015 IBIS Open Forum</w:t>
    </w:r>
    <w:r>
      <w:tab/>
    </w:r>
    <w:r>
      <w:tab/>
    </w:r>
    <w:r>
      <w:fldChar w:fldCharType="begin"/>
    </w:r>
    <w:r>
      <w:instrText xml:space="preserve"> PAGE </w:instrText>
    </w:r>
    <w:r>
      <w:fldChar w:fldCharType="separate"/>
    </w:r>
    <w:r w:rsidR="0063529F">
      <w:rPr>
        <w:noProof/>
      </w:rPr>
      <w:t>9</w:t>
    </w:r>
    <w:r>
      <w:rPr>
        <w:noProof/>
      </w:rPr>
      <w:fldChar w:fldCharType="end"/>
    </w:r>
    <w:r>
      <w:t xml:space="preserve"> </w:t>
    </w:r>
  </w:p>
  <w:p w:rsidR="00AF04B2" w:rsidRDefault="00AF0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946" w:rsidRDefault="005D1946">
      <w:pPr>
        <w:spacing w:after="0"/>
      </w:pPr>
      <w:r>
        <w:separator/>
      </w:r>
    </w:p>
  </w:footnote>
  <w:footnote w:type="continuationSeparator" w:id="0">
    <w:p w:rsidR="005D1946" w:rsidRDefault="005D19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B2" w:rsidRDefault="00AF04B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323E9B"/>
    <w:multiLevelType w:val="hybridMultilevel"/>
    <w:tmpl w:val="96B63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A30D7B"/>
    <w:multiLevelType w:val="hybridMultilevel"/>
    <w:tmpl w:val="C01430EE"/>
    <w:lvl w:ilvl="0" w:tplc="3C8875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7C11D5"/>
    <w:rsid w:val="00007AD2"/>
    <w:rsid w:val="00007ADF"/>
    <w:rsid w:val="000237AD"/>
    <w:rsid w:val="00027C18"/>
    <w:rsid w:val="00031A08"/>
    <w:rsid w:val="0004022B"/>
    <w:rsid w:val="00046808"/>
    <w:rsid w:val="00055B92"/>
    <w:rsid w:val="000606F1"/>
    <w:rsid w:val="00063F24"/>
    <w:rsid w:val="000657E5"/>
    <w:rsid w:val="00066AAB"/>
    <w:rsid w:val="000672B6"/>
    <w:rsid w:val="000754D1"/>
    <w:rsid w:val="000922CE"/>
    <w:rsid w:val="000948BD"/>
    <w:rsid w:val="000B0186"/>
    <w:rsid w:val="000D1950"/>
    <w:rsid w:val="000D4278"/>
    <w:rsid w:val="000D7070"/>
    <w:rsid w:val="000F0B60"/>
    <w:rsid w:val="000F0DCD"/>
    <w:rsid w:val="000F50C6"/>
    <w:rsid w:val="000F61FE"/>
    <w:rsid w:val="001005DB"/>
    <w:rsid w:val="00112670"/>
    <w:rsid w:val="00137191"/>
    <w:rsid w:val="0014001B"/>
    <w:rsid w:val="00142F4E"/>
    <w:rsid w:val="00143245"/>
    <w:rsid w:val="0017206B"/>
    <w:rsid w:val="00176219"/>
    <w:rsid w:val="0019560B"/>
    <w:rsid w:val="001A1AB0"/>
    <w:rsid w:val="001A69F8"/>
    <w:rsid w:val="001B671D"/>
    <w:rsid w:val="001C0534"/>
    <w:rsid w:val="001C0D42"/>
    <w:rsid w:val="001C1866"/>
    <w:rsid w:val="001C2882"/>
    <w:rsid w:val="001D1FA0"/>
    <w:rsid w:val="001E6444"/>
    <w:rsid w:val="0020552B"/>
    <w:rsid w:val="00210398"/>
    <w:rsid w:val="00210CB4"/>
    <w:rsid w:val="00211535"/>
    <w:rsid w:val="0021477D"/>
    <w:rsid w:val="002266A5"/>
    <w:rsid w:val="00233162"/>
    <w:rsid w:val="002371CF"/>
    <w:rsid w:val="002461DC"/>
    <w:rsid w:val="0025185C"/>
    <w:rsid w:val="00257DED"/>
    <w:rsid w:val="002602A6"/>
    <w:rsid w:val="00266E08"/>
    <w:rsid w:val="00281F17"/>
    <w:rsid w:val="00286B72"/>
    <w:rsid w:val="00297477"/>
    <w:rsid w:val="002A238A"/>
    <w:rsid w:val="002A498B"/>
    <w:rsid w:val="002B2AB8"/>
    <w:rsid w:val="002C1663"/>
    <w:rsid w:val="002D0B55"/>
    <w:rsid w:val="002D4EF4"/>
    <w:rsid w:val="002D5062"/>
    <w:rsid w:val="002E0249"/>
    <w:rsid w:val="002E3D96"/>
    <w:rsid w:val="002F2B1E"/>
    <w:rsid w:val="003041B8"/>
    <w:rsid w:val="0030570E"/>
    <w:rsid w:val="00323B01"/>
    <w:rsid w:val="0032780F"/>
    <w:rsid w:val="00331186"/>
    <w:rsid w:val="00336741"/>
    <w:rsid w:val="00346B59"/>
    <w:rsid w:val="00356019"/>
    <w:rsid w:val="00360931"/>
    <w:rsid w:val="00366DB9"/>
    <w:rsid w:val="00392484"/>
    <w:rsid w:val="00394477"/>
    <w:rsid w:val="003B10E8"/>
    <w:rsid w:val="003B243E"/>
    <w:rsid w:val="003B4474"/>
    <w:rsid w:val="003C1D10"/>
    <w:rsid w:val="003D2150"/>
    <w:rsid w:val="003D2F24"/>
    <w:rsid w:val="003D5C7E"/>
    <w:rsid w:val="003D603C"/>
    <w:rsid w:val="003E2DF8"/>
    <w:rsid w:val="003F0B13"/>
    <w:rsid w:val="0040105A"/>
    <w:rsid w:val="00406DDC"/>
    <w:rsid w:val="00416D6F"/>
    <w:rsid w:val="00427493"/>
    <w:rsid w:val="00450F97"/>
    <w:rsid w:val="004510E0"/>
    <w:rsid w:val="00451ACD"/>
    <w:rsid w:val="00465882"/>
    <w:rsid w:val="004702DC"/>
    <w:rsid w:val="0047438B"/>
    <w:rsid w:val="00491AB1"/>
    <w:rsid w:val="004A620A"/>
    <w:rsid w:val="004B0E03"/>
    <w:rsid w:val="004B3003"/>
    <w:rsid w:val="004B3337"/>
    <w:rsid w:val="004C056A"/>
    <w:rsid w:val="004C4189"/>
    <w:rsid w:val="004D0ACF"/>
    <w:rsid w:val="004D432B"/>
    <w:rsid w:val="004D4577"/>
    <w:rsid w:val="004D725F"/>
    <w:rsid w:val="004E03A5"/>
    <w:rsid w:val="004E356F"/>
    <w:rsid w:val="00502B62"/>
    <w:rsid w:val="00510E8D"/>
    <w:rsid w:val="0054060E"/>
    <w:rsid w:val="00546115"/>
    <w:rsid w:val="005555FA"/>
    <w:rsid w:val="0055704A"/>
    <w:rsid w:val="00557A96"/>
    <w:rsid w:val="005608FE"/>
    <w:rsid w:val="00570873"/>
    <w:rsid w:val="00571A69"/>
    <w:rsid w:val="00577D16"/>
    <w:rsid w:val="005808D9"/>
    <w:rsid w:val="005833E6"/>
    <w:rsid w:val="005853F9"/>
    <w:rsid w:val="00594060"/>
    <w:rsid w:val="00596B4F"/>
    <w:rsid w:val="005B36B5"/>
    <w:rsid w:val="005B7271"/>
    <w:rsid w:val="005D06F0"/>
    <w:rsid w:val="005D1946"/>
    <w:rsid w:val="005D6CF1"/>
    <w:rsid w:val="005E71C3"/>
    <w:rsid w:val="005F367D"/>
    <w:rsid w:val="00600F67"/>
    <w:rsid w:val="006025A7"/>
    <w:rsid w:val="006130CB"/>
    <w:rsid w:val="00615417"/>
    <w:rsid w:val="00615C87"/>
    <w:rsid w:val="006200B0"/>
    <w:rsid w:val="00623659"/>
    <w:rsid w:val="00624127"/>
    <w:rsid w:val="006244E3"/>
    <w:rsid w:val="0063529F"/>
    <w:rsid w:val="006609D4"/>
    <w:rsid w:val="00662F54"/>
    <w:rsid w:val="00682B50"/>
    <w:rsid w:val="00687E5B"/>
    <w:rsid w:val="00692116"/>
    <w:rsid w:val="00694CB6"/>
    <w:rsid w:val="00697B76"/>
    <w:rsid w:val="006A0CD6"/>
    <w:rsid w:val="006A2571"/>
    <w:rsid w:val="006A2685"/>
    <w:rsid w:val="006A37D3"/>
    <w:rsid w:val="006B0AE9"/>
    <w:rsid w:val="006C620B"/>
    <w:rsid w:val="006D2C56"/>
    <w:rsid w:val="006D38A1"/>
    <w:rsid w:val="006D4056"/>
    <w:rsid w:val="00710D58"/>
    <w:rsid w:val="00712093"/>
    <w:rsid w:val="007129C3"/>
    <w:rsid w:val="007230E3"/>
    <w:rsid w:val="0073055C"/>
    <w:rsid w:val="00746520"/>
    <w:rsid w:val="00750928"/>
    <w:rsid w:val="00751CDA"/>
    <w:rsid w:val="007573FC"/>
    <w:rsid w:val="007600B5"/>
    <w:rsid w:val="00771BCF"/>
    <w:rsid w:val="00772700"/>
    <w:rsid w:val="00774662"/>
    <w:rsid w:val="007758B8"/>
    <w:rsid w:val="00777A6F"/>
    <w:rsid w:val="00782CC5"/>
    <w:rsid w:val="007845FD"/>
    <w:rsid w:val="0079004F"/>
    <w:rsid w:val="0079796F"/>
    <w:rsid w:val="007A40CF"/>
    <w:rsid w:val="007A5250"/>
    <w:rsid w:val="007A5ACC"/>
    <w:rsid w:val="007C11D5"/>
    <w:rsid w:val="007C22D5"/>
    <w:rsid w:val="007C2738"/>
    <w:rsid w:val="007C553F"/>
    <w:rsid w:val="007D09ED"/>
    <w:rsid w:val="007E44EA"/>
    <w:rsid w:val="007F3EF4"/>
    <w:rsid w:val="008040E0"/>
    <w:rsid w:val="00806CE2"/>
    <w:rsid w:val="00810DFC"/>
    <w:rsid w:val="008160BA"/>
    <w:rsid w:val="0082134D"/>
    <w:rsid w:val="00824575"/>
    <w:rsid w:val="00824D34"/>
    <w:rsid w:val="008259B6"/>
    <w:rsid w:val="00831944"/>
    <w:rsid w:val="00832B92"/>
    <w:rsid w:val="0083495C"/>
    <w:rsid w:val="00835C9C"/>
    <w:rsid w:val="00840984"/>
    <w:rsid w:val="00840E0D"/>
    <w:rsid w:val="008517F1"/>
    <w:rsid w:val="008618BA"/>
    <w:rsid w:val="008671DE"/>
    <w:rsid w:val="00875E13"/>
    <w:rsid w:val="0088617A"/>
    <w:rsid w:val="00887FD0"/>
    <w:rsid w:val="00897507"/>
    <w:rsid w:val="00897B04"/>
    <w:rsid w:val="008A1AB6"/>
    <w:rsid w:val="008A2F12"/>
    <w:rsid w:val="008A6738"/>
    <w:rsid w:val="008B293C"/>
    <w:rsid w:val="008B4892"/>
    <w:rsid w:val="008B56B5"/>
    <w:rsid w:val="008D27F5"/>
    <w:rsid w:val="008E225E"/>
    <w:rsid w:val="008F0C4A"/>
    <w:rsid w:val="008F673D"/>
    <w:rsid w:val="008F6B56"/>
    <w:rsid w:val="008F7A7F"/>
    <w:rsid w:val="00903D57"/>
    <w:rsid w:val="00916665"/>
    <w:rsid w:val="00920F56"/>
    <w:rsid w:val="00930ABA"/>
    <w:rsid w:val="009400E8"/>
    <w:rsid w:val="00941BCA"/>
    <w:rsid w:val="00943C8F"/>
    <w:rsid w:val="009508B6"/>
    <w:rsid w:val="00956A51"/>
    <w:rsid w:val="009731B6"/>
    <w:rsid w:val="0098017B"/>
    <w:rsid w:val="00983A88"/>
    <w:rsid w:val="0098511C"/>
    <w:rsid w:val="00985D0B"/>
    <w:rsid w:val="00990F13"/>
    <w:rsid w:val="00991B77"/>
    <w:rsid w:val="0099362C"/>
    <w:rsid w:val="009A73DE"/>
    <w:rsid w:val="009A75F9"/>
    <w:rsid w:val="009B1FC9"/>
    <w:rsid w:val="009C057F"/>
    <w:rsid w:val="009C0DE8"/>
    <w:rsid w:val="009C488F"/>
    <w:rsid w:val="009D29ED"/>
    <w:rsid w:val="009D43AB"/>
    <w:rsid w:val="009E47F4"/>
    <w:rsid w:val="009E622D"/>
    <w:rsid w:val="009F29CB"/>
    <w:rsid w:val="00A01212"/>
    <w:rsid w:val="00A119DA"/>
    <w:rsid w:val="00A141FF"/>
    <w:rsid w:val="00A17CA0"/>
    <w:rsid w:val="00A250DE"/>
    <w:rsid w:val="00A34A9C"/>
    <w:rsid w:val="00A55F3E"/>
    <w:rsid w:val="00A83F2B"/>
    <w:rsid w:val="00A848F5"/>
    <w:rsid w:val="00A925C8"/>
    <w:rsid w:val="00A9487E"/>
    <w:rsid w:val="00A96F5C"/>
    <w:rsid w:val="00AA38FB"/>
    <w:rsid w:val="00AA6ECE"/>
    <w:rsid w:val="00AB51CC"/>
    <w:rsid w:val="00AB6333"/>
    <w:rsid w:val="00AB7F28"/>
    <w:rsid w:val="00AC28D6"/>
    <w:rsid w:val="00AC36FB"/>
    <w:rsid w:val="00AC6DAA"/>
    <w:rsid w:val="00AC7C3E"/>
    <w:rsid w:val="00AD23A8"/>
    <w:rsid w:val="00AD4A6A"/>
    <w:rsid w:val="00AD56D2"/>
    <w:rsid w:val="00AD595B"/>
    <w:rsid w:val="00AD59F1"/>
    <w:rsid w:val="00AD7987"/>
    <w:rsid w:val="00AE67E5"/>
    <w:rsid w:val="00AE6F3F"/>
    <w:rsid w:val="00AF04B2"/>
    <w:rsid w:val="00AF3C2E"/>
    <w:rsid w:val="00AF3CCA"/>
    <w:rsid w:val="00AF5018"/>
    <w:rsid w:val="00AF5B82"/>
    <w:rsid w:val="00B02888"/>
    <w:rsid w:val="00B13D56"/>
    <w:rsid w:val="00B17258"/>
    <w:rsid w:val="00B2106A"/>
    <w:rsid w:val="00B248B7"/>
    <w:rsid w:val="00B307E1"/>
    <w:rsid w:val="00B36222"/>
    <w:rsid w:val="00B37140"/>
    <w:rsid w:val="00B409DA"/>
    <w:rsid w:val="00B43913"/>
    <w:rsid w:val="00B5057A"/>
    <w:rsid w:val="00B60B3F"/>
    <w:rsid w:val="00B63546"/>
    <w:rsid w:val="00B720CF"/>
    <w:rsid w:val="00B7267D"/>
    <w:rsid w:val="00B75232"/>
    <w:rsid w:val="00B77ABC"/>
    <w:rsid w:val="00B8363F"/>
    <w:rsid w:val="00B83683"/>
    <w:rsid w:val="00B953D9"/>
    <w:rsid w:val="00BA1219"/>
    <w:rsid w:val="00BC2549"/>
    <w:rsid w:val="00BD1310"/>
    <w:rsid w:val="00BE078E"/>
    <w:rsid w:val="00BF0EF2"/>
    <w:rsid w:val="00BF70FD"/>
    <w:rsid w:val="00C036E1"/>
    <w:rsid w:val="00C04412"/>
    <w:rsid w:val="00C0520C"/>
    <w:rsid w:val="00C31A04"/>
    <w:rsid w:val="00C34EA7"/>
    <w:rsid w:val="00C36515"/>
    <w:rsid w:val="00C45F7C"/>
    <w:rsid w:val="00C5158A"/>
    <w:rsid w:val="00C62616"/>
    <w:rsid w:val="00C63F1C"/>
    <w:rsid w:val="00C71464"/>
    <w:rsid w:val="00C80F5E"/>
    <w:rsid w:val="00C82BAF"/>
    <w:rsid w:val="00C84F64"/>
    <w:rsid w:val="00C86E67"/>
    <w:rsid w:val="00C97263"/>
    <w:rsid w:val="00CB1021"/>
    <w:rsid w:val="00CB4ACF"/>
    <w:rsid w:val="00CC15E7"/>
    <w:rsid w:val="00CD406B"/>
    <w:rsid w:val="00CE3AB0"/>
    <w:rsid w:val="00CE432E"/>
    <w:rsid w:val="00CF234A"/>
    <w:rsid w:val="00CF6DF0"/>
    <w:rsid w:val="00CF7250"/>
    <w:rsid w:val="00D16167"/>
    <w:rsid w:val="00D32CEC"/>
    <w:rsid w:val="00D338D5"/>
    <w:rsid w:val="00D37F46"/>
    <w:rsid w:val="00D579B2"/>
    <w:rsid w:val="00D610FF"/>
    <w:rsid w:val="00D835C7"/>
    <w:rsid w:val="00D87F29"/>
    <w:rsid w:val="00D90FEF"/>
    <w:rsid w:val="00D967CC"/>
    <w:rsid w:val="00D97AF3"/>
    <w:rsid w:val="00D97D55"/>
    <w:rsid w:val="00DA13DE"/>
    <w:rsid w:val="00DA2F32"/>
    <w:rsid w:val="00DA57E3"/>
    <w:rsid w:val="00DB035F"/>
    <w:rsid w:val="00DB06B1"/>
    <w:rsid w:val="00DC0592"/>
    <w:rsid w:val="00DC1941"/>
    <w:rsid w:val="00E01CED"/>
    <w:rsid w:val="00E07590"/>
    <w:rsid w:val="00E115F5"/>
    <w:rsid w:val="00E13FC6"/>
    <w:rsid w:val="00E169C5"/>
    <w:rsid w:val="00E21FA0"/>
    <w:rsid w:val="00E33596"/>
    <w:rsid w:val="00E336EF"/>
    <w:rsid w:val="00E37587"/>
    <w:rsid w:val="00E411BF"/>
    <w:rsid w:val="00E45BD1"/>
    <w:rsid w:val="00E61F80"/>
    <w:rsid w:val="00E645D7"/>
    <w:rsid w:val="00E64A36"/>
    <w:rsid w:val="00E731C6"/>
    <w:rsid w:val="00E77FD8"/>
    <w:rsid w:val="00E80702"/>
    <w:rsid w:val="00E84C89"/>
    <w:rsid w:val="00E86B22"/>
    <w:rsid w:val="00EA7A33"/>
    <w:rsid w:val="00EB4980"/>
    <w:rsid w:val="00EB5A27"/>
    <w:rsid w:val="00EC4856"/>
    <w:rsid w:val="00ED1135"/>
    <w:rsid w:val="00ED158E"/>
    <w:rsid w:val="00ED71D3"/>
    <w:rsid w:val="00EE131E"/>
    <w:rsid w:val="00EE272D"/>
    <w:rsid w:val="00EE56D4"/>
    <w:rsid w:val="00EF23FA"/>
    <w:rsid w:val="00EF4E82"/>
    <w:rsid w:val="00F066B4"/>
    <w:rsid w:val="00F1004A"/>
    <w:rsid w:val="00F120FE"/>
    <w:rsid w:val="00F13D04"/>
    <w:rsid w:val="00F249F4"/>
    <w:rsid w:val="00F44175"/>
    <w:rsid w:val="00F56CB8"/>
    <w:rsid w:val="00F6382B"/>
    <w:rsid w:val="00F64F5D"/>
    <w:rsid w:val="00F664D7"/>
    <w:rsid w:val="00F66C84"/>
    <w:rsid w:val="00F67381"/>
    <w:rsid w:val="00F77685"/>
    <w:rsid w:val="00F77BF6"/>
    <w:rsid w:val="00F80E00"/>
    <w:rsid w:val="00F84F88"/>
    <w:rsid w:val="00F9007D"/>
    <w:rsid w:val="00F92DD6"/>
    <w:rsid w:val="00FB0838"/>
    <w:rsid w:val="00FD1A15"/>
    <w:rsid w:val="00FD1D40"/>
    <w:rsid w:val="00FE3C51"/>
    <w:rsid w:val="00FE595C"/>
    <w:rsid w:val="00FF5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4034">
      <w:bodyDiv w:val="1"/>
      <w:marLeft w:val="0"/>
      <w:marRight w:val="0"/>
      <w:marTop w:val="0"/>
      <w:marBottom w:val="0"/>
      <w:divBdr>
        <w:top w:val="none" w:sz="0" w:space="0" w:color="auto"/>
        <w:left w:val="none" w:sz="0" w:space="0" w:color="auto"/>
        <w:bottom w:val="none" w:sz="0" w:space="0" w:color="auto"/>
        <w:right w:val="none" w:sz="0" w:space="0" w:color="auto"/>
      </w:divBdr>
    </w:div>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 w:id="730890056">
      <w:bodyDiv w:val="1"/>
      <w:marLeft w:val="0"/>
      <w:marRight w:val="0"/>
      <w:marTop w:val="0"/>
      <w:marBottom w:val="0"/>
      <w:divBdr>
        <w:top w:val="none" w:sz="0" w:space="0" w:color="auto"/>
        <w:left w:val="none" w:sz="0" w:space="0" w:color="auto"/>
        <w:bottom w:val="none" w:sz="0" w:space="0" w:color="auto"/>
        <w:right w:val="none" w:sz="0" w:space="0" w:color="auto"/>
      </w:divBdr>
    </w:div>
    <w:div w:id="1235310383">
      <w:bodyDiv w:val="1"/>
      <w:marLeft w:val="0"/>
      <w:marRight w:val="0"/>
      <w:marTop w:val="0"/>
      <w:marBottom w:val="0"/>
      <w:divBdr>
        <w:top w:val="none" w:sz="0" w:space="0" w:color="auto"/>
        <w:left w:val="none" w:sz="0" w:space="0" w:color="auto"/>
        <w:bottom w:val="none" w:sz="0" w:space="0" w:color="auto"/>
        <w:right w:val="none" w:sz="0" w:space="0" w:color="auto"/>
      </w:divBdr>
    </w:div>
    <w:div w:id="193018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ibis@freelists.org" TargetMode="External"/><Relationship Id="rId18" Type="http://schemas.openxmlformats.org/officeDocument/2006/relationships/hyperlink" Target="http://www.eda.org/ibis/quality_wip/" TargetMode="External"/><Relationship Id="rId26" Type="http://schemas.openxmlformats.org/officeDocument/2006/relationships/hyperlink" Target="mailto:mikelabonte@eda.org" TargetMode="External"/><Relationship Id="rId39" Type="http://schemas.openxmlformats.org/officeDocument/2006/relationships/hyperlink" Target="http://www.eda.org/ibis/tschk_bugs/" TargetMode="External"/><Relationship Id="rId3" Type="http://schemas.microsoft.com/office/2007/relationships/stylesWithEffects" Target="stylesWithEffects.xml"/><Relationship Id="rId21" Type="http://schemas.openxmlformats.org/officeDocument/2006/relationships/hyperlink" Target="http://tinyurl.com/pcwxo7a" TargetMode="External"/><Relationship Id="rId34" Type="http://schemas.openxmlformats.org/officeDocument/2006/relationships/hyperlink" Target="mailto:ibis-users@freelists.org" TargetMode="External"/><Relationship Id="rId42" Type="http://schemas.openxmlformats.org/officeDocument/2006/relationships/hyperlink" Target="http://www.eda-stds.org/ibis/icm_bugs/" TargetMode="External"/><Relationship Id="rId47" Type="http://schemas.openxmlformats.org/officeDocument/2006/relationships/hyperlink" Target="http://www.eda.org/ibis"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bis-users@eda.org" TargetMode="External"/><Relationship Id="rId17" Type="http://schemas.openxmlformats.org/officeDocument/2006/relationships/hyperlink" Target="http://www.eda.org/ibis/ibischk6/ibischk_6.0.0_UserGuide_wip1.pdf" TargetMode="External"/><Relationship Id="rId25" Type="http://schemas.openxmlformats.org/officeDocument/2006/relationships/hyperlink" Target="mailto:anders.ekholm@ericsson.com" TargetMode="External"/><Relationship Id="rId33" Type="http://schemas.openxmlformats.org/officeDocument/2006/relationships/hyperlink" Target="mailto:ibis@eda.org" TargetMode="External"/><Relationship Id="rId38" Type="http://schemas.openxmlformats.org/officeDocument/2006/relationships/hyperlink" Target="http://www.eda-stds.org/ibis/bugs/ibischk/bugform.txt" TargetMode="External"/><Relationship Id="rId46" Type="http://schemas.openxmlformats.org/officeDocument/2006/relationships/hyperlink" Target="http://www.eda-stds.org/ibis/bugs/s2iplt/bugsplt.txt" TargetMode="External"/><Relationship Id="rId2" Type="http://schemas.openxmlformats.org/officeDocument/2006/relationships/styles" Target="styles.xml"/><Relationship Id="rId16" Type="http://schemas.openxmlformats.org/officeDocument/2006/relationships/hyperlink" Target="http://www.eda.org/ibis/policies/" TargetMode="External"/><Relationship Id="rId20" Type="http://schemas.openxmlformats.org/officeDocument/2006/relationships/hyperlink" Target="http://www.eda.org/ibis/interconnect_wip/" TargetMode="External"/><Relationship Id="rId29" Type="http://schemas.openxmlformats.org/officeDocument/2006/relationships/hyperlink" Target="mailto:ibis@eda-stds.org" TargetMode="External"/><Relationship Id="rId41" Type="http://schemas.openxmlformats.org/officeDocument/2006/relationships/hyperlink" Target="mailto:icm-bug@eda-stds.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bis@eda.org" TargetMode="External"/><Relationship Id="rId24" Type="http://schemas.openxmlformats.org/officeDocument/2006/relationships/hyperlink" Target="mailto:rrwolff@micron.com" TargetMode="External"/><Relationship Id="rId32" Type="http://schemas.openxmlformats.org/officeDocument/2006/relationships/hyperlink" Target="mailto:ibis@freelists.org" TargetMode="External"/><Relationship Id="rId37" Type="http://schemas.openxmlformats.org/officeDocument/2006/relationships/hyperlink" Target="http://www.eda.org/ibis/bugs/ibischk/" TargetMode="External"/><Relationship Id="rId40" Type="http://schemas.openxmlformats.org/officeDocument/2006/relationships/hyperlink" Target="http://www.eda.org/ibis/tschk_bugs/bugform.txt" TargetMode="External"/><Relationship Id="rId45" Type="http://schemas.openxmlformats.org/officeDocument/2006/relationships/hyperlink" Target="http://www.eda-stds.org/ibis/bugs/s2ibis2/bugs2i2.txt" TargetMode="External"/><Relationship Id="rId5" Type="http://schemas.openxmlformats.org/officeDocument/2006/relationships/webSettings" Target="webSettings.xml"/><Relationship Id="rId15" Type="http://schemas.openxmlformats.org/officeDocument/2006/relationships/hyperlink" Target="http://www.spi2015.org/" TargetMode="External"/><Relationship Id="rId23" Type="http://schemas.openxmlformats.org/officeDocument/2006/relationships/hyperlink" Target="mailto:lwang@iometh.com" TargetMode="External"/><Relationship Id="rId28" Type="http://schemas.openxmlformats.org/officeDocument/2006/relationships/hyperlink" Target="mailto:ibis-request@eda-stds.org" TargetMode="External"/><Relationship Id="rId36" Type="http://schemas.openxmlformats.org/officeDocument/2006/relationships/hyperlink" Target="mailto:ibis-bug@eda-stds.org" TargetMode="External"/><Relationship Id="rId49" Type="http://schemas.openxmlformats.org/officeDocument/2006/relationships/header" Target="header1.xml"/><Relationship Id="rId10" Type="http://schemas.openxmlformats.org/officeDocument/2006/relationships/hyperlink" Target="http://www.cisco.com/web/about/doing_business/conferencing/index.html" TargetMode="External"/><Relationship Id="rId19" Type="http://schemas.openxmlformats.org/officeDocument/2006/relationships/hyperlink" Target="http://www.eda.org/ibis/macromodel_wip/" TargetMode="External"/><Relationship Id="rId31" Type="http://schemas.openxmlformats.org/officeDocument/2006/relationships/hyperlink" Target="mailto:ibis-info@eda-stds.org" TargetMode="External"/><Relationship Id="rId44" Type="http://schemas.openxmlformats.org/officeDocument/2006/relationships/hyperlink" Target="http://www.eda-stds.org/ibis/bugs/s2ibis/bugs2i.txt"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scosales.webex.com/ciscosales/j.php?J=205475958" TargetMode="External"/><Relationship Id="rId14" Type="http://schemas.openxmlformats.org/officeDocument/2006/relationships/hyperlink" Target="mailto:ibis-users@freelists.org" TargetMode="External"/><Relationship Id="rId22" Type="http://schemas.openxmlformats.org/officeDocument/2006/relationships/hyperlink" Target="mailto:bob@teraspeed.com" TargetMode="External"/><Relationship Id="rId27" Type="http://schemas.openxmlformats.org/officeDocument/2006/relationships/hyperlink" Target="mailto:mikelabonte@eda.org" TargetMode="External"/><Relationship Id="rId30" Type="http://schemas.openxmlformats.org/officeDocument/2006/relationships/hyperlink" Target="mailto:ibis-users@eda-stds.org" TargetMode="External"/><Relationship Id="rId35" Type="http://schemas.openxmlformats.org/officeDocument/2006/relationships/hyperlink" Target="mailto:ibis-users@eda.org" TargetMode="External"/><Relationship Id="rId43" Type="http://schemas.openxmlformats.org/officeDocument/2006/relationships/hyperlink" Target="http://www.eda-stds.org/ibis/icm_bugs/icm_bugform.txt" TargetMode="External"/><Relationship Id="rId48" Type="http://schemas.openxmlformats.org/officeDocument/2006/relationships/hyperlink" Target="http://www.eda-stds.org/ibis/directory.html"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2880</TotalTime>
  <Pages>12</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24209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58</cp:revision>
  <cp:lastPrinted>2015-03-20T13:50:00Z</cp:lastPrinted>
  <dcterms:created xsi:type="dcterms:W3CDTF">2015-03-23T15:20:00Z</dcterms:created>
  <dcterms:modified xsi:type="dcterms:W3CDTF">2015-04-15T19:17:00Z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