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0CD" w:rsidRDefault="00B710CD" w:rsidP="00B710CD">
      <w:pPr>
        <w:pStyle w:val="New10A"/>
      </w:pPr>
      <w:bookmarkStart w:id="0" w:name="_Toc316819392"/>
      <w:r>
        <w:t xml:space="preserve">AMI </w:t>
      </w:r>
      <w:r w:rsidR="00FE6B66">
        <w:t xml:space="preserve">PARAMETER DEFINITION </w:t>
      </w:r>
      <w:r>
        <w:t>File Structure</w:t>
      </w:r>
      <w:bookmarkEnd w:id="0"/>
    </w:p>
    <w:p w:rsidR="007C35EF" w:rsidRDefault="007C35EF" w:rsidP="007C35EF">
      <w:pPr>
        <w:pStyle w:val="New10A"/>
        <w:numPr>
          <w:ilvl w:val="0"/>
          <w:numId w:val="0"/>
        </w:numPr>
        <w:ind w:left="360"/>
      </w:pPr>
    </w:p>
    <w:p w:rsidR="00B710CD" w:rsidRPr="00015AF6" w:rsidRDefault="007C35EF" w:rsidP="00790C17">
      <w:pPr>
        <w:pStyle w:val="3rd-level-heading-in-Section-6"/>
        <w:rPr>
          <w:rFonts w:ascii="Times New Roman" w:hAnsi="Times New Roman" w:cs="Times New Roman"/>
          <w:lang w:eastAsia="en-US"/>
        </w:rPr>
      </w:pPr>
      <w:r w:rsidRPr="00015AF6">
        <w:rPr>
          <w:rFonts w:ascii="Times New Roman" w:hAnsi="Times New Roman" w:cs="Times New Roman"/>
          <w:lang w:eastAsia="en-US"/>
        </w:rPr>
        <w:t>INTRODUCTION</w:t>
      </w:r>
    </w:p>
    <w:p w:rsidR="00790C17" w:rsidRDefault="00790C17" w:rsidP="00790C17">
      <w:pPr>
        <w:pStyle w:val="3rd-level-heading-in-Section-6"/>
        <w:rPr>
          <w:lang w:eastAsia="en-US"/>
        </w:rPr>
      </w:pPr>
    </w:p>
    <w:p w:rsidR="00790C17" w:rsidRDefault="00B710CD" w:rsidP="00B710CD">
      <w:pPr>
        <w:pStyle w:val="BodyText"/>
      </w:pPr>
      <w:r>
        <w:t>The information provided in this section is applicable to the content of the parameter definition file (.</w:t>
      </w:r>
      <w:proofErr w:type="spellStart"/>
      <w:r>
        <w:t>ami</w:t>
      </w:r>
      <w:proofErr w:type="spellEnd"/>
      <w:r>
        <w:t>).   Note that the rules described below deviate from the rules for .</w:t>
      </w:r>
      <w:proofErr w:type="spellStart"/>
      <w:r>
        <w:t>ibs</w:t>
      </w:r>
      <w:proofErr w:type="spellEnd"/>
      <w:r>
        <w:t xml:space="preserve"> files.</w:t>
      </w:r>
    </w:p>
    <w:p w:rsidR="00790C17" w:rsidRDefault="00790C17" w:rsidP="00B710CD">
      <w:pPr>
        <w:pStyle w:val="BodyText"/>
      </w:pPr>
    </w:p>
    <w:p w:rsidR="00EC3B70" w:rsidRPr="00C779F2" w:rsidRDefault="007C35EF" w:rsidP="00EC3B70">
      <w:pPr>
        <w:pStyle w:val="3rd-level-heading-in-Section-6"/>
        <w:rPr>
          <w:rFonts w:ascii="Times New Roman" w:hAnsi="Times New Roman" w:cs="Times New Roman"/>
        </w:rPr>
      </w:pPr>
      <w:r w:rsidRPr="00C779F2">
        <w:rPr>
          <w:rFonts w:ascii="Times New Roman" w:hAnsi="Times New Roman" w:cs="Times New Roman"/>
        </w:rPr>
        <w:t xml:space="preserve">PARAMETER </w:t>
      </w:r>
      <w:r w:rsidR="00BB1035" w:rsidRPr="00C779F2">
        <w:rPr>
          <w:rFonts w:ascii="Times New Roman" w:hAnsi="Times New Roman" w:cs="Times New Roman"/>
        </w:rPr>
        <w:t>DEFINITION FILE ORGANIZATION</w:t>
      </w:r>
    </w:p>
    <w:p w:rsidR="00EC3B70" w:rsidRDefault="00EC3B70" w:rsidP="00B710CD">
      <w:pPr>
        <w:pStyle w:val="3rd-level-heading-in-Section-6"/>
      </w:pPr>
    </w:p>
    <w:p w:rsidR="00CC6377" w:rsidRDefault="00CC6377" w:rsidP="00CC6377">
      <w:pPr>
        <w:autoSpaceDE w:val="0"/>
        <w:autoSpaceDN w:val="0"/>
        <w:adjustRightInd w:val="0"/>
        <w:rPr>
          <w:lang w:eastAsia="en-US"/>
        </w:rPr>
      </w:pPr>
      <w:r>
        <w:rPr>
          <w:lang w:eastAsia="en-US"/>
        </w:rPr>
        <w:t>The .</w:t>
      </w:r>
      <w:proofErr w:type="spellStart"/>
      <w:r>
        <w:rPr>
          <w:lang w:eastAsia="en-US"/>
        </w:rPr>
        <w:t>ami</w:t>
      </w:r>
      <w:proofErr w:type="spellEnd"/>
      <w:r>
        <w:rPr>
          <w:lang w:eastAsia="en-US"/>
        </w:rPr>
        <w:t xml:space="preserve"> file must contain a distinct section or sub-tree named '</w:t>
      </w:r>
      <w:proofErr w:type="spellStart"/>
      <w:r>
        <w:rPr>
          <w:lang w:eastAsia="en-US"/>
        </w:rPr>
        <w:t>Reserved_Parameters</w:t>
      </w:r>
      <w:proofErr w:type="spellEnd"/>
      <w:r>
        <w:rPr>
          <w:lang w:eastAsia="en-US"/>
        </w:rPr>
        <w:t>' beginning and ending with parentheses.  The file may also contain another section or sub-tree named '</w:t>
      </w:r>
      <w:proofErr w:type="spellStart"/>
      <w:r>
        <w:rPr>
          <w:lang w:eastAsia="en-US"/>
        </w:rPr>
        <w:t>Model_Specific</w:t>
      </w:r>
      <w:proofErr w:type="spellEnd"/>
      <w:r>
        <w:rPr>
          <w:lang w:eastAsia="en-US"/>
        </w:rPr>
        <w:t>', beginning and ending with parentheses.  The sub-trees '</w:t>
      </w:r>
      <w:proofErr w:type="spellStart"/>
      <w:r>
        <w:rPr>
          <w:lang w:eastAsia="en-US"/>
        </w:rPr>
        <w:t>Reserved_Parameters</w:t>
      </w:r>
      <w:proofErr w:type="spellEnd"/>
      <w:r>
        <w:rPr>
          <w:lang w:eastAsia="en-US"/>
        </w:rPr>
        <w:t>' and '</w:t>
      </w:r>
      <w:proofErr w:type="spellStart"/>
      <w:r>
        <w:rPr>
          <w:lang w:eastAsia="en-US"/>
        </w:rPr>
        <w:t>Model_Specific</w:t>
      </w:r>
      <w:proofErr w:type="spellEnd"/>
      <w:r>
        <w:rPr>
          <w:lang w:eastAsia="en-US"/>
        </w:rPr>
        <w:t>' are branches of the root of the tree.</w:t>
      </w:r>
    </w:p>
    <w:p w:rsidR="00CC6377" w:rsidRDefault="00CC6377" w:rsidP="003A2904">
      <w:pPr>
        <w:pStyle w:val="PlainText"/>
        <w:rPr>
          <w:rFonts w:ascii="Times New Roman" w:hAnsi="Times New Roman" w:cs="Times New Roman"/>
          <w:sz w:val="24"/>
          <w:szCs w:val="24"/>
        </w:rPr>
      </w:pPr>
    </w:p>
    <w:p w:rsidR="003A2904" w:rsidRDefault="003A2904" w:rsidP="003A2904">
      <w:pPr>
        <w:pStyle w:val="PlainText"/>
      </w:pPr>
      <w:r>
        <w:rPr>
          <w:rFonts w:ascii="Times New Roman" w:hAnsi="Times New Roman" w:cs="Times New Roman"/>
          <w:sz w:val="24"/>
          <w:szCs w:val="24"/>
        </w:rPr>
        <w:t>The Model Parameter File must be organized in the following way:</w:t>
      </w:r>
    </w:p>
    <w:p w:rsidR="003A2904" w:rsidRDefault="003A2904" w:rsidP="003A2904">
      <w:pPr>
        <w:pStyle w:val="PlainText"/>
      </w:pPr>
      <w:r>
        <w:t xml:space="preserve">  </w:t>
      </w:r>
    </w:p>
    <w:p w:rsidR="003A2904" w:rsidRPr="00EC3B70" w:rsidRDefault="003A2904" w:rsidP="003A2904">
      <w:pPr>
        <w:pStyle w:val="PlainText"/>
        <w:ind w:firstLine="720"/>
        <w:rPr>
          <w:rFonts w:ascii="Times New Roman" w:hAnsi="Times New Roman" w:cs="Times New Roman"/>
          <w:sz w:val="24"/>
          <w:szCs w:val="24"/>
        </w:rPr>
      </w:pPr>
      <w:r>
        <w:t>(</w:t>
      </w:r>
      <w:proofErr w:type="spellStart"/>
      <w:r>
        <w:t>my_AMIname</w:t>
      </w:r>
      <w:proofErr w:type="spellEnd"/>
      <w:r>
        <w:t xml:space="preserve">                  | Name given to the Parameter file</w:t>
      </w:r>
    </w:p>
    <w:p w:rsidR="003A2904" w:rsidRDefault="003A2904" w:rsidP="003A2904">
      <w:pPr>
        <w:pStyle w:val="PlainText"/>
      </w:pPr>
      <w:r>
        <w:t xml:space="preserve">      </w:t>
      </w:r>
      <w:r>
        <w:tab/>
        <w:t>(</w:t>
      </w:r>
      <w:proofErr w:type="spellStart"/>
      <w:r>
        <w:t>Reserved_Parameters</w:t>
      </w:r>
      <w:proofErr w:type="spellEnd"/>
      <w:r>
        <w:t xml:space="preserve">   | </w:t>
      </w:r>
      <w:proofErr w:type="gramStart"/>
      <w:r>
        <w:t>Required</w:t>
      </w:r>
      <w:proofErr w:type="gramEnd"/>
      <w:r>
        <w:t xml:space="preserve"> heading to start the</w:t>
      </w:r>
    </w:p>
    <w:p w:rsidR="003A2904" w:rsidRDefault="003A2904" w:rsidP="003A2904">
      <w:pPr>
        <w:pStyle w:val="PlainText"/>
      </w:pPr>
      <w:r>
        <w:t xml:space="preserve">                                   | required </w:t>
      </w:r>
      <w:proofErr w:type="spellStart"/>
      <w:r>
        <w:t>Reserve_Parameters</w:t>
      </w:r>
      <w:proofErr w:type="spellEnd"/>
    </w:p>
    <w:p w:rsidR="003A2904" w:rsidRDefault="003A2904" w:rsidP="003A2904">
      <w:pPr>
        <w:pStyle w:val="PlainText"/>
      </w:pPr>
      <w:r>
        <w:t xml:space="preserve">                                   | </w:t>
      </w:r>
      <w:proofErr w:type="gramStart"/>
      <w:r>
        <w:t>section</w:t>
      </w:r>
      <w:proofErr w:type="gramEnd"/>
    </w:p>
    <w:p w:rsidR="00015AF6" w:rsidRDefault="00C779F2" w:rsidP="003A2904">
      <w:pPr>
        <w:pStyle w:val="PlainText"/>
      </w:pPr>
      <w:r>
        <w:tab/>
      </w:r>
      <w:r>
        <w:tab/>
      </w:r>
      <w:r>
        <w:tab/>
        <w:t>...</w:t>
      </w:r>
    </w:p>
    <w:p w:rsidR="00C779F2" w:rsidRDefault="00C779F2" w:rsidP="003A2904">
      <w:pPr>
        <w:pStyle w:val="PlainText"/>
      </w:pPr>
    </w:p>
    <w:p w:rsidR="003A2904" w:rsidRDefault="003A2904" w:rsidP="003A2904">
      <w:pPr>
        <w:pStyle w:val="PlainText"/>
      </w:pPr>
      <w:r>
        <w:t xml:space="preserve">            </w:t>
      </w:r>
      <w:r>
        <w:tab/>
        <w:t>(Reserved parameter text</w:t>
      </w:r>
      <w:r w:rsidR="00015AF6">
        <w:t xml:space="preserve"> starting with </w:t>
      </w:r>
      <w:proofErr w:type="spellStart"/>
      <w:r w:rsidR="00015AF6">
        <w:t>AMI_Version</w:t>
      </w:r>
      <w:proofErr w:type="spellEnd"/>
      <w:r w:rsidR="00015AF6">
        <w:t>)</w:t>
      </w:r>
    </w:p>
    <w:p w:rsidR="003A2904" w:rsidRDefault="003A2904" w:rsidP="003A2904">
      <w:pPr>
        <w:pStyle w:val="PlainText"/>
      </w:pPr>
      <w:r>
        <w:t xml:space="preserve">                  ...</w:t>
      </w:r>
    </w:p>
    <w:p w:rsidR="003A2904" w:rsidRDefault="003A2904" w:rsidP="003A2904">
      <w:pPr>
        <w:pStyle w:val="PlainText"/>
      </w:pPr>
      <w:r>
        <w:t xml:space="preserve">            )                      | End of </w:t>
      </w:r>
      <w:proofErr w:type="spellStart"/>
      <w:r>
        <w:t>Reserved_Parameters</w:t>
      </w:r>
      <w:proofErr w:type="spellEnd"/>
    </w:p>
    <w:p w:rsidR="003A2904" w:rsidRDefault="003A2904" w:rsidP="003A2904">
      <w:pPr>
        <w:pStyle w:val="PlainText"/>
      </w:pPr>
      <w:r>
        <w:t xml:space="preserve">                                   | </w:t>
      </w:r>
      <w:proofErr w:type="gramStart"/>
      <w:r>
        <w:t>section</w:t>
      </w:r>
      <w:proofErr w:type="gramEnd"/>
    </w:p>
    <w:p w:rsidR="003A2904" w:rsidRDefault="003A2904" w:rsidP="003A2904">
      <w:pPr>
        <w:pStyle w:val="PlainText"/>
      </w:pPr>
      <w:r>
        <w:t xml:space="preserve">            (</w:t>
      </w:r>
      <w:proofErr w:type="spellStart"/>
      <w:r>
        <w:t>Model_Specific</w:t>
      </w:r>
      <w:proofErr w:type="spellEnd"/>
      <w:r>
        <w:t xml:space="preserve">        | </w:t>
      </w:r>
      <w:proofErr w:type="gramStart"/>
      <w:r>
        <w:t>Required</w:t>
      </w:r>
      <w:proofErr w:type="gramEnd"/>
      <w:r>
        <w:t xml:space="preserve"> heading to start the</w:t>
      </w:r>
    </w:p>
    <w:p w:rsidR="003A2904" w:rsidRDefault="003A2904" w:rsidP="003A2904">
      <w:pPr>
        <w:pStyle w:val="PlainText"/>
      </w:pPr>
      <w:r>
        <w:t xml:space="preserve">                                   | </w:t>
      </w:r>
      <w:proofErr w:type="gramStart"/>
      <w:r>
        <w:t>optional</w:t>
      </w:r>
      <w:proofErr w:type="gramEnd"/>
      <w:r>
        <w:t xml:space="preserve"> </w:t>
      </w:r>
      <w:proofErr w:type="spellStart"/>
      <w:r>
        <w:t>Model_Specific</w:t>
      </w:r>
      <w:proofErr w:type="spellEnd"/>
      <w:r>
        <w:t xml:space="preserve"> section</w:t>
      </w:r>
    </w:p>
    <w:p w:rsidR="003A2904" w:rsidRDefault="003A2904" w:rsidP="003A2904">
      <w:pPr>
        <w:pStyle w:val="PlainText"/>
      </w:pPr>
      <w:r>
        <w:t xml:space="preserve">                  ...</w:t>
      </w:r>
    </w:p>
    <w:p w:rsidR="003A2904" w:rsidRDefault="003A2904" w:rsidP="003A2904">
      <w:pPr>
        <w:pStyle w:val="PlainText"/>
      </w:pPr>
      <w:r>
        <w:t xml:space="preserve">                  (Model specific parameter text)</w:t>
      </w:r>
    </w:p>
    <w:p w:rsidR="003A2904" w:rsidRDefault="003A2904" w:rsidP="003A2904">
      <w:pPr>
        <w:pStyle w:val="PlainText"/>
      </w:pPr>
      <w:r>
        <w:t xml:space="preserve">                  ...</w:t>
      </w:r>
    </w:p>
    <w:p w:rsidR="003A2904" w:rsidRDefault="003A2904" w:rsidP="003A2904">
      <w:pPr>
        <w:pStyle w:val="PlainText"/>
      </w:pPr>
      <w:r>
        <w:t xml:space="preserve">            )                      | End of </w:t>
      </w:r>
      <w:proofErr w:type="spellStart"/>
      <w:r>
        <w:t>Model_Specific</w:t>
      </w:r>
      <w:proofErr w:type="spellEnd"/>
      <w:r>
        <w:t xml:space="preserve"> section </w:t>
      </w:r>
    </w:p>
    <w:p w:rsidR="003A2904" w:rsidRDefault="003A2904" w:rsidP="003A2904">
      <w:pPr>
        <w:pStyle w:val="PlainText"/>
      </w:pPr>
      <w:r>
        <w:t xml:space="preserve">            (Description &lt;string&gt;) | </w:t>
      </w:r>
      <w:proofErr w:type="gramStart"/>
      <w:r>
        <w:t>description</w:t>
      </w:r>
      <w:proofErr w:type="gramEnd"/>
      <w:r>
        <w:t xml:space="preserve"> of the model</w:t>
      </w:r>
    </w:p>
    <w:p w:rsidR="003A2904" w:rsidRDefault="003A2904" w:rsidP="003A2904">
      <w:pPr>
        <w:pStyle w:val="PlainText"/>
      </w:pPr>
      <w:r>
        <w:t xml:space="preserve">        </w:t>
      </w:r>
      <w:r w:rsidR="00922617">
        <w:t xml:space="preserve">                          </w:t>
      </w:r>
      <w:r>
        <w:t xml:space="preserve"> | (optional)</w:t>
      </w:r>
    </w:p>
    <w:p w:rsidR="003A2904" w:rsidRDefault="003A2904" w:rsidP="003A2904">
      <w:pPr>
        <w:pStyle w:val="PlainText"/>
      </w:pPr>
      <w:r>
        <w:t xml:space="preserve">      )                       </w:t>
      </w:r>
      <w:r w:rsidR="00922617">
        <w:t xml:space="preserve">    </w:t>
      </w:r>
      <w:r>
        <w:t xml:space="preserve"> | End </w:t>
      </w:r>
      <w:proofErr w:type="spellStart"/>
      <w:r>
        <w:t>my_AMIname</w:t>
      </w:r>
      <w:proofErr w:type="spellEnd"/>
      <w:r>
        <w:t xml:space="preserve"> parameter file</w:t>
      </w:r>
    </w:p>
    <w:p w:rsidR="00EC3B70" w:rsidRDefault="00EC3B70" w:rsidP="00B710CD">
      <w:pPr>
        <w:pStyle w:val="3rd-level-heading-in-Section-6"/>
      </w:pPr>
    </w:p>
    <w:p w:rsidR="00CC6377" w:rsidRDefault="00CC6377" w:rsidP="00CC6377">
      <w:pPr>
        <w:pStyle w:val="PlainText"/>
        <w:rPr>
          <w:rFonts w:ascii="Times New Roman" w:hAnsi="Times New Roman" w:cs="Times New Roman"/>
          <w:sz w:val="24"/>
          <w:szCs w:val="24"/>
          <w:lang w:eastAsia="en-US"/>
        </w:rPr>
      </w:pPr>
    </w:p>
    <w:p w:rsidR="00CC6377" w:rsidRPr="00015AF6" w:rsidRDefault="00CC6377" w:rsidP="00CC6377">
      <w:pPr>
        <w:pStyle w:val="PlainText"/>
        <w:rPr>
          <w:rFonts w:ascii="Times New Roman" w:hAnsi="Times New Roman" w:cs="Times New Roman"/>
          <w:sz w:val="24"/>
          <w:szCs w:val="24"/>
          <w:lang w:eastAsia="en-US"/>
        </w:rPr>
      </w:pPr>
      <w:r w:rsidRPr="00015AF6">
        <w:rPr>
          <w:rFonts w:ascii="Times New Roman" w:hAnsi="Times New Roman" w:cs="Times New Roman"/>
          <w:sz w:val="24"/>
          <w:szCs w:val="24"/>
          <w:lang w:eastAsia="en-US"/>
        </w:rPr>
        <w:t>General Rules and Notes:</w:t>
      </w:r>
      <w:r w:rsidR="00015AF6">
        <w:rPr>
          <w:rFonts w:ascii="Times New Roman" w:hAnsi="Times New Roman" w:cs="Times New Roman"/>
          <w:sz w:val="24"/>
          <w:szCs w:val="24"/>
          <w:lang w:eastAsia="en-US"/>
        </w:rPr>
        <w:t xml:space="preserve">  (THIS IS NOT A NEW SECTION, BUT CONTAINS INFORMATIN RELATED TO THE PARAMETER DEFINITION FILE ORGANIZATION)</w:t>
      </w:r>
    </w:p>
    <w:p w:rsidR="00CC6377" w:rsidRDefault="00CC6377" w:rsidP="00CC6377">
      <w:pPr>
        <w:pStyle w:val="PlainText"/>
        <w:rPr>
          <w:rFonts w:ascii="Times New Roman" w:hAnsi="Times New Roman" w:cs="Times New Roman"/>
          <w:sz w:val="24"/>
          <w:szCs w:val="24"/>
          <w:lang w:eastAsia="en-US"/>
        </w:rPr>
      </w:pPr>
    </w:p>
    <w:p w:rsidR="00CC6377" w:rsidRDefault="00CC6377" w:rsidP="00CC6377">
      <w:pPr>
        <w:pStyle w:val="BodyText"/>
      </w:pPr>
      <w:r>
        <w:t>The content of the parameter definition file (.</w:t>
      </w:r>
      <w:proofErr w:type="spellStart"/>
      <w:r>
        <w:t>ami</w:t>
      </w:r>
      <w:proofErr w:type="spellEnd"/>
      <w:r>
        <w:t>) is case sensitive.</w:t>
      </w:r>
    </w:p>
    <w:p w:rsidR="00CC6377" w:rsidRDefault="00CC6377" w:rsidP="00CC6377">
      <w:pPr>
        <w:pStyle w:val="BodyText"/>
      </w:pPr>
      <w:r>
        <w:t>Only the pipe ("|") character is acceptable as a comment character regardless of what the calling IBIS file uses for the comment character.</w:t>
      </w:r>
    </w:p>
    <w:p w:rsidR="00CC6377" w:rsidRDefault="00CC6377" w:rsidP="00CC6377">
      <w:pPr>
        <w:pStyle w:val="BodyText"/>
      </w:pPr>
      <w:r>
        <w:t>The line length of the parameter definition file (.</w:t>
      </w:r>
      <w:proofErr w:type="spellStart"/>
      <w:r>
        <w:t>ami</w:t>
      </w:r>
      <w:proofErr w:type="spellEnd"/>
      <w:r>
        <w:t>) is not limited to a specific number of characters.</w:t>
      </w:r>
    </w:p>
    <w:p w:rsidR="00CC6377" w:rsidRDefault="00CC6377" w:rsidP="00CC6377">
      <w:pPr>
        <w:pStyle w:val="BodyText"/>
      </w:pPr>
      <w:r>
        <w:lastRenderedPageBreak/>
        <w:t>The root name in the file may contain an arbitrary string and does not need to match the file name.</w:t>
      </w:r>
    </w:p>
    <w:p w:rsidR="00A802D9" w:rsidRDefault="00CC6377" w:rsidP="00CC6377">
      <w:pPr>
        <w:pStyle w:val="BodyText"/>
      </w:pPr>
      <w:r>
        <w:t>A white space in the parameter definition file (.</w:t>
      </w:r>
      <w:proofErr w:type="spellStart"/>
      <w:r>
        <w:t>ami</w:t>
      </w:r>
      <w:proofErr w:type="spellEnd"/>
      <w:r>
        <w:t xml:space="preserve">) may be one or more space, tab, and/or line termination characters.  </w:t>
      </w:r>
    </w:p>
    <w:p w:rsidR="00A802D9" w:rsidRDefault="00A802D9" w:rsidP="00A802D9">
      <w:pPr>
        <w:pStyle w:val="PlainText"/>
        <w:rPr>
          <w:rFonts w:ascii="Times New Roman" w:hAnsi="Times New Roman" w:cs="Times New Roman"/>
          <w:sz w:val="24"/>
          <w:szCs w:val="24"/>
          <w:lang w:eastAsia="en-US"/>
        </w:rPr>
      </w:pPr>
      <w:r>
        <w:rPr>
          <w:rFonts w:ascii="Times New Roman" w:hAnsi="Times New Roman" w:cs="Times New Roman"/>
          <w:sz w:val="24"/>
          <w:szCs w:val="24"/>
        </w:rPr>
        <w:t>The ‘</w:t>
      </w:r>
      <w:proofErr w:type="spellStart"/>
      <w:r>
        <w:rPr>
          <w:rFonts w:ascii="Times New Roman" w:hAnsi="Times New Roman" w:cs="Times New Roman"/>
          <w:sz w:val="24"/>
          <w:szCs w:val="24"/>
        </w:rPr>
        <w:t>Reserved_Parameter</w:t>
      </w:r>
      <w:proofErr w:type="spellEnd"/>
      <w:r>
        <w:rPr>
          <w:rFonts w:ascii="Times New Roman" w:hAnsi="Times New Roman" w:cs="Times New Roman"/>
          <w:sz w:val="24"/>
          <w:szCs w:val="24"/>
        </w:rPr>
        <w:t>’ section is required while the</w:t>
      </w:r>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Model_Specific</w:t>
      </w:r>
      <w:proofErr w:type="spellEnd"/>
      <w:r>
        <w:rPr>
          <w:rFonts w:ascii="Times New Roman" w:hAnsi="Times New Roman" w:cs="Times New Roman"/>
          <w:sz w:val="24"/>
          <w:szCs w:val="24"/>
          <w:lang w:eastAsia="en-US"/>
        </w:rPr>
        <w:t xml:space="preserve">' section is optional.  For </w:t>
      </w:r>
      <w:proofErr w:type="spellStart"/>
      <w:r>
        <w:rPr>
          <w:rFonts w:ascii="Times New Roman" w:hAnsi="Times New Roman" w:cs="Times New Roman"/>
          <w:sz w:val="24"/>
          <w:szCs w:val="24"/>
          <w:lang w:eastAsia="en-US"/>
        </w:rPr>
        <w:t>AMI_Version</w:t>
      </w:r>
      <w:proofErr w:type="spellEnd"/>
      <w:r>
        <w:rPr>
          <w:rFonts w:ascii="Times New Roman" w:hAnsi="Times New Roman" w:cs="Times New Roman"/>
          <w:sz w:val="24"/>
          <w:szCs w:val="24"/>
          <w:lang w:eastAsia="en-US"/>
        </w:rPr>
        <w:t xml:space="preserve"> </w:t>
      </w:r>
      <w:r w:rsidR="00B6406C">
        <w:rPr>
          <w:rFonts w:ascii="Times New Roman" w:hAnsi="Times New Roman" w:cs="Times New Roman"/>
          <w:sz w:val="24"/>
          <w:szCs w:val="24"/>
          <w:lang w:eastAsia="en-US"/>
        </w:rPr>
        <w:t>“</w:t>
      </w:r>
      <w:r>
        <w:rPr>
          <w:rFonts w:ascii="Times New Roman" w:hAnsi="Times New Roman" w:cs="Times New Roman"/>
          <w:sz w:val="24"/>
          <w:szCs w:val="24"/>
          <w:lang w:eastAsia="en-US"/>
        </w:rPr>
        <w:t>5.1</w:t>
      </w:r>
      <w:r w:rsidR="00B6406C">
        <w:rPr>
          <w:rFonts w:ascii="Times New Roman" w:hAnsi="Times New Roman" w:cs="Times New Roman"/>
          <w:sz w:val="24"/>
          <w:szCs w:val="24"/>
          <w:lang w:eastAsia="en-US"/>
        </w:rPr>
        <w:t>”</w:t>
      </w:r>
      <w:r>
        <w:rPr>
          <w:rFonts w:ascii="Times New Roman" w:hAnsi="Times New Roman" w:cs="Times New Roman"/>
          <w:sz w:val="24"/>
          <w:szCs w:val="24"/>
          <w:lang w:eastAsia="en-US"/>
        </w:rPr>
        <w:t xml:space="preserve"> and above, the </w:t>
      </w:r>
      <w:proofErr w:type="spellStart"/>
      <w:r>
        <w:rPr>
          <w:rFonts w:ascii="Times New Roman" w:hAnsi="Times New Roman" w:cs="Times New Roman"/>
          <w:sz w:val="24"/>
          <w:szCs w:val="24"/>
          <w:lang w:eastAsia="en-US"/>
        </w:rPr>
        <w:t>Reserved_Parameter</w:t>
      </w:r>
      <w:proofErr w:type="spellEnd"/>
      <w:r>
        <w:rPr>
          <w:rFonts w:ascii="Times New Roman" w:hAnsi="Times New Roman" w:cs="Times New Roman"/>
          <w:sz w:val="24"/>
          <w:szCs w:val="24"/>
          <w:lang w:eastAsia="en-US"/>
        </w:rPr>
        <w:t xml:space="preserve"> sub-tree shall appear</w:t>
      </w:r>
      <w:r>
        <w:rPr>
          <w:lang w:eastAsia="en-US"/>
        </w:rPr>
        <w:t xml:space="preserve"> </w:t>
      </w:r>
      <w:r>
        <w:rPr>
          <w:rFonts w:ascii="Times New Roman" w:hAnsi="Times New Roman" w:cs="Times New Roman"/>
          <w:sz w:val="24"/>
          <w:szCs w:val="24"/>
          <w:lang w:eastAsia="en-US"/>
        </w:rPr>
        <w:t xml:space="preserve">before the </w:t>
      </w:r>
      <w:proofErr w:type="spellStart"/>
      <w:r>
        <w:rPr>
          <w:rFonts w:ascii="Times New Roman" w:hAnsi="Times New Roman" w:cs="Times New Roman"/>
          <w:sz w:val="24"/>
          <w:szCs w:val="24"/>
          <w:lang w:eastAsia="en-US"/>
        </w:rPr>
        <w:t>Model_Specific</w:t>
      </w:r>
      <w:proofErr w:type="spellEnd"/>
      <w:r>
        <w:rPr>
          <w:rFonts w:ascii="Times New Roman" w:hAnsi="Times New Roman" w:cs="Times New Roman"/>
          <w:sz w:val="24"/>
          <w:szCs w:val="24"/>
          <w:lang w:eastAsia="en-US"/>
        </w:rPr>
        <w:t xml:space="preserve"> sub-tree.  Sub-trees of these</w:t>
      </w:r>
      <w:r>
        <w:rPr>
          <w:lang w:eastAsia="en-US"/>
        </w:rPr>
        <w:t xml:space="preserve"> </w:t>
      </w:r>
      <w:r>
        <w:rPr>
          <w:rFonts w:ascii="Times New Roman" w:hAnsi="Times New Roman" w:cs="Times New Roman"/>
          <w:sz w:val="24"/>
          <w:szCs w:val="24"/>
          <w:lang w:eastAsia="en-US"/>
        </w:rPr>
        <w:t>sub-trees can be in any order in the parameter file. The</w:t>
      </w:r>
      <w:r>
        <w:rPr>
          <w:lang w:eastAsia="en-US"/>
        </w:rPr>
        <w:t xml:space="preserve"> </w:t>
      </w:r>
      <w:r>
        <w:rPr>
          <w:rFonts w:ascii="Times New Roman" w:hAnsi="Times New Roman" w:cs="Times New Roman"/>
          <w:sz w:val="24"/>
          <w:szCs w:val="24"/>
          <w:lang w:eastAsia="en-US"/>
        </w:rPr>
        <w:t>'|' character is the comment character.  Any text after the '|' character until the end of the line will be ignored by</w:t>
      </w:r>
      <w:r>
        <w:rPr>
          <w:lang w:eastAsia="en-US"/>
        </w:rPr>
        <w:t xml:space="preserve"> </w:t>
      </w:r>
      <w:r>
        <w:rPr>
          <w:rFonts w:ascii="Times New Roman" w:hAnsi="Times New Roman" w:cs="Times New Roman"/>
          <w:sz w:val="24"/>
          <w:szCs w:val="24"/>
          <w:lang w:eastAsia="en-US"/>
        </w:rPr>
        <w:t>the parser.</w:t>
      </w:r>
    </w:p>
    <w:p w:rsidR="00CC6377" w:rsidRDefault="00CC6377" w:rsidP="00CC6377">
      <w:pPr>
        <w:pStyle w:val="PlainText"/>
        <w:rPr>
          <w:rFonts w:ascii="Times New Roman" w:hAnsi="Times New Roman" w:cs="Times New Roman"/>
          <w:sz w:val="24"/>
          <w:szCs w:val="24"/>
          <w:lang w:eastAsia="en-US"/>
        </w:rPr>
      </w:pPr>
    </w:p>
    <w:p w:rsidR="008572B4" w:rsidRDefault="008572B4" w:rsidP="008572B4">
      <w:pPr>
        <w:pStyle w:val="BodyText"/>
      </w:pPr>
      <w:r>
        <w:t>Notes:</w:t>
      </w:r>
    </w:p>
    <w:p w:rsidR="008572B4" w:rsidRDefault="008572B4" w:rsidP="005D0DCD">
      <w:pPr>
        <w:pStyle w:val="BodyText"/>
        <w:numPr>
          <w:ilvl w:val="3"/>
          <w:numId w:val="8"/>
        </w:numPr>
        <w:ind w:left="720"/>
      </w:pPr>
      <w:r>
        <w:t xml:space="preserve">Throughout the section, text strings inside the symbols “&lt;” and “&gt;” should be considered to be supplied or substituted by the model maker.  </w:t>
      </w:r>
      <w:proofErr w:type="gramStart"/>
      <w:r>
        <w:t>Text strings inside “&lt;” and “&gt;” are</w:t>
      </w:r>
      <w:proofErr w:type="gramEnd"/>
      <w:r>
        <w:t xml:space="preserve"> not reserved and can be replaced.</w:t>
      </w:r>
    </w:p>
    <w:p w:rsidR="008572B4" w:rsidRDefault="008572B4" w:rsidP="008572B4">
      <w:pPr>
        <w:pStyle w:val="BodyText"/>
        <w:numPr>
          <w:ilvl w:val="3"/>
          <w:numId w:val="8"/>
        </w:numPr>
        <w:ind w:left="720"/>
      </w:pPr>
      <w:r>
        <w:t>Throughout the document, terms “long”, “double” etc. are used to indicate the data types in the C programming language as published in ISO/IEC 9899-1999.</w:t>
      </w:r>
    </w:p>
    <w:p w:rsidR="00EC3B70" w:rsidRDefault="00EC3B70" w:rsidP="00B710CD">
      <w:pPr>
        <w:pStyle w:val="3rd-level-heading-in-Section-6"/>
      </w:pPr>
    </w:p>
    <w:p w:rsidR="008572B4" w:rsidRPr="00C779F2" w:rsidRDefault="007C35EF" w:rsidP="00B710CD">
      <w:pPr>
        <w:pStyle w:val="3rd-level-heading-in-Section-6"/>
        <w:rPr>
          <w:rFonts w:ascii="Times New Roman" w:hAnsi="Times New Roman" w:cs="Times New Roman"/>
        </w:rPr>
      </w:pPr>
      <w:r w:rsidRPr="00C779F2">
        <w:rPr>
          <w:rFonts w:ascii="Times New Roman" w:hAnsi="Times New Roman" w:cs="Times New Roman"/>
        </w:rPr>
        <w:t>PARAMETER NAME RULES AND SUMMARY</w:t>
      </w:r>
    </w:p>
    <w:p w:rsidR="00196766" w:rsidRDefault="00196766" w:rsidP="00B710CD">
      <w:pPr>
        <w:pStyle w:val="3rd-level-heading-in-Section-6"/>
      </w:pPr>
    </w:p>
    <w:p w:rsidR="00196766" w:rsidRDefault="00196766" w:rsidP="00196766">
      <w:pPr>
        <w:autoSpaceDE w:val="0"/>
        <w:autoSpaceDN w:val="0"/>
        <w:adjustRightInd w:val="0"/>
        <w:rPr>
          <w:lang w:eastAsia="en-US"/>
        </w:rPr>
      </w:pPr>
      <w:r>
        <w:rPr>
          <w:lang w:eastAsia="en-US"/>
        </w:rPr>
        <w:t>All leaves of the .</w:t>
      </w:r>
      <w:proofErr w:type="spellStart"/>
      <w:r>
        <w:rPr>
          <w:lang w:eastAsia="en-US"/>
        </w:rPr>
        <w:t>ami</w:t>
      </w:r>
      <w:proofErr w:type="spellEnd"/>
      <w:r>
        <w:rPr>
          <w:lang w:eastAsia="en-US"/>
        </w:rPr>
        <w:t xml:space="preserve"> file must begin with one of the following reserved words:</w:t>
      </w:r>
    </w:p>
    <w:p w:rsidR="00196766" w:rsidRDefault="00196766" w:rsidP="00196766">
      <w:pPr>
        <w:autoSpaceDE w:val="0"/>
        <w:autoSpaceDN w:val="0"/>
        <w:adjustRightInd w:val="0"/>
        <w:rPr>
          <w:lang w:eastAsia="en-US"/>
        </w:rPr>
      </w:pPr>
    </w:p>
    <w:p w:rsidR="007269D5" w:rsidRPr="008D7BE5" w:rsidRDefault="007269D5" w:rsidP="007269D5">
      <w:r>
        <w:t xml:space="preserve">            </w:t>
      </w:r>
      <w:r w:rsidRPr="008D7BE5">
        <w:t>Type</w:t>
      </w:r>
      <w:r>
        <w:tab/>
      </w:r>
    </w:p>
    <w:p w:rsidR="007269D5" w:rsidRPr="008D7BE5" w:rsidRDefault="007269D5" w:rsidP="007269D5">
      <w:pPr>
        <w:ind w:firstLine="720"/>
      </w:pPr>
      <w:r w:rsidRPr="008D7BE5">
        <w:t>Usage</w:t>
      </w:r>
    </w:p>
    <w:p w:rsidR="007269D5" w:rsidRPr="008D7BE5" w:rsidRDefault="007269D5" w:rsidP="007269D5">
      <w:r w:rsidRPr="008D7BE5">
        <w:tab/>
        <w:t>Description</w:t>
      </w:r>
    </w:p>
    <w:p w:rsidR="007269D5" w:rsidRPr="008D7BE5" w:rsidRDefault="007269D5" w:rsidP="007269D5">
      <w:r w:rsidRPr="008D7BE5">
        <w:t xml:space="preserve">          </w:t>
      </w:r>
      <w:r>
        <w:tab/>
      </w:r>
      <w:r w:rsidRPr="008D7BE5">
        <w:t>Default</w:t>
      </w:r>
    </w:p>
    <w:p w:rsidR="007269D5" w:rsidRPr="008D7BE5" w:rsidRDefault="007269D5" w:rsidP="007269D5">
      <w:r w:rsidRPr="008D7BE5">
        <w:t xml:space="preserve">          </w:t>
      </w:r>
      <w:r>
        <w:tab/>
      </w:r>
      <w:r w:rsidRPr="008D7BE5">
        <w:t>&lt;</w:t>
      </w:r>
      <w:proofErr w:type="spellStart"/>
      <w:r w:rsidRPr="008D7BE5">
        <w:t>data_format</w:t>
      </w:r>
      <w:proofErr w:type="spellEnd"/>
      <w:r w:rsidRPr="008D7BE5">
        <w:t>&gt; or Format &lt;</w:t>
      </w:r>
      <w:proofErr w:type="spellStart"/>
      <w:r w:rsidRPr="008D7BE5">
        <w:t>data_format</w:t>
      </w:r>
      <w:proofErr w:type="spellEnd"/>
      <w:r w:rsidRPr="008D7BE5">
        <w:t>&gt;</w:t>
      </w:r>
    </w:p>
    <w:p w:rsidR="00196766" w:rsidRDefault="00196766" w:rsidP="007269D5">
      <w:pPr>
        <w:pStyle w:val="BodyText"/>
        <w:tabs>
          <w:tab w:val="left" w:pos="3094"/>
        </w:tabs>
        <w:rPr>
          <w:lang w:eastAsia="en-US"/>
        </w:rPr>
      </w:pPr>
      <w:r>
        <w:rPr>
          <w:lang w:eastAsia="en-US"/>
        </w:rPr>
        <w:t xml:space="preserve"> </w:t>
      </w:r>
    </w:p>
    <w:p w:rsidR="00196766" w:rsidRDefault="00196766" w:rsidP="00196766">
      <w:pPr>
        <w:autoSpaceDE w:val="0"/>
        <w:autoSpaceDN w:val="0"/>
        <w:adjustRightInd w:val="0"/>
        <w:rPr>
          <w:lang w:eastAsia="en-US"/>
        </w:rPr>
      </w:pPr>
      <w:r>
        <w:rPr>
          <w:lang w:eastAsia="en-US"/>
        </w:rPr>
        <w:t>A branch in the .</w:t>
      </w:r>
      <w:proofErr w:type="spellStart"/>
      <w:r>
        <w:rPr>
          <w:lang w:eastAsia="en-US"/>
        </w:rPr>
        <w:t>ami</w:t>
      </w:r>
      <w:proofErr w:type="spellEnd"/>
      <w:r>
        <w:rPr>
          <w:lang w:eastAsia="en-US"/>
        </w:rPr>
        <w:t xml:space="preserve"> file is an "AMI Parameter" if it contains the leaves Type, Usage, and any of the following leaves:</w:t>
      </w:r>
    </w:p>
    <w:p w:rsidR="00196766" w:rsidRDefault="00196766" w:rsidP="00196766">
      <w:pPr>
        <w:autoSpaceDE w:val="0"/>
        <w:autoSpaceDN w:val="0"/>
        <w:adjustRightInd w:val="0"/>
        <w:rPr>
          <w:lang w:eastAsia="en-US"/>
        </w:rPr>
      </w:pPr>
      <w:r>
        <w:rPr>
          <w:lang w:eastAsia="en-US"/>
        </w:rPr>
        <w:t xml:space="preserve"> </w:t>
      </w:r>
    </w:p>
    <w:p w:rsidR="007269D5" w:rsidRPr="00EF01E0" w:rsidRDefault="00196766" w:rsidP="007269D5">
      <w:pPr>
        <w:rPr>
          <w:lang w:eastAsia="en-US"/>
        </w:rPr>
      </w:pPr>
      <w:r>
        <w:rPr>
          <w:lang w:eastAsia="en-US"/>
        </w:rPr>
        <w:tab/>
      </w:r>
      <w:r w:rsidR="007269D5" w:rsidRPr="002D383D">
        <w:rPr>
          <w:lang w:eastAsia="en-US"/>
        </w:rPr>
        <w:t>Default</w:t>
      </w:r>
    </w:p>
    <w:p w:rsidR="007269D5" w:rsidRPr="00EF01E0" w:rsidRDefault="007269D5" w:rsidP="007269D5">
      <w:pPr>
        <w:ind w:firstLine="720"/>
        <w:rPr>
          <w:lang w:eastAsia="en-US"/>
        </w:rPr>
      </w:pPr>
      <w:r w:rsidRPr="002D383D">
        <w:rPr>
          <w:lang w:eastAsia="en-US"/>
        </w:rPr>
        <w:t>&lt;</w:t>
      </w:r>
      <w:proofErr w:type="spellStart"/>
      <w:r w:rsidRPr="002D383D">
        <w:rPr>
          <w:lang w:eastAsia="en-US"/>
        </w:rPr>
        <w:t>data_format</w:t>
      </w:r>
      <w:proofErr w:type="spellEnd"/>
      <w:r w:rsidRPr="002D383D">
        <w:rPr>
          <w:lang w:eastAsia="en-US"/>
        </w:rPr>
        <w:t>&gt;</w:t>
      </w:r>
      <w:r w:rsidRPr="00386D0A">
        <w:rPr>
          <w:lang w:eastAsia="en-US"/>
        </w:rPr>
        <w:t xml:space="preserve"> or </w:t>
      </w:r>
      <w:r w:rsidRPr="002D383D">
        <w:rPr>
          <w:lang w:eastAsia="en-US"/>
        </w:rPr>
        <w:t>Format &lt;</w:t>
      </w:r>
      <w:proofErr w:type="spellStart"/>
      <w:r w:rsidRPr="002D383D">
        <w:rPr>
          <w:lang w:eastAsia="en-US"/>
        </w:rPr>
        <w:t>data_format</w:t>
      </w:r>
      <w:proofErr w:type="spellEnd"/>
      <w:r w:rsidRPr="002D383D">
        <w:rPr>
          <w:lang w:eastAsia="en-US"/>
        </w:rPr>
        <w:t>&gt;</w:t>
      </w:r>
    </w:p>
    <w:p w:rsidR="00196766" w:rsidRDefault="00196766" w:rsidP="007269D5">
      <w:pPr>
        <w:pStyle w:val="BodyText"/>
        <w:rPr>
          <w:lang w:eastAsia="en-US"/>
        </w:rPr>
      </w:pPr>
      <w:r>
        <w:rPr>
          <w:lang w:eastAsia="en-US"/>
        </w:rPr>
        <w:t xml:space="preserve"> </w:t>
      </w:r>
    </w:p>
    <w:p w:rsidR="00196766" w:rsidRDefault="00196766" w:rsidP="00196766">
      <w:pPr>
        <w:autoSpaceDE w:val="0"/>
        <w:autoSpaceDN w:val="0"/>
        <w:adjustRightInd w:val="0"/>
        <w:rPr>
          <w:lang w:eastAsia="en-US"/>
        </w:rPr>
      </w:pPr>
      <w:proofErr w:type="gramStart"/>
      <w:r>
        <w:rPr>
          <w:lang w:eastAsia="en-US"/>
        </w:rPr>
        <w:t>and</w:t>
      </w:r>
      <w:proofErr w:type="gramEnd"/>
      <w:r>
        <w:rPr>
          <w:lang w:eastAsia="en-US"/>
        </w:rPr>
        <w:t xml:space="preserve"> does not contain another branch.  Multiple leaves containing the same reserved word are not allowed within an AMI Parameter branch.  A branch which contains one or more sub-branches may only contain the (Description &lt;string&gt;) leaf/value pair in addition to the sub-branches.  Each sub-branch of a branch must have a unique name.</w:t>
      </w:r>
    </w:p>
    <w:p w:rsidR="008572B4" w:rsidRDefault="008572B4" w:rsidP="00B710CD">
      <w:pPr>
        <w:pStyle w:val="3rd-level-heading-in-Section-6"/>
      </w:pPr>
    </w:p>
    <w:p w:rsidR="00A802D9" w:rsidRDefault="00A802D9" w:rsidP="00A802D9">
      <w:pPr>
        <w:pStyle w:val="argumenttext"/>
      </w:pPr>
      <w:r>
        <w:t>All parameters must be in the following format:</w:t>
      </w:r>
    </w:p>
    <w:p w:rsidR="007269D5" w:rsidRDefault="007269D5" w:rsidP="007269D5">
      <w:pPr>
        <w:ind w:firstLine="720"/>
      </w:pPr>
      <w:r>
        <w:t>(</w:t>
      </w:r>
      <w:proofErr w:type="spellStart"/>
      <w:r>
        <w:t>parameter_name</w:t>
      </w:r>
      <w:proofErr w:type="spellEnd"/>
    </w:p>
    <w:p w:rsidR="007269D5" w:rsidRDefault="007269D5" w:rsidP="007269D5">
      <w:pPr>
        <w:ind w:firstLine="720"/>
      </w:pPr>
      <w:r>
        <w:t xml:space="preserve"> (Usage &lt;usage&gt;)</w:t>
      </w:r>
    </w:p>
    <w:p w:rsidR="007269D5" w:rsidRDefault="007269D5" w:rsidP="007269D5">
      <w:pPr>
        <w:ind w:firstLine="720"/>
      </w:pPr>
      <w:r>
        <w:t>(Type &lt;</w:t>
      </w:r>
      <w:proofErr w:type="spellStart"/>
      <w:r>
        <w:t>data_type</w:t>
      </w:r>
      <w:proofErr w:type="spellEnd"/>
      <w:r>
        <w:t>&gt;)</w:t>
      </w:r>
    </w:p>
    <w:p w:rsidR="007269D5" w:rsidRDefault="007269D5" w:rsidP="007269D5">
      <w:pPr>
        <w:ind w:firstLine="720"/>
      </w:pPr>
      <w:r>
        <w:t>({Format} &lt;</w:t>
      </w:r>
      <w:proofErr w:type="spellStart"/>
      <w:r>
        <w:t>data_format</w:t>
      </w:r>
      <w:proofErr w:type="spellEnd"/>
      <w:r>
        <w:t>&gt; &lt;data&gt;)</w:t>
      </w:r>
    </w:p>
    <w:p w:rsidR="007269D5" w:rsidRDefault="007269D5" w:rsidP="007269D5">
      <w:pPr>
        <w:ind w:firstLine="720"/>
      </w:pPr>
      <w:r>
        <w:lastRenderedPageBreak/>
        <w:t>(Default &lt;value&gt;)</w:t>
      </w:r>
    </w:p>
    <w:p w:rsidR="007269D5" w:rsidRDefault="007269D5" w:rsidP="007269D5">
      <w:pPr>
        <w:ind w:firstLine="720"/>
      </w:pPr>
      <w:r>
        <w:t>(Description &lt;string&gt;))</w:t>
      </w:r>
    </w:p>
    <w:p w:rsidR="007269D5" w:rsidRDefault="007269D5" w:rsidP="007269D5">
      <w:pPr>
        <w:ind w:firstLine="720"/>
      </w:pPr>
    </w:p>
    <w:p w:rsidR="00A802D9" w:rsidRDefault="00A802D9" w:rsidP="00A802D9">
      <w:pPr>
        <w:pStyle w:val="argumenttext"/>
      </w:pPr>
      <w:r>
        <w:t>Notes:</w:t>
      </w:r>
    </w:p>
    <w:p w:rsidR="00A802D9" w:rsidRDefault="00A802D9" w:rsidP="00A802D9">
      <w:pPr>
        <w:pStyle w:val="argumenttext"/>
        <w:numPr>
          <w:ilvl w:val="1"/>
          <w:numId w:val="7"/>
        </w:numPr>
      </w:pPr>
      <w:r>
        <w:t>The order of the entries is not important.</w:t>
      </w:r>
    </w:p>
    <w:p w:rsidR="00A802D9" w:rsidRDefault="00A802D9" w:rsidP="00A802D9">
      <w:pPr>
        <w:pStyle w:val="argumenttext"/>
        <w:numPr>
          <w:ilvl w:val="1"/>
          <w:numId w:val="7"/>
        </w:numPr>
      </w:pPr>
      <w:r>
        <w:t>The word Format is optional as indicated by the curly braces "{" and "}" and may be ignored by EDA tools (the examples do not show the word Format).</w:t>
      </w:r>
    </w:p>
    <w:p w:rsidR="00A802D9" w:rsidRDefault="00A802D9" w:rsidP="00A802D9">
      <w:pPr>
        <w:pStyle w:val="argumenttext"/>
        <w:numPr>
          <w:ilvl w:val="1"/>
          <w:numId w:val="7"/>
        </w:numPr>
      </w:pPr>
      <w:r>
        <w:t>Certain reserved parameter names allow only certain &lt;</w:t>
      </w:r>
      <w:proofErr w:type="spellStart"/>
      <w:r>
        <w:t>data_format</w:t>
      </w:r>
      <w:proofErr w:type="spellEnd"/>
      <w:r>
        <w:t>&gt; selections, as described below.</w:t>
      </w:r>
    </w:p>
    <w:p w:rsidR="00A802D9" w:rsidRDefault="00A802D9" w:rsidP="00A802D9">
      <w:pPr>
        <w:pStyle w:val="argumenttext"/>
        <w:numPr>
          <w:ilvl w:val="1"/>
          <w:numId w:val="7"/>
        </w:numPr>
      </w:pPr>
      <w:r>
        <w:t>The &lt;</w:t>
      </w:r>
      <w:proofErr w:type="spellStart"/>
      <w:r>
        <w:t>data_format</w:t>
      </w:r>
      <w:proofErr w:type="spellEnd"/>
      <w:r>
        <w:t>&gt; selection of Value and Default are always mutually exclusive.  Certain parameters may require Value or Default, but Value and Default are not allowed to be present together for the same parameter.</w:t>
      </w:r>
    </w:p>
    <w:p w:rsidR="00A802D9" w:rsidRDefault="00A802D9" w:rsidP="00A802D9">
      <w:pPr>
        <w:pStyle w:val="argumenttext"/>
        <w:numPr>
          <w:ilvl w:val="1"/>
          <w:numId w:val="7"/>
        </w:numPr>
      </w:pPr>
      <w:r>
        <w:t>&lt;</w:t>
      </w:r>
      <w:proofErr w:type="spellStart"/>
      <w:r>
        <w:t>data_format</w:t>
      </w:r>
      <w:proofErr w:type="spellEnd"/>
      <w:r>
        <w:t>&gt; is always required for selections other than Value.</w:t>
      </w:r>
    </w:p>
    <w:p w:rsidR="00A802D9" w:rsidRDefault="00A802D9" w:rsidP="00A802D9">
      <w:pPr>
        <w:pStyle w:val="argumenttext"/>
        <w:numPr>
          <w:ilvl w:val="1"/>
          <w:numId w:val="7"/>
        </w:numPr>
      </w:pPr>
      <w:r>
        <w:t>Default is optional for &lt;</w:t>
      </w:r>
      <w:proofErr w:type="spellStart"/>
      <w:r>
        <w:t>data_format</w:t>
      </w:r>
      <w:proofErr w:type="spellEnd"/>
      <w:r>
        <w:t>&gt; Range, List, Corner, Increment and Steps.</w:t>
      </w:r>
    </w:p>
    <w:p w:rsidR="00A802D9" w:rsidRDefault="00A802D9" w:rsidP="00A802D9">
      <w:pPr>
        <w:pStyle w:val="argumenttext"/>
        <w:numPr>
          <w:ilvl w:val="1"/>
          <w:numId w:val="7"/>
        </w:numPr>
      </w:pPr>
      <w:r>
        <w:t>Default is not allowed for Usage Out parameters.</w:t>
      </w:r>
    </w:p>
    <w:p w:rsidR="00A802D9" w:rsidRDefault="00A802D9" w:rsidP="00A802D9">
      <w:pPr>
        <w:pStyle w:val="argumenttext"/>
        <w:numPr>
          <w:ilvl w:val="1"/>
          <w:numId w:val="7"/>
        </w:numPr>
      </w:pPr>
      <w:r>
        <w:t>Default is not allowed for &lt;</w:t>
      </w:r>
      <w:proofErr w:type="spellStart"/>
      <w:r>
        <w:t>data_format</w:t>
      </w:r>
      <w:proofErr w:type="spellEnd"/>
      <w:r>
        <w:t xml:space="preserve">&gt; Table, Gaussian, Dual-Dirac and </w:t>
      </w:r>
      <w:proofErr w:type="spellStart"/>
      <w:r>
        <w:t>DjRj</w:t>
      </w:r>
      <w:proofErr w:type="spellEnd"/>
      <w:r>
        <w:t>.</w:t>
      </w:r>
    </w:p>
    <w:p w:rsidR="00A802D9" w:rsidRDefault="00A802D9" w:rsidP="00A802D9">
      <w:pPr>
        <w:pStyle w:val="argumenttext"/>
        <w:numPr>
          <w:ilvl w:val="1"/>
          <w:numId w:val="7"/>
        </w:numPr>
      </w:pPr>
      <w:r>
        <w:t>Additional rules apply when &lt;</w:t>
      </w:r>
      <w:proofErr w:type="spellStart"/>
      <w:r>
        <w:t>data_format</w:t>
      </w:r>
      <w:proofErr w:type="spellEnd"/>
      <w:r>
        <w:t>&gt; is Table.  The format for &lt;data&gt; describes a set of rows containing data values.  Each row has its set of column data values enclosed by parentheses '(' and ')'.  Each row contains the same number of column values.  Any or all of these columns may have different data types.  For this case the &lt;</w:t>
      </w:r>
      <w:proofErr w:type="spellStart"/>
      <w:r>
        <w:t>data_type</w:t>
      </w:r>
      <w:proofErr w:type="spellEnd"/>
      <w:r>
        <w:t>&gt; argument is either a list of data types (one for each column), or a single data type.  If it is a single data type then this type shall be applied to all of the columns in each row.</w:t>
      </w:r>
    </w:p>
    <w:p w:rsidR="00A802D9" w:rsidRDefault="00EF0605" w:rsidP="00A802D9">
      <w:pPr>
        <w:pStyle w:val="argumenttext"/>
        <w:numPr>
          <w:ilvl w:val="1"/>
          <w:numId w:val="7"/>
        </w:numPr>
      </w:pPr>
      <w:r>
        <w:t xml:space="preserve"> </w:t>
      </w:r>
      <w:r w:rsidR="00A802D9">
        <w:t>&lt;</w:t>
      </w:r>
      <w:proofErr w:type="spellStart"/>
      <w:r w:rsidR="00A802D9">
        <w:t>data_format</w:t>
      </w:r>
      <w:proofErr w:type="spellEnd"/>
      <w:r w:rsidR="00A802D9">
        <w:t>&gt; Corner is not allowed for Usage Out.</w:t>
      </w:r>
    </w:p>
    <w:p w:rsidR="00A802D9" w:rsidRDefault="00EF0605" w:rsidP="00A802D9">
      <w:pPr>
        <w:pStyle w:val="argumenttext"/>
        <w:numPr>
          <w:ilvl w:val="1"/>
          <w:numId w:val="7"/>
        </w:numPr>
      </w:pPr>
      <w:r>
        <w:t xml:space="preserve"> </w:t>
      </w:r>
      <w:r w:rsidR="00A802D9">
        <w:t>Description is optional.</w:t>
      </w:r>
    </w:p>
    <w:p w:rsidR="00EC3B70" w:rsidRDefault="00EC3B70" w:rsidP="00B710CD">
      <w:pPr>
        <w:pStyle w:val="3rd-level-heading-in-Section-6"/>
      </w:pPr>
    </w:p>
    <w:p w:rsidR="00B710CD" w:rsidRPr="00C779F2" w:rsidRDefault="007C35EF" w:rsidP="00B710CD">
      <w:pPr>
        <w:pStyle w:val="3rd-level-heading-in-Section-6"/>
        <w:rPr>
          <w:rFonts w:ascii="Times New Roman" w:hAnsi="Times New Roman" w:cs="Times New Roman"/>
        </w:rPr>
      </w:pPr>
      <w:r w:rsidRPr="00C779F2">
        <w:rPr>
          <w:rFonts w:ascii="Times New Roman" w:hAnsi="Times New Roman" w:cs="Times New Roman"/>
        </w:rPr>
        <w:t>RESERVED WORD RULES:</w:t>
      </w:r>
    </w:p>
    <w:p w:rsidR="00B710CD" w:rsidRDefault="00B710CD" w:rsidP="00B710CD">
      <w:pPr>
        <w:pStyle w:val="BodyText"/>
      </w:pPr>
    </w:p>
    <w:p w:rsidR="00311D72" w:rsidRDefault="00B710CD" w:rsidP="00B710CD">
      <w:pPr>
        <w:pStyle w:val="BodyText"/>
      </w:pPr>
      <w:r>
        <w:t>Note: Usage, Type, Format and Default and their allowed values are reserved names in the parameter definition file (.</w:t>
      </w:r>
      <w:proofErr w:type="spellStart"/>
      <w:r>
        <w:t>ami</w:t>
      </w:r>
      <w:proofErr w:type="spellEnd"/>
      <w:r>
        <w:t>) discussed in th</w:t>
      </w:r>
      <w:r w:rsidR="00517888">
        <w:t>e "KEYWORD DEFINITION" section.</w:t>
      </w:r>
    </w:p>
    <w:p w:rsidR="00B710CD" w:rsidRPr="00922617" w:rsidRDefault="00B710CD" w:rsidP="00B710CD">
      <w:pPr>
        <w:pStyle w:val="BodyText"/>
      </w:pPr>
      <w:r w:rsidRPr="00922617">
        <w:rPr>
          <w:b/>
          <w:lang w:eastAsia="en-US"/>
        </w:rPr>
        <w:t>Usage</w:t>
      </w:r>
      <w:r w:rsidRPr="00922617">
        <w:rPr>
          <w:lang w:eastAsia="en-US"/>
        </w:rPr>
        <w:t xml:space="preserve"> &lt;usage&gt;:</w:t>
      </w:r>
    </w:p>
    <w:p w:rsidR="00B710CD" w:rsidRDefault="00B710CD" w:rsidP="006F4B54">
      <w:pPr>
        <w:pStyle w:val="BodyText"/>
        <w:rPr>
          <w:lang w:eastAsia="en-US"/>
        </w:rPr>
      </w:pPr>
      <w:r>
        <w:rPr>
          <w:lang w:eastAsia="en-US"/>
        </w:rPr>
        <w:t>Required for model-specific parameters, where &lt;usage&gt; must be substituted by one of the following:</w:t>
      </w:r>
    </w:p>
    <w:p w:rsidR="00517888" w:rsidRDefault="00B710CD" w:rsidP="00B710CD">
      <w:pPr>
        <w:pStyle w:val="BodyText"/>
        <w:ind w:left="720"/>
      </w:pPr>
      <w:r w:rsidRPr="00517888">
        <w:rPr>
          <w:b/>
        </w:rPr>
        <w:t>In</w:t>
      </w:r>
    </w:p>
    <w:p w:rsidR="00B710CD" w:rsidRDefault="00B710CD" w:rsidP="00B710CD">
      <w:pPr>
        <w:pStyle w:val="BodyText"/>
        <w:ind w:left="720"/>
      </w:pPr>
      <w:r>
        <w:t>Parameter value is a required input to the AMI model</w:t>
      </w:r>
    </w:p>
    <w:p w:rsidR="00517888" w:rsidRDefault="00B710CD" w:rsidP="00B710CD">
      <w:pPr>
        <w:pStyle w:val="BodyText"/>
        <w:ind w:left="720"/>
      </w:pPr>
      <w:r w:rsidRPr="00517888">
        <w:rPr>
          <w:b/>
        </w:rPr>
        <w:t>Out</w:t>
      </w:r>
    </w:p>
    <w:p w:rsidR="00B710CD" w:rsidRDefault="00B710CD" w:rsidP="00B710CD">
      <w:pPr>
        <w:pStyle w:val="BodyText"/>
        <w:ind w:left="720"/>
      </w:pPr>
      <w:r>
        <w:t>Parameter value is coming from the AMI model</w:t>
      </w:r>
    </w:p>
    <w:p w:rsidR="00517888" w:rsidRDefault="00B710CD" w:rsidP="00B710CD">
      <w:pPr>
        <w:pStyle w:val="BodyText"/>
        <w:ind w:left="720"/>
      </w:pPr>
      <w:r w:rsidRPr="00517888">
        <w:rPr>
          <w:b/>
        </w:rPr>
        <w:t>Info</w:t>
      </w:r>
    </w:p>
    <w:p w:rsidR="00B710CD" w:rsidRDefault="00B710CD" w:rsidP="00B710CD">
      <w:pPr>
        <w:pStyle w:val="BodyText"/>
        <w:ind w:left="720"/>
      </w:pPr>
      <w:r>
        <w:t>Information for user or EDA platform</w:t>
      </w:r>
    </w:p>
    <w:p w:rsidR="00517888" w:rsidRDefault="00517888" w:rsidP="00B710CD">
      <w:pPr>
        <w:pStyle w:val="BodyText"/>
        <w:ind w:left="720"/>
        <w:rPr>
          <w:b/>
        </w:rPr>
      </w:pPr>
      <w:proofErr w:type="spellStart"/>
      <w:r>
        <w:rPr>
          <w:b/>
        </w:rPr>
        <w:lastRenderedPageBreak/>
        <w:t>InOut</w:t>
      </w:r>
      <w:proofErr w:type="spellEnd"/>
    </w:p>
    <w:p w:rsidR="00B710CD" w:rsidRDefault="00B710CD" w:rsidP="00B710CD">
      <w:pPr>
        <w:pStyle w:val="BodyText"/>
        <w:ind w:left="720"/>
      </w:pPr>
      <w:r>
        <w:t xml:space="preserve">Parameter value is a required input to the AMI </w:t>
      </w:r>
      <w:proofErr w:type="gramStart"/>
      <w:r>
        <w:t>model  The</w:t>
      </w:r>
      <w:proofErr w:type="gramEnd"/>
      <w:r>
        <w:t xml:space="preserve"> AMI model may return a different value.</w:t>
      </w:r>
    </w:p>
    <w:p w:rsidR="00B710CD" w:rsidRDefault="00B710CD" w:rsidP="006F4B54">
      <w:pPr>
        <w:pStyle w:val="BodyText"/>
      </w:pPr>
      <w:r>
        <w:rPr>
          <w:lang w:eastAsia="en-US"/>
        </w:rPr>
        <w:t xml:space="preserve">Note that the purpose of Usage Out or </w:t>
      </w:r>
      <w:proofErr w:type="spellStart"/>
      <w:r>
        <w:rPr>
          <w:lang w:eastAsia="en-US"/>
        </w:rPr>
        <w:t>InOut</w:t>
      </w:r>
      <w:proofErr w:type="spellEnd"/>
      <w:r>
        <w:rPr>
          <w:lang w:eastAsia="en-US"/>
        </w:rPr>
        <w:t xml:space="preserve"> is to provide a mechanism for the Algorithmic Model to return values to the EDA tool to be used as described by the IBIS-AMI specification.</w:t>
      </w:r>
    </w:p>
    <w:p w:rsidR="00B710CD" w:rsidRPr="00731986" w:rsidRDefault="00B710CD" w:rsidP="00B710CD">
      <w:pPr>
        <w:pStyle w:val="BodyText"/>
        <w:rPr>
          <w:lang w:eastAsia="en-US"/>
        </w:rPr>
      </w:pPr>
      <w:r w:rsidRPr="00731986">
        <w:rPr>
          <w:b/>
          <w:lang w:eastAsia="en-US"/>
        </w:rPr>
        <w:t>Type</w:t>
      </w:r>
      <w:r w:rsidRPr="00731986">
        <w:rPr>
          <w:lang w:eastAsia="en-US"/>
        </w:rPr>
        <w:t xml:space="preserve"> &lt;</w:t>
      </w:r>
      <w:proofErr w:type="spellStart"/>
      <w:r w:rsidRPr="00731986">
        <w:rPr>
          <w:lang w:eastAsia="en-US"/>
        </w:rPr>
        <w:t>data_type</w:t>
      </w:r>
      <w:proofErr w:type="spellEnd"/>
      <w:r w:rsidRPr="00731986">
        <w:rPr>
          <w:lang w:eastAsia="en-US"/>
        </w:rPr>
        <w:t>&gt;:</w:t>
      </w:r>
    </w:p>
    <w:p w:rsidR="00B710CD" w:rsidRDefault="00B710CD" w:rsidP="006F4B54">
      <w:pPr>
        <w:pStyle w:val="BodyText"/>
        <w:rPr>
          <w:lang w:eastAsia="en-US"/>
        </w:rPr>
      </w:pPr>
      <w:r>
        <w:rPr>
          <w:lang w:eastAsia="en-US"/>
        </w:rPr>
        <w:t>Required, where &lt;</w:t>
      </w:r>
      <w:proofErr w:type="spellStart"/>
      <w:r>
        <w:rPr>
          <w:lang w:eastAsia="en-US"/>
        </w:rPr>
        <w:t>data_type</w:t>
      </w:r>
      <w:proofErr w:type="spellEnd"/>
      <w:r>
        <w:rPr>
          <w:lang w:eastAsia="en-US"/>
        </w:rPr>
        <w:t>&gt; must be substituted by one of the following:</w:t>
      </w:r>
    </w:p>
    <w:p w:rsidR="00B710CD" w:rsidRPr="00731986" w:rsidRDefault="00B710CD" w:rsidP="00B710CD">
      <w:pPr>
        <w:pStyle w:val="BodyText"/>
        <w:ind w:left="720"/>
        <w:rPr>
          <w:b/>
        </w:rPr>
      </w:pPr>
      <w:r w:rsidRPr="00731986">
        <w:rPr>
          <w:b/>
        </w:rPr>
        <w:t>Float</w:t>
      </w:r>
    </w:p>
    <w:p w:rsidR="00090B5A" w:rsidRDefault="00090B5A" w:rsidP="00B710CD">
      <w:pPr>
        <w:pStyle w:val="BodyText"/>
        <w:ind w:left="720"/>
      </w:pPr>
      <w:r>
        <w:t>Float numbers are in general represented by a floating point number that may be scaled using a decimal exponent.  A floating point number is represented by the significant digits, and optionally a sign and decimal point.  For example, -1.23e-3, 123e-3, 1.23, 1 are all of type float</w:t>
      </w:r>
    </w:p>
    <w:p w:rsidR="00542E5D" w:rsidRDefault="00542E5D" w:rsidP="00542E5D">
      <w:pPr>
        <w:pStyle w:val="BodyText"/>
        <w:ind w:left="720"/>
      </w:pPr>
      <w:r>
        <w:t>Scaling factors or suffixes, such as p, n, etc., are not permitted in the parameter definition file (.</w:t>
      </w:r>
      <w:proofErr w:type="spellStart"/>
      <w:r>
        <w:t>ami</w:t>
      </w:r>
      <w:proofErr w:type="spellEnd"/>
      <w:r>
        <w:t>).  Scientific and floating point notation is permitted.</w:t>
      </w:r>
    </w:p>
    <w:p w:rsidR="00B710CD" w:rsidRPr="00731986" w:rsidRDefault="00B710CD" w:rsidP="00B710CD">
      <w:pPr>
        <w:pStyle w:val="BodyText"/>
        <w:ind w:left="720"/>
        <w:rPr>
          <w:b/>
        </w:rPr>
      </w:pPr>
      <w:r w:rsidRPr="00731986">
        <w:rPr>
          <w:b/>
        </w:rPr>
        <w:t>Integer</w:t>
      </w:r>
    </w:p>
    <w:p w:rsidR="00090B5A" w:rsidRPr="00090B5A" w:rsidRDefault="00090B5A" w:rsidP="00090B5A">
      <w:pPr>
        <w:pStyle w:val="BodyText"/>
        <w:ind w:left="720"/>
      </w:pPr>
      <w:r>
        <w:t>Integers are numbers which are written without a fractional or decimal component, and fall within -2147483648 and 2147483647.  If scientific notation is used then the exponent must be positive.  For example, 65, 7, and -756, 123e3 are integers, but 1.6, 123e99 or 123e-2 are not integers.</w:t>
      </w:r>
    </w:p>
    <w:p w:rsidR="00B710CD" w:rsidRPr="00731986" w:rsidRDefault="00B710CD" w:rsidP="00B710CD">
      <w:pPr>
        <w:pStyle w:val="BodyText"/>
        <w:ind w:left="720"/>
        <w:rPr>
          <w:b/>
        </w:rPr>
      </w:pPr>
      <w:r w:rsidRPr="00731986">
        <w:rPr>
          <w:b/>
        </w:rPr>
        <w:t>String</w:t>
      </w:r>
    </w:p>
    <w:p w:rsidR="00AF6290" w:rsidRDefault="00AF6290" w:rsidP="00AF6290">
      <w:pPr>
        <w:pStyle w:val="BodyText"/>
        <w:ind w:left="720"/>
      </w:pPr>
      <w:r>
        <w:t>String is a sequence of ASCII characters enclosed in double quotes (").  As defined in ANSI Standard X3.4-1986, the allowable ASCII characters consist of hexadecimal 20, 21, 23 to 7E, and the ASCII control characters 09 (HT), 0A (LF), and 0D (CR) for defining tabs and line termination sequences.  The double quote character 22 (") is not allowed inside string literals.</w:t>
      </w:r>
    </w:p>
    <w:p w:rsidR="00090B5A" w:rsidRPr="00731986" w:rsidRDefault="00090B5A" w:rsidP="00B710CD">
      <w:pPr>
        <w:pStyle w:val="BodyText"/>
        <w:ind w:left="720"/>
        <w:rPr>
          <w:b/>
        </w:rPr>
      </w:pPr>
      <w:r w:rsidRPr="00731986">
        <w:rPr>
          <w:b/>
        </w:rPr>
        <w:t>Boolean</w:t>
      </w:r>
    </w:p>
    <w:p w:rsidR="00B710CD" w:rsidRPr="00090B5A" w:rsidRDefault="00B710CD" w:rsidP="00B710CD">
      <w:pPr>
        <w:pStyle w:val="BodyText"/>
        <w:ind w:left="720"/>
      </w:pPr>
      <w:r w:rsidRPr="00090B5A">
        <w:t>(True/False)</w:t>
      </w:r>
    </w:p>
    <w:p w:rsidR="00090B5A" w:rsidRPr="00731986" w:rsidRDefault="00731986" w:rsidP="00B710CD">
      <w:pPr>
        <w:pStyle w:val="BodyText"/>
        <w:ind w:left="720"/>
      </w:pPr>
      <w:r w:rsidRPr="00731986">
        <w:rPr>
          <w:b/>
        </w:rPr>
        <w:t>Tap</w:t>
      </w:r>
    </w:p>
    <w:p w:rsidR="00245E3F" w:rsidRDefault="00731986" w:rsidP="006F4B54">
      <w:pPr>
        <w:pStyle w:val="BodyText"/>
        <w:ind w:left="720"/>
      </w:pPr>
      <w:r>
        <w:t>(For use by TX and RX equalizers</w:t>
      </w:r>
      <w:r w:rsidR="00E06242">
        <w:t>)</w:t>
      </w:r>
    </w:p>
    <w:p w:rsidR="00245E3F" w:rsidRDefault="00245E3F" w:rsidP="00245E3F">
      <w:pPr>
        <w:ind w:left="720"/>
      </w:pPr>
      <w:r>
        <w:t xml:space="preserve">A tapped delay line can be described by creating a separate parameter for each tap weight and grouping all the tap weights for a given tapped delay line in a single parameter group which is given the name of the tapped delay line.  If in addition the individual tap weights are each given a name which is their tap number (i.e., "-1" is the name of the first precursor tap, "0" is the name of the main tap, "1" is the name of the first </w:t>
      </w:r>
      <w:proofErr w:type="spellStart"/>
      <w:r>
        <w:t>postcursor</w:t>
      </w:r>
      <w:proofErr w:type="spellEnd"/>
      <w:r>
        <w:t xml:space="preserve"> tap, etc.) and the tap weights are declared to be of type Tap, then the EDA platform can assume that the individual parameters are tap weights in a tapped delay line, and use that assumption to perform tasks such as optimization.  The model developer is responsible for choosing whether or not to follow this convention.</w:t>
      </w:r>
    </w:p>
    <w:p w:rsidR="00245E3F" w:rsidRDefault="00245E3F" w:rsidP="00245E3F"/>
    <w:p w:rsidR="00245E3F" w:rsidRDefault="00245E3F" w:rsidP="00245E3F">
      <w:pPr>
        <w:ind w:left="720"/>
      </w:pPr>
      <w:r>
        <w:lastRenderedPageBreak/>
        <w:t>The type Tap implies that the parameter takes on floating point values.  Note that if the type Tap is used and the parameter name is not a number, this is an error condition for which EDA platform behavior is not specified.</w:t>
      </w:r>
    </w:p>
    <w:p w:rsidR="00245E3F" w:rsidRDefault="00245E3F" w:rsidP="00B710CD">
      <w:pPr>
        <w:pStyle w:val="BodyText"/>
        <w:ind w:left="720"/>
      </w:pPr>
    </w:p>
    <w:p w:rsidR="00090B5A" w:rsidRPr="00731986" w:rsidRDefault="00090B5A" w:rsidP="00B710CD">
      <w:pPr>
        <w:pStyle w:val="BodyText"/>
        <w:ind w:left="720"/>
        <w:rPr>
          <w:b/>
        </w:rPr>
      </w:pPr>
      <w:r w:rsidRPr="00731986">
        <w:rPr>
          <w:b/>
        </w:rPr>
        <w:t xml:space="preserve">UI </w:t>
      </w:r>
    </w:p>
    <w:p w:rsidR="00B11638" w:rsidRPr="00F51A5F" w:rsidRDefault="00B710CD" w:rsidP="00B11638">
      <w:pPr>
        <w:pStyle w:val="BodyText"/>
        <w:ind w:left="720"/>
      </w:pPr>
      <w:r>
        <w:t>Unit Interval, 1 UI is the inverse of the data rate frequency, for example 1 UI of a channel</w:t>
      </w:r>
      <w:r w:rsidR="00E70C9E">
        <w:t xml:space="preserve"> operating at 10 Gb/s is 100 ps</w:t>
      </w:r>
      <w:proofErr w:type="gramStart"/>
      <w:r w:rsidR="00E70C9E">
        <w:t xml:space="preserve">. </w:t>
      </w:r>
      <w:r w:rsidR="00B11638">
        <w:t>.</w:t>
      </w:r>
      <w:proofErr w:type="gramEnd"/>
      <w:r w:rsidR="00B11638">
        <w:t xml:space="preserve">  UI values are </w:t>
      </w:r>
      <w:proofErr w:type="spellStart"/>
      <w:r w:rsidR="00B11638">
        <w:t>unitless</w:t>
      </w:r>
      <w:proofErr w:type="spellEnd"/>
      <w:r w:rsidR="00B11638">
        <w:t>.  The parameter may take on either floating point or integer values.</w:t>
      </w:r>
    </w:p>
    <w:p w:rsidR="00090B5A" w:rsidRDefault="00090B5A" w:rsidP="00B11638">
      <w:pPr>
        <w:pStyle w:val="BodyText"/>
      </w:pPr>
      <w:bookmarkStart w:id="1" w:name="_GoBack"/>
      <w:bookmarkEnd w:id="1"/>
    </w:p>
    <w:p w:rsidR="00B710CD" w:rsidRPr="00A8482C" w:rsidRDefault="00B710CD" w:rsidP="00B710CD">
      <w:pPr>
        <w:pStyle w:val="BodyText"/>
        <w:rPr>
          <w:lang w:eastAsia="en-US"/>
        </w:rPr>
      </w:pPr>
      <w:r w:rsidRPr="00A8482C">
        <w:rPr>
          <w:b/>
          <w:lang w:eastAsia="en-US"/>
        </w:rPr>
        <w:t>Format</w:t>
      </w:r>
      <w:r w:rsidRPr="00A8482C">
        <w:rPr>
          <w:lang w:eastAsia="en-US"/>
        </w:rPr>
        <w:t xml:space="preserve"> </w:t>
      </w:r>
      <w:r w:rsidRPr="00A8482C">
        <w:rPr>
          <w:b/>
          <w:lang w:eastAsia="en-US"/>
        </w:rPr>
        <w:t>&lt;</w:t>
      </w:r>
      <w:proofErr w:type="spellStart"/>
      <w:r w:rsidRPr="00A8482C">
        <w:rPr>
          <w:b/>
          <w:lang w:eastAsia="en-US"/>
        </w:rPr>
        <w:t>data_format</w:t>
      </w:r>
      <w:proofErr w:type="spellEnd"/>
      <w:r w:rsidRPr="00A8482C">
        <w:rPr>
          <w:b/>
          <w:lang w:eastAsia="en-US"/>
        </w:rPr>
        <w:t>&gt;</w:t>
      </w:r>
      <w:r w:rsidR="00210910">
        <w:rPr>
          <w:lang w:eastAsia="en-US"/>
        </w:rPr>
        <w:t xml:space="preserve"> &lt;data&gt;</w:t>
      </w:r>
      <w:r w:rsidR="00D2269B">
        <w:rPr>
          <w:lang w:eastAsia="en-US"/>
        </w:rPr>
        <w:t xml:space="preserve"> or </w:t>
      </w:r>
      <w:r w:rsidR="00D2269B" w:rsidRPr="00D2269B">
        <w:rPr>
          <w:b/>
          <w:lang w:eastAsia="en-US"/>
        </w:rPr>
        <w:t>&lt;</w:t>
      </w:r>
      <w:proofErr w:type="spellStart"/>
      <w:r w:rsidR="00D2269B" w:rsidRPr="00D2269B">
        <w:rPr>
          <w:b/>
          <w:lang w:eastAsia="en-US"/>
        </w:rPr>
        <w:t>data_format</w:t>
      </w:r>
      <w:proofErr w:type="spellEnd"/>
      <w:r w:rsidR="00D2269B" w:rsidRPr="00D2269B">
        <w:rPr>
          <w:b/>
          <w:lang w:eastAsia="en-US"/>
        </w:rPr>
        <w:t>&gt;</w:t>
      </w:r>
      <w:r w:rsidR="00D2269B">
        <w:rPr>
          <w:lang w:eastAsia="en-US"/>
        </w:rPr>
        <w:t xml:space="preserve"> &lt;data&gt;:</w:t>
      </w:r>
    </w:p>
    <w:p w:rsidR="00B710CD" w:rsidRDefault="00B710CD" w:rsidP="006F4B54">
      <w:pPr>
        <w:pStyle w:val="BodyText"/>
        <w:rPr>
          <w:lang w:eastAsia="en-US"/>
        </w:rPr>
      </w:pPr>
      <w:r>
        <w:rPr>
          <w:lang w:eastAsia="en-US"/>
        </w:rPr>
        <w:t>Where Format is optional and &lt;</w:t>
      </w:r>
      <w:proofErr w:type="spellStart"/>
      <w:r>
        <w:rPr>
          <w:lang w:eastAsia="en-US"/>
        </w:rPr>
        <w:t>data_format</w:t>
      </w:r>
      <w:proofErr w:type="spellEnd"/>
      <w:r>
        <w:rPr>
          <w:lang w:eastAsia="en-US"/>
        </w:rPr>
        <w:t>&gt; and &lt;data&gt; are required.  &lt;</w:t>
      </w:r>
      <w:proofErr w:type="spellStart"/>
      <w:r>
        <w:rPr>
          <w:lang w:eastAsia="en-US"/>
        </w:rPr>
        <w:t>data_format</w:t>
      </w:r>
      <w:proofErr w:type="spellEnd"/>
      <w:r>
        <w:rPr>
          <w:lang w:eastAsia="en-US"/>
        </w:rPr>
        <w:t>&gt; and &lt;data&gt; must be substituted with one of the following</w:t>
      </w:r>
      <w:proofErr w:type="gramStart"/>
      <w:r w:rsidR="00171B8B">
        <w:rPr>
          <w:lang w:eastAsia="en-US"/>
        </w:rPr>
        <w:t>:</w:t>
      </w:r>
      <w:r>
        <w:rPr>
          <w:lang w:eastAsia="en-US"/>
        </w:rPr>
        <w:t>:</w:t>
      </w:r>
      <w:proofErr w:type="gramEnd"/>
    </w:p>
    <w:p w:rsidR="00731986" w:rsidRDefault="00B45A3E" w:rsidP="00B710CD">
      <w:pPr>
        <w:pStyle w:val="BodyText"/>
        <w:ind w:firstLine="720"/>
        <w:rPr>
          <w:lang w:eastAsia="en-US"/>
        </w:rPr>
      </w:pPr>
      <w:proofErr w:type="gramStart"/>
      <w:r w:rsidRPr="00731986">
        <w:rPr>
          <w:b/>
          <w:lang w:eastAsia="en-US"/>
        </w:rPr>
        <w:t>Value</w:t>
      </w:r>
      <w:r>
        <w:rPr>
          <w:lang w:eastAsia="en-US"/>
        </w:rPr>
        <w:t xml:space="preserve"> </w:t>
      </w:r>
      <w:r w:rsidR="00B710CD" w:rsidRPr="00B45A3E">
        <w:rPr>
          <w:lang w:eastAsia="en-US"/>
        </w:rPr>
        <w:t xml:space="preserve"> &lt;</w:t>
      </w:r>
      <w:proofErr w:type="gramEnd"/>
      <w:r w:rsidR="00B710CD" w:rsidRPr="00B45A3E">
        <w:rPr>
          <w:lang w:eastAsia="en-US"/>
        </w:rPr>
        <w:t>value&gt;</w:t>
      </w:r>
    </w:p>
    <w:p w:rsidR="00B710CD" w:rsidRDefault="00B710CD" w:rsidP="00B710CD">
      <w:pPr>
        <w:pStyle w:val="BodyText"/>
        <w:ind w:firstLine="720"/>
        <w:rPr>
          <w:lang w:eastAsia="en-US"/>
        </w:rPr>
      </w:pPr>
      <w:proofErr w:type="gramStart"/>
      <w:r>
        <w:rPr>
          <w:lang w:eastAsia="en-US"/>
        </w:rPr>
        <w:t>Single value data.</w:t>
      </w:r>
      <w:proofErr w:type="gramEnd"/>
      <w:r>
        <w:rPr>
          <w:lang w:eastAsia="en-US"/>
        </w:rPr>
        <w:t xml:space="preserve">  </w:t>
      </w:r>
    </w:p>
    <w:p w:rsidR="00B710CD" w:rsidRDefault="00B710CD" w:rsidP="00C54B92">
      <w:pPr>
        <w:pStyle w:val="BodyText"/>
        <w:ind w:left="720"/>
        <w:rPr>
          <w:lang w:eastAsia="en-US"/>
        </w:rPr>
      </w:pPr>
      <w:r>
        <w:rPr>
          <w:lang w:eastAsia="en-US"/>
        </w:rPr>
        <w:t>The user may assign any value without any restrictions within the constraints of the Type of the variable.  Note that Value and Default (defined below) are mutually exclusive, and must not be used together for the same parameter.</w:t>
      </w:r>
    </w:p>
    <w:p w:rsidR="00B710CD" w:rsidRPr="00744C2F" w:rsidRDefault="00B710CD" w:rsidP="00B710CD">
      <w:pPr>
        <w:pStyle w:val="BodyText"/>
        <w:ind w:firstLine="720"/>
      </w:pPr>
      <w:r w:rsidRPr="00744C2F">
        <w:rPr>
          <w:b/>
        </w:rPr>
        <w:t xml:space="preserve">Range </w:t>
      </w:r>
      <w:r w:rsidRPr="00744C2F">
        <w:t>&lt;</w:t>
      </w:r>
      <w:proofErr w:type="spellStart"/>
      <w:r w:rsidRPr="00744C2F">
        <w:t>typ</w:t>
      </w:r>
      <w:proofErr w:type="spellEnd"/>
      <w:r w:rsidRPr="00744C2F">
        <w:t xml:space="preserve"> value&gt; &lt;min value&gt; &lt;max value&gt;</w:t>
      </w:r>
    </w:p>
    <w:p w:rsidR="00B710CD" w:rsidRDefault="00B710CD" w:rsidP="00C54B92">
      <w:pPr>
        <w:pStyle w:val="BodyText"/>
        <w:ind w:left="720"/>
      </w:pPr>
      <w:r>
        <w:t>This defines a continuous range for which the user may select any value greater than or equal to &lt;min value&gt; and less than or equal to &lt;max value&gt; within the constraints of the Type of the variable</w:t>
      </w:r>
    </w:p>
    <w:p w:rsidR="00B710CD" w:rsidRPr="00744C2F" w:rsidRDefault="00744C2F" w:rsidP="00B710CD">
      <w:pPr>
        <w:pStyle w:val="BodyText"/>
        <w:ind w:firstLine="720"/>
      </w:pPr>
      <w:r>
        <w:rPr>
          <w:b/>
        </w:rPr>
        <w:t xml:space="preserve">List </w:t>
      </w:r>
      <w:r w:rsidR="00017DA7">
        <w:t>&lt;default</w:t>
      </w:r>
      <w:r w:rsidR="00B710CD" w:rsidRPr="00744C2F">
        <w:t xml:space="preserve"> value&gt; &lt;value&gt; &lt;value&gt; &lt;value&gt; ... &lt;value&gt;</w:t>
      </w:r>
    </w:p>
    <w:p w:rsidR="00B710CD" w:rsidRDefault="00B710CD" w:rsidP="00C54B92">
      <w:pPr>
        <w:pStyle w:val="BodyText"/>
        <w:ind w:firstLine="720"/>
      </w:pPr>
      <w:r>
        <w:t>This defines a discrete set of values from which the user may select one value</w:t>
      </w:r>
    </w:p>
    <w:p w:rsidR="00B710CD" w:rsidRPr="00744C2F" w:rsidRDefault="00B710CD" w:rsidP="00B710CD">
      <w:pPr>
        <w:pStyle w:val="BodyText"/>
        <w:ind w:firstLine="720"/>
      </w:pPr>
      <w:r w:rsidRPr="00744C2F">
        <w:rPr>
          <w:b/>
        </w:rPr>
        <w:t>Corner</w:t>
      </w:r>
      <w:r w:rsidR="00744C2F">
        <w:t xml:space="preserve"> </w:t>
      </w:r>
      <w:r w:rsidRPr="00744C2F">
        <w:t>&lt;</w:t>
      </w:r>
      <w:proofErr w:type="spellStart"/>
      <w:r w:rsidRPr="00744C2F">
        <w:t>typ</w:t>
      </w:r>
      <w:proofErr w:type="spellEnd"/>
      <w:r w:rsidRPr="00744C2F">
        <w:t xml:space="preserve"> value&gt; &lt;slow value&gt; &lt;fast value&gt;</w:t>
      </w:r>
    </w:p>
    <w:p w:rsidR="00B710CD" w:rsidRDefault="00B710CD" w:rsidP="00C54B92">
      <w:pPr>
        <w:pStyle w:val="BodyText"/>
        <w:ind w:left="720"/>
      </w:pPr>
      <w:r>
        <w:t>Corner is not allowed with Usage Out parameters.  The selection of one value is automatically carried out by the EDA tool based on its internal simulation corner setting</w:t>
      </w:r>
    </w:p>
    <w:p w:rsidR="00B710CD" w:rsidRPr="00744C2F" w:rsidRDefault="00B710CD" w:rsidP="00B710CD">
      <w:pPr>
        <w:pStyle w:val="BodyText"/>
        <w:ind w:firstLine="720"/>
        <w:rPr>
          <w:lang w:val="fr-FR"/>
        </w:rPr>
      </w:pPr>
      <w:proofErr w:type="spellStart"/>
      <w:r w:rsidRPr="00744C2F">
        <w:rPr>
          <w:b/>
          <w:lang w:val="fr-FR"/>
        </w:rPr>
        <w:t>Increment</w:t>
      </w:r>
      <w:proofErr w:type="spellEnd"/>
      <w:r w:rsidRPr="00744C2F">
        <w:rPr>
          <w:b/>
          <w:lang w:val="fr-FR"/>
        </w:rPr>
        <w:t xml:space="preserve"> </w:t>
      </w:r>
      <w:r w:rsidRPr="00744C2F">
        <w:rPr>
          <w:lang w:val="fr-FR"/>
        </w:rPr>
        <w:t>&lt;</w:t>
      </w:r>
      <w:proofErr w:type="spellStart"/>
      <w:r w:rsidRPr="00744C2F">
        <w:rPr>
          <w:lang w:val="fr-FR"/>
        </w:rPr>
        <w:t>typ</w:t>
      </w:r>
      <w:proofErr w:type="spellEnd"/>
      <w:r w:rsidRPr="00744C2F">
        <w:rPr>
          <w:lang w:val="fr-FR"/>
        </w:rPr>
        <w:t>&gt; &lt;min&gt; &lt;max&gt; &lt;delta&gt;</w:t>
      </w:r>
    </w:p>
    <w:p w:rsidR="00B710CD" w:rsidRDefault="00B710CD" w:rsidP="00C54B92">
      <w:pPr>
        <w:pStyle w:val="BodyText"/>
        <w:ind w:left="720"/>
        <w:rPr>
          <w:lang w:eastAsia="en-US"/>
        </w:rPr>
      </w:pPr>
      <w:proofErr w:type="gramStart"/>
      <w:r>
        <w:rPr>
          <w:lang w:eastAsia="en-US"/>
        </w:rPr>
        <w:t>where</w:t>
      </w:r>
      <w:proofErr w:type="gramEnd"/>
      <w:r>
        <w:rPr>
          <w:lang w:eastAsia="en-US"/>
        </w:rPr>
        <w:t xml:space="preserve"> min &lt;= </w:t>
      </w:r>
      <w:proofErr w:type="spellStart"/>
      <w:r>
        <w:rPr>
          <w:lang w:eastAsia="en-US"/>
        </w:rPr>
        <w:t>typ</w:t>
      </w:r>
      <w:proofErr w:type="spellEnd"/>
      <w:r>
        <w:rPr>
          <w:lang w:eastAsia="en-US"/>
        </w:rPr>
        <w:t xml:space="preserve"> &lt;= max and delta is always positive.  After expansion, the expanded values of the parameter are </w:t>
      </w:r>
      <w:proofErr w:type="spellStart"/>
      <w:r>
        <w:rPr>
          <w:lang w:eastAsia="en-US"/>
        </w:rPr>
        <w:t>typ</w:t>
      </w:r>
      <w:proofErr w:type="spellEnd"/>
      <w:r>
        <w:rPr>
          <w:lang w:eastAsia="en-US"/>
        </w:rPr>
        <w:t xml:space="preserve"> + N*delta where N is any positive or negative integer value provided by the EDA tool during the expansion process so that:  min &lt;= expanded values &lt;= max</w:t>
      </w:r>
    </w:p>
    <w:p w:rsidR="00B710CD" w:rsidRPr="00744C2F" w:rsidRDefault="00B710CD" w:rsidP="00B710CD">
      <w:pPr>
        <w:pStyle w:val="BodyText"/>
        <w:ind w:firstLine="720"/>
      </w:pPr>
      <w:r w:rsidRPr="00744C2F">
        <w:rPr>
          <w:b/>
        </w:rPr>
        <w:t>Steps</w:t>
      </w:r>
      <w:r w:rsidR="00744C2F">
        <w:t xml:space="preserve"> </w:t>
      </w:r>
      <w:r w:rsidRPr="00744C2F">
        <w:t>&lt;</w:t>
      </w:r>
      <w:proofErr w:type="spellStart"/>
      <w:r w:rsidRPr="00744C2F">
        <w:t>typ</w:t>
      </w:r>
      <w:proofErr w:type="spellEnd"/>
      <w:r w:rsidRPr="00744C2F">
        <w:t>&gt; &lt;min&gt; &lt;max&gt; &lt;# steps&gt;</w:t>
      </w:r>
    </w:p>
    <w:p w:rsidR="00B710CD" w:rsidRPr="006F4B54" w:rsidRDefault="00B710CD" w:rsidP="00744C2F">
      <w:pPr>
        <w:pStyle w:val="BodyText"/>
        <w:ind w:firstLine="720"/>
      </w:pPr>
      <w:r>
        <w:t>Treat exactly like Increment with &lt;delta&gt; == (&lt;max&gt;-&lt;min&gt;)/&lt;# steps&gt;</w:t>
      </w:r>
    </w:p>
    <w:p w:rsidR="00B710CD" w:rsidRPr="00744C2F" w:rsidRDefault="001B04C4" w:rsidP="00B710CD">
      <w:pPr>
        <w:pStyle w:val="BodyText"/>
        <w:ind w:firstLine="720"/>
        <w:rPr>
          <w:b/>
        </w:rPr>
      </w:pPr>
      <w:r>
        <w:rPr>
          <w:b/>
        </w:rPr>
        <w:t>Table</w:t>
      </w:r>
      <w:r w:rsidR="00830C4C">
        <w:rPr>
          <w:b/>
        </w:rPr>
        <w:t xml:space="preserve"> </w:t>
      </w:r>
      <w:r w:rsidR="00830C4C" w:rsidRPr="00830C4C">
        <w:t>and optional</w:t>
      </w:r>
      <w:r w:rsidR="00830C4C">
        <w:t xml:space="preserve"> leaf</w:t>
      </w:r>
      <w:r w:rsidR="00830C4C" w:rsidRPr="00830C4C">
        <w:t xml:space="preserve"> </w:t>
      </w:r>
      <w:r w:rsidR="00830C4C">
        <w:rPr>
          <w:b/>
        </w:rPr>
        <w:t>Labels</w:t>
      </w:r>
    </w:p>
    <w:p w:rsidR="00B710CD" w:rsidRDefault="00B710CD" w:rsidP="00744C2F">
      <w:pPr>
        <w:pStyle w:val="BodyText"/>
        <w:ind w:left="720"/>
      </w:pPr>
      <w:r>
        <w:t>The Format Table states that this parameter consists of one or more columns of data, with each row delimited by parentheses '(' and ')'.  All rows must contain the same number of entries (columns).  At least one row must be included.  Default is illegal when Format Table is used.</w:t>
      </w:r>
    </w:p>
    <w:p w:rsidR="00B710CD" w:rsidRDefault="00B710CD" w:rsidP="00744C2F">
      <w:pPr>
        <w:pStyle w:val="BodyText"/>
        <w:ind w:firstLine="720"/>
      </w:pPr>
      <w:r>
        <w:lastRenderedPageBreak/>
        <w:t xml:space="preserve">The column entries must be of Type Float, UI, Integer, String or Boolean. </w:t>
      </w:r>
    </w:p>
    <w:p w:rsidR="00B45A3E" w:rsidRDefault="00B710CD" w:rsidP="00B45A3E">
      <w:pPr>
        <w:pStyle w:val="BodyText"/>
        <w:ind w:left="720"/>
      </w:pPr>
      <w:r>
        <w:t>Type Tap is illegal.  If only one Type is provided, then all Table entries shall be of the specified type.</w:t>
      </w:r>
    </w:p>
    <w:p w:rsidR="00B710CD" w:rsidRPr="00744C2F" w:rsidRDefault="00744C2F" w:rsidP="00B45A3E">
      <w:pPr>
        <w:pStyle w:val="BodyText"/>
        <w:ind w:left="720" w:firstLine="720"/>
      </w:pPr>
      <w:r>
        <w:t xml:space="preserve"> </w:t>
      </w:r>
      <w:r w:rsidR="00B710CD" w:rsidRPr="00744C2F">
        <w:t>(Type &lt;type&gt;)</w:t>
      </w:r>
    </w:p>
    <w:p w:rsidR="00B710CD" w:rsidRPr="00790C17" w:rsidRDefault="00B710CD" w:rsidP="00B45A3E">
      <w:pPr>
        <w:pStyle w:val="BodyText"/>
        <w:ind w:left="720"/>
      </w:pPr>
      <w:r>
        <w:t>For Table only, Type can also be used to designate the entries for each column.  In this case, type entries shall be given for each column in the Table:</w:t>
      </w:r>
    </w:p>
    <w:p w:rsidR="00B710CD" w:rsidRPr="00744C2F" w:rsidRDefault="00B45A3E" w:rsidP="00B710CD">
      <w:pPr>
        <w:pStyle w:val="BodyText"/>
        <w:ind w:left="1440"/>
      </w:pPr>
      <w:r>
        <w:t xml:space="preserve"> </w:t>
      </w:r>
      <w:r w:rsidR="00B710CD" w:rsidRPr="00744C2F">
        <w:t>(Type &lt;type1&gt; &lt;type2&gt; &lt;type3&gt; ...)</w:t>
      </w:r>
    </w:p>
    <w:p w:rsidR="00C54B92" w:rsidRDefault="00B710CD" w:rsidP="00C54B92">
      <w:pPr>
        <w:pStyle w:val="BodyText"/>
        <w:ind w:left="720"/>
      </w:pPr>
      <w:proofErr w:type="gramStart"/>
      <w:r w:rsidRPr="001B04C4">
        <w:t>Labels</w:t>
      </w:r>
      <w:r>
        <w:t xml:space="preserve"> is</w:t>
      </w:r>
      <w:proofErr w:type="gramEnd"/>
      <w:r>
        <w:t xml:space="preserve"> an optional leaf within Table and it is followed by a String entry for each column in the Table.  Quoted null entries are permitted.  Labels shall be positioned immediately before the first row</w:t>
      </w:r>
      <w:r w:rsidR="00C54B92">
        <w:t xml:space="preserve"> in a Table and are of the for</w:t>
      </w:r>
    </w:p>
    <w:p w:rsidR="00B710CD" w:rsidRPr="00744C2F" w:rsidRDefault="00B710CD" w:rsidP="00C54B92">
      <w:pPr>
        <w:pStyle w:val="BodyText"/>
        <w:ind w:left="720" w:firstLine="720"/>
      </w:pPr>
      <w:r w:rsidRPr="00744C2F">
        <w:t>(Labels &lt;"label1"&gt; &lt;"label2"&gt; &lt;"label3"&gt; ...)</w:t>
      </w:r>
    </w:p>
    <w:p w:rsidR="00B710CD" w:rsidRDefault="00B710CD" w:rsidP="00B45A3E">
      <w:pPr>
        <w:pStyle w:val="BodyText"/>
        <w:ind w:left="720"/>
      </w:pPr>
      <w:r>
        <w:t xml:space="preserve">If Table is used for a reserved parameter, the rules for the number of columns and their meaning are described in the </w:t>
      </w:r>
      <w:proofErr w:type="spellStart"/>
      <w:r>
        <w:t>Reserved_Parameters</w:t>
      </w:r>
      <w:proofErr w:type="spellEnd"/>
      <w:r>
        <w:t xml:space="preserve"> section.</w:t>
      </w:r>
    </w:p>
    <w:p w:rsidR="00B710CD" w:rsidRDefault="00B710CD" w:rsidP="00B45A3E">
      <w:pPr>
        <w:pStyle w:val="BodyText"/>
        <w:ind w:left="720"/>
      </w:pPr>
      <w:r>
        <w:t xml:space="preserve">The EDA tool and the algorithmic model must always transmit the entire contents of a table through the </w:t>
      </w:r>
      <w:proofErr w:type="spellStart"/>
      <w:r>
        <w:t>AMI_parameters_in</w:t>
      </w:r>
      <w:proofErr w:type="spellEnd"/>
      <w:r>
        <w:t xml:space="preserve"> or </w:t>
      </w:r>
      <w:proofErr w:type="spellStart"/>
      <w:r>
        <w:t>AMI_parameters_out</w:t>
      </w:r>
      <w:proofErr w:type="spellEnd"/>
      <w:r>
        <w:t xml:space="preserve"> string (defined in Section 10 and illustrated in the examples below).  Only the </w:t>
      </w:r>
      <w:proofErr w:type="spellStart"/>
      <w:r>
        <w:t>parameter_name</w:t>
      </w:r>
      <w:proofErr w:type="spellEnd"/>
      <w:r>
        <w:t xml:space="preserve"> and values in the table are included in the parameter string.  The values in each row of the table are flattened into a single row of values without the parentheses surrounding each row when producing the parameter string.</w:t>
      </w:r>
    </w:p>
    <w:p w:rsidR="00B710CD" w:rsidRDefault="00B710CD" w:rsidP="00B45A3E">
      <w:pPr>
        <w:pStyle w:val="BodyText"/>
        <w:ind w:left="720"/>
      </w:pPr>
      <w:r>
        <w:t xml:space="preserve">For Usage Out and </w:t>
      </w:r>
      <w:proofErr w:type="spellStart"/>
      <w:r>
        <w:t>InOut</w:t>
      </w:r>
      <w:proofErr w:type="spellEnd"/>
      <w:r>
        <w:t>, the number of rows returned by the executable model may differ from the number of rows documented in the .</w:t>
      </w:r>
      <w:proofErr w:type="spellStart"/>
      <w:r>
        <w:t>ami</w:t>
      </w:r>
      <w:proofErr w:type="spellEnd"/>
      <w:r>
        <w:t xml:space="preserve"> file, but a minimum of one row must be returned.  Multiple </w:t>
      </w:r>
      <w:proofErr w:type="spellStart"/>
      <w:r>
        <w:t>GetWave</w:t>
      </w:r>
      <w:proofErr w:type="spellEnd"/>
      <w:r>
        <w:t xml:space="preserve"> calls are not required to return the same number of rows.  For Usage Out, a one-row Table is required in the .</w:t>
      </w:r>
      <w:proofErr w:type="spellStart"/>
      <w:r>
        <w:t>ami</w:t>
      </w:r>
      <w:proofErr w:type="spellEnd"/>
      <w:r>
        <w:t xml:space="preserve"> file to serve as a template for single and multi-row tables.  This can be used by the EDA tool to reconstruct a sequence of data values returned by the executable model into a table with as many rows as needed, and optionally for parameter initialization before being replaced by the actual Table data returned by the executable model.</w:t>
      </w:r>
    </w:p>
    <w:p w:rsidR="00B710CD" w:rsidRDefault="00B710CD" w:rsidP="00B45A3E">
      <w:pPr>
        <w:pStyle w:val="BodyText"/>
        <w:ind w:firstLine="720"/>
        <w:rPr>
          <w:i/>
        </w:rPr>
      </w:pPr>
      <w:r>
        <w:rPr>
          <w:i/>
        </w:rPr>
        <w:t>Examples:</w:t>
      </w:r>
    </w:p>
    <w:p w:rsidR="00B710CD" w:rsidRPr="00C779F2" w:rsidRDefault="00B710CD" w:rsidP="00C779F2">
      <w:pPr>
        <w:pStyle w:val="BodyText"/>
        <w:ind w:firstLine="720"/>
      </w:pPr>
      <w:r w:rsidRPr="00790C17">
        <w:t>Single Row Table where all numbers are Float (note that '1' is a legal float entry):</w:t>
      </w:r>
    </w:p>
    <w:p w:rsidR="00B710CD" w:rsidRDefault="00B710CD" w:rsidP="00B45A3E">
      <w:pPr>
        <w:autoSpaceDE w:val="0"/>
        <w:autoSpaceDN w:val="0"/>
        <w:adjustRightInd w:val="0"/>
        <w:ind w:firstLine="720"/>
        <w:rPr>
          <w:rFonts w:ascii="Courier New" w:hAnsi="Courier New" w:cs="Courier New"/>
          <w:sz w:val="20"/>
          <w:szCs w:val="20"/>
        </w:rPr>
      </w:pPr>
      <w:r>
        <w:rPr>
          <w:rFonts w:ascii="Courier New" w:hAnsi="Courier New" w:cs="Courier New"/>
          <w:sz w:val="20"/>
          <w:szCs w:val="20"/>
        </w:rPr>
        <w:t>(</w:t>
      </w:r>
      <w:proofErr w:type="spellStart"/>
      <w:proofErr w:type="gramStart"/>
      <w:r>
        <w:rPr>
          <w:rFonts w:ascii="Courier New" w:hAnsi="Courier New" w:cs="Courier New"/>
          <w:sz w:val="20"/>
          <w:szCs w:val="20"/>
        </w:rPr>
        <w:t>fwd</w:t>
      </w:r>
      <w:proofErr w:type="spellEnd"/>
      <w:proofErr w:type="gramEnd"/>
      <w:r>
        <w:rPr>
          <w:rFonts w:ascii="Courier New" w:hAnsi="Courier New" w:cs="Courier New"/>
          <w:sz w:val="20"/>
          <w:szCs w:val="20"/>
        </w:rPr>
        <w:t xml:space="preserve"> (Usage In) (Type Float) </w:t>
      </w:r>
    </w:p>
    <w:p w:rsidR="00B710CD" w:rsidRDefault="00B710CD" w:rsidP="00B45A3E">
      <w:pPr>
        <w:autoSpaceDE w:val="0"/>
        <w:autoSpaceDN w:val="0"/>
        <w:adjustRightInd w:val="0"/>
        <w:ind w:left="720" w:firstLine="720"/>
        <w:rPr>
          <w:rFonts w:ascii="Courier New" w:hAnsi="Courier New" w:cs="Courier New"/>
          <w:sz w:val="20"/>
          <w:szCs w:val="20"/>
        </w:rPr>
      </w:pPr>
      <w:r>
        <w:rPr>
          <w:rFonts w:ascii="Courier New" w:hAnsi="Courier New" w:cs="Courier New"/>
          <w:sz w:val="20"/>
          <w:szCs w:val="20"/>
        </w:rPr>
        <w:t xml:space="preserve">(Table </w:t>
      </w:r>
    </w:p>
    <w:p w:rsidR="00B710CD" w:rsidRDefault="00B710CD" w:rsidP="00B45A3E">
      <w:pPr>
        <w:autoSpaceDE w:val="0"/>
        <w:autoSpaceDN w:val="0"/>
        <w:adjustRightInd w:val="0"/>
        <w:ind w:left="1440" w:firstLine="720"/>
        <w:rPr>
          <w:rFonts w:ascii="Courier New" w:hAnsi="Courier New" w:cs="Courier New"/>
          <w:sz w:val="20"/>
          <w:szCs w:val="20"/>
        </w:rPr>
      </w:pPr>
      <w:r>
        <w:rPr>
          <w:rFonts w:ascii="Courier New" w:hAnsi="Courier New" w:cs="Courier New"/>
          <w:sz w:val="20"/>
          <w:szCs w:val="20"/>
        </w:rPr>
        <w:t>(1 -</w:t>
      </w:r>
      <w:proofErr w:type="gramStart"/>
      <w:r>
        <w:rPr>
          <w:rFonts w:ascii="Courier New" w:hAnsi="Courier New" w:cs="Courier New"/>
          <w:sz w:val="20"/>
          <w:szCs w:val="20"/>
        </w:rPr>
        <w:t>0.169324  1.40308</w:t>
      </w:r>
      <w:proofErr w:type="gramEnd"/>
      <w:r>
        <w:rPr>
          <w:rFonts w:ascii="Courier New" w:hAnsi="Courier New" w:cs="Courier New"/>
          <w:sz w:val="20"/>
          <w:szCs w:val="20"/>
        </w:rPr>
        <w:t xml:space="preserve">  0.33024)</w:t>
      </w:r>
    </w:p>
    <w:p w:rsidR="00B710CD" w:rsidRDefault="00B710CD" w:rsidP="00B710CD">
      <w:pPr>
        <w:autoSpaceDE w:val="0"/>
        <w:autoSpaceDN w:val="0"/>
        <w:adjustRightInd w:val="0"/>
        <w:ind w:left="1440"/>
        <w:rPr>
          <w:rFonts w:ascii="Courier New" w:hAnsi="Courier New" w:cs="Courier New"/>
          <w:sz w:val="20"/>
          <w:szCs w:val="20"/>
        </w:rPr>
      </w:pPr>
      <w:r>
        <w:rPr>
          <w:rFonts w:ascii="Courier New" w:hAnsi="Courier New" w:cs="Courier New"/>
          <w:sz w:val="20"/>
          <w:szCs w:val="20"/>
        </w:rPr>
        <w:t>)</w:t>
      </w:r>
    </w:p>
    <w:p w:rsidR="00B710CD" w:rsidRDefault="00B710CD" w:rsidP="00B710CD">
      <w:pPr>
        <w:autoSpaceDE w:val="0"/>
        <w:autoSpaceDN w:val="0"/>
        <w:adjustRightInd w:val="0"/>
        <w:ind w:left="1440"/>
        <w:rPr>
          <w:rFonts w:ascii="Courier New" w:hAnsi="Courier New" w:cs="Courier New"/>
          <w:sz w:val="20"/>
          <w:szCs w:val="20"/>
        </w:rPr>
      </w:pPr>
      <w:r>
        <w:rPr>
          <w:rFonts w:ascii="Courier New" w:hAnsi="Courier New" w:cs="Courier New"/>
          <w:sz w:val="20"/>
          <w:szCs w:val="20"/>
        </w:rPr>
        <w:t>(De</w:t>
      </w:r>
      <w:r w:rsidR="00B45A3E">
        <w:rPr>
          <w:rFonts w:ascii="Courier New" w:hAnsi="Courier New" w:cs="Courier New"/>
          <w:sz w:val="20"/>
          <w:szCs w:val="20"/>
        </w:rPr>
        <w:t>s</w:t>
      </w:r>
      <w:r w:rsidR="00830C4C">
        <w:rPr>
          <w:rFonts w:ascii="Courier New" w:hAnsi="Courier New" w:cs="Courier New"/>
          <w:sz w:val="20"/>
          <w:szCs w:val="20"/>
        </w:rPr>
        <w:t>c</w:t>
      </w:r>
      <w:r w:rsidR="00B45A3E">
        <w:rPr>
          <w:rFonts w:ascii="Courier New" w:hAnsi="Courier New" w:cs="Courier New"/>
          <w:sz w:val="20"/>
          <w:szCs w:val="20"/>
        </w:rPr>
        <w:t>ri</w:t>
      </w:r>
      <w:r>
        <w:rPr>
          <w:rFonts w:ascii="Courier New" w:hAnsi="Courier New" w:cs="Courier New"/>
          <w:sz w:val="20"/>
          <w:szCs w:val="20"/>
        </w:rPr>
        <w:t>ption "Application Description")</w:t>
      </w:r>
    </w:p>
    <w:p w:rsidR="00B710CD" w:rsidRDefault="00B710CD" w:rsidP="00A8482C">
      <w:pPr>
        <w:autoSpaceDE w:val="0"/>
        <w:autoSpaceDN w:val="0"/>
        <w:adjustRightInd w:val="0"/>
        <w:ind w:firstLine="720"/>
        <w:rPr>
          <w:rFonts w:ascii="Courier New" w:hAnsi="Courier New" w:cs="Courier New"/>
          <w:sz w:val="20"/>
          <w:szCs w:val="20"/>
        </w:rPr>
      </w:pPr>
      <w:r>
        <w:rPr>
          <w:rFonts w:ascii="Courier New" w:hAnsi="Courier New" w:cs="Courier New"/>
          <w:sz w:val="20"/>
          <w:szCs w:val="20"/>
        </w:rPr>
        <w:t>)</w:t>
      </w:r>
    </w:p>
    <w:p w:rsidR="00B710CD" w:rsidRDefault="00B710CD" w:rsidP="00B710CD">
      <w:pPr>
        <w:autoSpaceDE w:val="0"/>
        <w:autoSpaceDN w:val="0"/>
        <w:adjustRightInd w:val="0"/>
        <w:ind w:left="1440"/>
        <w:rPr>
          <w:rFonts w:ascii="Courier New" w:hAnsi="Courier New" w:cs="Courier New"/>
          <w:sz w:val="20"/>
          <w:szCs w:val="20"/>
        </w:rPr>
      </w:pPr>
    </w:p>
    <w:p w:rsidR="003C4A90" w:rsidRDefault="00B710CD" w:rsidP="00C779F2">
      <w:pPr>
        <w:autoSpaceDE w:val="0"/>
        <w:autoSpaceDN w:val="0"/>
        <w:adjustRightInd w:val="0"/>
        <w:ind w:firstLine="720"/>
      </w:pPr>
      <w:r w:rsidRPr="00C54B92">
        <w:t>The EDA tool sends to the executable model in the parameter string:</w:t>
      </w:r>
    </w:p>
    <w:p w:rsidR="00C779F2" w:rsidRPr="003C4A90" w:rsidRDefault="00C779F2" w:rsidP="00C779F2">
      <w:pPr>
        <w:autoSpaceDE w:val="0"/>
        <w:autoSpaceDN w:val="0"/>
        <w:adjustRightInd w:val="0"/>
        <w:ind w:firstLine="720"/>
      </w:pPr>
    </w:p>
    <w:p w:rsidR="00B710CD" w:rsidRDefault="00B710CD" w:rsidP="003C4A90">
      <w:pPr>
        <w:autoSpaceDE w:val="0"/>
        <w:autoSpaceDN w:val="0"/>
        <w:adjustRightInd w:val="0"/>
        <w:ind w:firstLine="720"/>
        <w:rPr>
          <w:rFonts w:ascii="Courier New" w:hAnsi="Courier New" w:cs="Courier New"/>
          <w:sz w:val="20"/>
          <w:szCs w:val="20"/>
        </w:rPr>
      </w:pPr>
      <w:r>
        <w:rPr>
          <w:rFonts w:ascii="Courier New" w:hAnsi="Courier New" w:cs="Courier New"/>
          <w:sz w:val="20"/>
          <w:szCs w:val="20"/>
        </w:rPr>
        <w:t>(</w:t>
      </w:r>
      <w:proofErr w:type="spellStart"/>
      <w:proofErr w:type="gramStart"/>
      <w:r>
        <w:rPr>
          <w:rFonts w:ascii="Courier New" w:hAnsi="Courier New" w:cs="Courier New"/>
          <w:sz w:val="20"/>
          <w:szCs w:val="20"/>
        </w:rPr>
        <w:t>fwd</w:t>
      </w:r>
      <w:proofErr w:type="spellEnd"/>
      <w:r>
        <w:rPr>
          <w:rFonts w:ascii="Courier New" w:hAnsi="Courier New" w:cs="Courier New"/>
          <w:sz w:val="20"/>
          <w:szCs w:val="20"/>
        </w:rPr>
        <w:t xml:space="preserve">  1</w:t>
      </w:r>
      <w:proofErr w:type="gramEnd"/>
      <w:r>
        <w:rPr>
          <w:rFonts w:ascii="Courier New" w:hAnsi="Courier New" w:cs="Courier New"/>
          <w:sz w:val="20"/>
          <w:szCs w:val="20"/>
        </w:rPr>
        <w:t xml:space="preserve"> -0.169324  1.40308  0.33024)</w:t>
      </w:r>
    </w:p>
    <w:p w:rsidR="00B710CD" w:rsidRDefault="00B710CD" w:rsidP="00A8482C">
      <w:pPr>
        <w:autoSpaceDE w:val="0"/>
        <w:autoSpaceDN w:val="0"/>
        <w:adjustRightInd w:val="0"/>
        <w:rPr>
          <w:rFonts w:ascii="Courier New" w:hAnsi="Courier New" w:cs="Courier New"/>
          <w:sz w:val="20"/>
          <w:szCs w:val="20"/>
        </w:rPr>
      </w:pPr>
    </w:p>
    <w:p w:rsidR="00B710CD" w:rsidRPr="003C4A90" w:rsidRDefault="00B710CD" w:rsidP="003C4A90">
      <w:pPr>
        <w:pStyle w:val="BodyText"/>
        <w:ind w:firstLine="720"/>
      </w:pPr>
      <w:r w:rsidRPr="00790C17">
        <w:t>Single Row, all numbers would be encoded as integers by the EDA tool:</w:t>
      </w:r>
    </w:p>
    <w:p w:rsidR="00A8482C" w:rsidRDefault="00B710CD" w:rsidP="00A8482C">
      <w:pPr>
        <w:autoSpaceDE w:val="0"/>
        <w:autoSpaceDN w:val="0"/>
        <w:adjustRightInd w:val="0"/>
        <w:ind w:firstLine="720"/>
        <w:rPr>
          <w:rFonts w:ascii="Courier New" w:hAnsi="Courier New" w:cs="Courier New"/>
          <w:sz w:val="20"/>
          <w:szCs w:val="20"/>
        </w:rPr>
      </w:pPr>
      <w:r>
        <w:rPr>
          <w:rFonts w:ascii="Courier New" w:hAnsi="Courier New" w:cs="Courier New"/>
          <w:sz w:val="20"/>
          <w:szCs w:val="20"/>
        </w:rPr>
        <w:t>(</w:t>
      </w:r>
      <w:proofErr w:type="spellStart"/>
      <w:r>
        <w:rPr>
          <w:rFonts w:ascii="Courier New" w:hAnsi="Courier New" w:cs="Courier New"/>
          <w:sz w:val="20"/>
          <w:szCs w:val="20"/>
        </w:rPr>
        <w:t>bit_pattern</w:t>
      </w:r>
      <w:proofErr w:type="spellEnd"/>
      <w:r>
        <w:rPr>
          <w:rFonts w:ascii="Courier New" w:hAnsi="Courier New" w:cs="Courier New"/>
          <w:sz w:val="20"/>
          <w:szCs w:val="20"/>
        </w:rPr>
        <w:t xml:space="preserve"> (Usage In) (Type </w:t>
      </w:r>
      <w:r w:rsidR="00A8482C">
        <w:rPr>
          <w:rFonts w:ascii="Courier New" w:hAnsi="Courier New" w:cs="Courier New"/>
          <w:sz w:val="20"/>
          <w:szCs w:val="20"/>
        </w:rPr>
        <w:t>Integer)</w:t>
      </w:r>
    </w:p>
    <w:p w:rsidR="00B710CD" w:rsidRDefault="00B710CD" w:rsidP="00A8482C">
      <w:pPr>
        <w:autoSpaceDE w:val="0"/>
        <w:autoSpaceDN w:val="0"/>
        <w:adjustRightInd w:val="0"/>
        <w:ind w:left="720" w:firstLine="720"/>
        <w:rPr>
          <w:rFonts w:ascii="Courier New" w:hAnsi="Courier New" w:cs="Courier New"/>
          <w:sz w:val="20"/>
          <w:szCs w:val="20"/>
        </w:rPr>
      </w:pPr>
      <w:r>
        <w:rPr>
          <w:rFonts w:ascii="Courier New" w:hAnsi="Courier New" w:cs="Courier New"/>
          <w:sz w:val="20"/>
          <w:szCs w:val="20"/>
        </w:rPr>
        <w:t xml:space="preserve">(Table </w:t>
      </w:r>
    </w:p>
    <w:p w:rsidR="00B710CD" w:rsidRDefault="00A8482C" w:rsidP="00A8482C">
      <w:pPr>
        <w:autoSpaceDE w:val="0"/>
        <w:autoSpaceDN w:val="0"/>
        <w:adjustRightInd w:val="0"/>
        <w:ind w:left="1440" w:firstLine="720"/>
        <w:rPr>
          <w:rFonts w:ascii="Courier New" w:hAnsi="Courier New" w:cs="Courier New"/>
          <w:sz w:val="20"/>
          <w:szCs w:val="20"/>
        </w:rPr>
      </w:pPr>
      <w:r>
        <w:rPr>
          <w:rFonts w:ascii="Courier New" w:hAnsi="Courier New" w:cs="Courier New"/>
          <w:sz w:val="20"/>
          <w:szCs w:val="20"/>
        </w:rPr>
        <w:lastRenderedPageBreak/>
        <w:t>(</w:t>
      </w:r>
      <w:r w:rsidR="00B710CD">
        <w:rPr>
          <w:rFonts w:ascii="Courier New" w:hAnsi="Courier New" w:cs="Courier New"/>
          <w:sz w:val="20"/>
          <w:szCs w:val="20"/>
        </w:rPr>
        <w:t>1 1 1 1 0 0 0 1 0 0 1)</w:t>
      </w:r>
    </w:p>
    <w:p w:rsidR="00B710CD" w:rsidRDefault="00B710CD" w:rsidP="00B710CD">
      <w:pPr>
        <w:autoSpaceDE w:val="0"/>
        <w:autoSpaceDN w:val="0"/>
        <w:adjustRightInd w:val="0"/>
        <w:ind w:left="1440"/>
        <w:rPr>
          <w:rFonts w:ascii="Courier New" w:hAnsi="Courier New" w:cs="Courier New"/>
          <w:sz w:val="20"/>
          <w:szCs w:val="20"/>
        </w:rPr>
      </w:pPr>
      <w:r>
        <w:rPr>
          <w:rFonts w:ascii="Courier New" w:hAnsi="Courier New" w:cs="Courier New"/>
          <w:sz w:val="20"/>
          <w:szCs w:val="20"/>
        </w:rPr>
        <w:t>)</w:t>
      </w:r>
    </w:p>
    <w:p w:rsidR="00B710CD" w:rsidRDefault="00B710CD" w:rsidP="00B710CD">
      <w:pPr>
        <w:autoSpaceDE w:val="0"/>
        <w:autoSpaceDN w:val="0"/>
        <w:adjustRightInd w:val="0"/>
        <w:ind w:left="1440"/>
        <w:rPr>
          <w:rFonts w:ascii="Courier New" w:hAnsi="Courier New" w:cs="Courier New"/>
          <w:sz w:val="20"/>
          <w:szCs w:val="20"/>
        </w:rPr>
      </w:pPr>
      <w:r>
        <w:rPr>
          <w:rFonts w:ascii="Courier New" w:hAnsi="Courier New" w:cs="Courier New"/>
          <w:sz w:val="20"/>
          <w:szCs w:val="20"/>
        </w:rPr>
        <w:t>(Description "Bit Pattern Sequence")</w:t>
      </w:r>
    </w:p>
    <w:p w:rsidR="00B710CD" w:rsidRDefault="00B710CD" w:rsidP="00A8482C">
      <w:pPr>
        <w:autoSpaceDE w:val="0"/>
        <w:autoSpaceDN w:val="0"/>
        <w:adjustRightInd w:val="0"/>
        <w:ind w:firstLine="720"/>
        <w:rPr>
          <w:rFonts w:ascii="Courier New" w:hAnsi="Courier New" w:cs="Courier New"/>
          <w:sz w:val="20"/>
          <w:szCs w:val="20"/>
        </w:rPr>
      </w:pPr>
      <w:r>
        <w:rPr>
          <w:rFonts w:ascii="Courier New" w:hAnsi="Courier New" w:cs="Courier New"/>
          <w:sz w:val="20"/>
          <w:szCs w:val="20"/>
        </w:rPr>
        <w:t>)</w:t>
      </w:r>
    </w:p>
    <w:p w:rsidR="00B710CD" w:rsidRDefault="00B710CD" w:rsidP="00B710CD">
      <w:pPr>
        <w:autoSpaceDE w:val="0"/>
        <w:autoSpaceDN w:val="0"/>
        <w:adjustRightInd w:val="0"/>
        <w:ind w:left="1440"/>
        <w:rPr>
          <w:rFonts w:ascii="Courier New" w:hAnsi="Courier New" w:cs="Courier New"/>
          <w:sz w:val="20"/>
          <w:szCs w:val="20"/>
        </w:rPr>
      </w:pPr>
    </w:p>
    <w:p w:rsidR="00B710CD" w:rsidRDefault="00B710CD" w:rsidP="00A8482C">
      <w:pPr>
        <w:pStyle w:val="BodyText"/>
        <w:ind w:firstLine="720"/>
      </w:pPr>
      <w:r>
        <w:t>The EDA tool sends to the executable model in the parameter string:</w:t>
      </w:r>
    </w:p>
    <w:p w:rsidR="00B710CD" w:rsidRDefault="00B710CD" w:rsidP="00A8482C">
      <w:pPr>
        <w:autoSpaceDE w:val="0"/>
        <w:autoSpaceDN w:val="0"/>
        <w:adjustRightInd w:val="0"/>
        <w:ind w:firstLine="720"/>
        <w:rPr>
          <w:rFonts w:ascii="Courier New" w:hAnsi="Courier New" w:cs="Courier New"/>
          <w:sz w:val="20"/>
          <w:szCs w:val="20"/>
        </w:rPr>
      </w:pPr>
      <w:r>
        <w:rPr>
          <w:rFonts w:ascii="Courier New" w:hAnsi="Courier New" w:cs="Courier New"/>
          <w:sz w:val="20"/>
          <w:szCs w:val="20"/>
        </w:rPr>
        <w:t>(</w:t>
      </w:r>
      <w:proofErr w:type="spellStart"/>
      <w:r>
        <w:rPr>
          <w:rFonts w:ascii="Courier New" w:hAnsi="Courier New" w:cs="Courier New"/>
          <w:sz w:val="20"/>
          <w:szCs w:val="20"/>
        </w:rPr>
        <w:t>bit_</w:t>
      </w:r>
      <w:proofErr w:type="gramStart"/>
      <w:r>
        <w:rPr>
          <w:rFonts w:ascii="Courier New" w:hAnsi="Courier New" w:cs="Courier New"/>
          <w:sz w:val="20"/>
          <w:szCs w:val="20"/>
        </w:rPr>
        <w:t>pattern</w:t>
      </w:r>
      <w:proofErr w:type="spellEnd"/>
      <w:r>
        <w:rPr>
          <w:rFonts w:ascii="Courier New" w:hAnsi="Courier New" w:cs="Courier New"/>
          <w:sz w:val="20"/>
          <w:szCs w:val="20"/>
        </w:rPr>
        <w:t xml:space="preserve">  1</w:t>
      </w:r>
      <w:proofErr w:type="gramEnd"/>
      <w:r>
        <w:rPr>
          <w:rFonts w:ascii="Courier New" w:hAnsi="Courier New" w:cs="Courier New"/>
          <w:sz w:val="20"/>
          <w:szCs w:val="20"/>
        </w:rPr>
        <w:t xml:space="preserve"> 1 1 1 0 0 0 1 0 0 1)</w:t>
      </w:r>
    </w:p>
    <w:p w:rsidR="00B710CD" w:rsidRDefault="00B710CD" w:rsidP="00B710CD">
      <w:pPr>
        <w:autoSpaceDE w:val="0"/>
        <w:autoSpaceDN w:val="0"/>
        <w:adjustRightInd w:val="0"/>
        <w:ind w:left="1440"/>
        <w:rPr>
          <w:rFonts w:ascii="Courier New" w:hAnsi="Courier New" w:cs="Courier New"/>
          <w:sz w:val="20"/>
          <w:szCs w:val="20"/>
        </w:rPr>
      </w:pPr>
    </w:p>
    <w:p w:rsidR="00790C17" w:rsidRDefault="00B710CD" w:rsidP="00A8482C">
      <w:pPr>
        <w:pStyle w:val="BodyText"/>
        <w:ind w:firstLine="720"/>
        <w:rPr>
          <w:i/>
        </w:rPr>
      </w:pPr>
      <w:r w:rsidRPr="00790C17">
        <w:t xml:space="preserve">Multiple </w:t>
      </w:r>
      <w:proofErr w:type="gramStart"/>
      <w:r w:rsidRPr="00790C17">
        <w:t>row</w:t>
      </w:r>
      <w:proofErr w:type="gramEnd"/>
      <w:r w:rsidRPr="00790C17">
        <w:t xml:space="preserve"> Table example with Labels:</w:t>
      </w:r>
    </w:p>
    <w:p w:rsidR="00B710CD" w:rsidRPr="00790C17" w:rsidRDefault="00B710CD" w:rsidP="00A8482C">
      <w:pPr>
        <w:pStyle w:val="BodyText"/>
        <w:ind w:left="720"/>
      </w:pPr>
      <w:r w:rsidRPr="00790C17">
        <w:t>The optional Labels line is added above the first row.  It is not sent or returned to/from the executable model, but is available to the EDA tool for information.</w:t>
      </w:r>
    </w:p>
    <w:p w:rsidR="00B710CD" w:rsidRDefault="00B710CD" w:rsidP="00A8482C">
      <w:pPr>
        <w:autoSpaceDE w:val="0"/>
        <w:autoSpaceDN w:val="0"/>
        <w:adjustRightInd w:val="0"/>
        <w:ind w:firstLine="720"/>
        <w:rPr>
          <w:rFonts w:ascii="Courier New" w:hAnsi="Courier New" w:cs="Courier New"/>
          <w:sz w:val="20"/>
          <w:szCs w:val="20"/>
        </w:rPr>
      </w:pPr>
      <w:r>
        <w:rPr>
          <w:rFonts w:ascii="Courier New" w:hAnsi="Courier New" w:cs="Courier New"/>
          <w:sz w:val="20"/>
          <w:szCs w:val="20"/>
        </w:rPr>
        <w:t>(</w:t>
      </w:r>
      <w:proofErr w:type="gramStart"/>
      <w:r>
        <w:rPr>
          <w:rFonts w:ascii="Courier New" w:hAnsi="Courier New" w:cs="Courier New"/>
          <w:sz w:val="20"/>
          <w:szCs w:val="20"/>
        </w:rPr>
        <w:t>poles</w:t>
      </w:r>
      <w:proofErr w:type="gramEnd"/>
      <w:r>
        <w:rPr>
          <w:rFonts w:ascii="Courier New" w:hAnsi="Courier New" w:cs="Courier New"/>
          <w:sz w:val="20"/>
          <w:szCs w:val="20"/>
        </w:rPr>
        <w:t xml:space="preserve"> (Usage </w:t>
      </w:r>
      <w:proofErr w:type="spellStart"/>
      <w:r>
        <w:rPr>
          <w:rFonts w:ascii="Courier New" w:hAnsi="Courier New" w:cs="Courier New"/>
          <w:sz w:val="20"/>
          <w:szCs w:val="20"/>
        </w:rPr>
        <w:t>InOut</w:t>
      </w:r>
      <w:proofErr w:type="spellEnd"/>
      <w:r>
        <w:rPr>
          <w:rFonts w:ascii="Courier New" w:hAnsi="Courier New" w:cs="Courier New"/>
          <w:sz w:val="20"/>
          <w:szCs w:val="20"/>
        </w:rPr>
        <w:t>) (Type Float)</w:t>
      </w:r>
    </w:p>
    <w:p w:rsidR="00B710CD" w:rsidRDefault="00B710CD" w:rsidP="00B710CD">
      <w:pPr>
        <w:autoSpaceDE w:val="0"/>
        <w:autoSpaceDN w:val="0"/>
        <w:adjustRightInd w:val="0"/>
        <w:ind w:left="1440"/>
        <w:rPr>
          <w:rFonts w:ascii="Courier New" w:hAnsi="Courier New" w:cs="Courier New"/>
          <w:sz w:val="20"/>
          <w:szCs w:val="20"/>
        </w:rPr>
      </w:pPr>
      <w:r>
        <w:rPr>
          <w:rFonts w:ascii="Courier New" w:hAnsi="Courier New" w:cs="Courier New"/>
          <w:sz w:val="20"/>
          <w:szCs w:val="20"/>
        </w:rPr>
        <w:t>(Table</w:t>
      </w:r>
    </w:p>
    <w:p w:rsidR="00B710CD" w:rsidRDefault="00B710CD" w:rsidP="00B710CD">
      <w:pPr>
        <w:autoSpaceDE w:val="0"/>
        <w:autoSpaceDN w:val="0"/>
        <w:adjustRightInd w:val="0"/>
        <w:ind w:left="1440"/>
        <w:rPr>
          <w:rFonts w:ascii="Courier New" w:hAnsi="Courier New" w:cs="Courier New"/>
          <w:sz w:val="20"/>
          <w:szCs w:val="20"/>
        </w:rPr>
      </w:pPr>
      <w:r>
        <w:rPr>
          <w:rFonts w:ascii="Courier New" w:hAnsi="Courier New" w:cs="Courier New"/>
          <w:sz w:val="20"/>
          <w:szCs w:val="20"/>
        </w:rPr>
        <w:t>(Labels "</w:t>
      </w:r>
      <w:proofErr w:type="spellStart"/>
      <w:r>
        <w:rPr>
          <w:rFonts w:ascii="Courier New" w:hAnsi="Courier New" w:cs="Courier New"/>
          <w:sz w:val="20"/>
          <w:szCs w:val="20"/>
        </w:rPr>
        <w:t>complex_conj_flag</w:t>
      </w:r>
      <w:proofErr w:type="spellEnd"/>
      <w:r>
        <w:rPr>
          <w:rFonts w:ascii="Courier New" w:hAnsi="Courier New" w:cs="Courier New"/>
          <w:sz w:val="20"/>
          <w:szCs w:val="20"/>
        </w:rPr>
        <w:t>" "</w:t>
      </w:r>
      <w:proofErr w:type="spellStart"/>
      <w:r>
        <w:rPr>
          <w:rFonts w:ascii="Courier New" w:hAnsi="Courier New" w:cs="Courier New"/>
          <w:sz w:val="20"/>
          <w:szCs w:val="20"/>
        </w:rPr>
        <w:t>real_part</w:t>
      </w:r>
      <w:proofErr w:type="spellEnd"/>
      <w:r>
        <w:rPr>
          <w:rFonts w:ascii="Courier New" w:hAnsi="Courier New" w:cs="Courier New"/>
          <w:sz w:val="20"/>
          <w:szCs w:val="20"/>
        </w:rPr>
        <w:t>" "</w:t>
      </w:r>
      <w:proofErr w:type="spellStart"/>
      <w:r>
        <w:rPr>
          <w:rFonts w:ascii="Courier New" w:hAnsi="Courier New" w:cs="Courier New"/>
          <w:sz w:val="20"/>
          <w:szCs w:val="20"/>
        </w:rPr>
        <w:t>imag_part</w:t>
      </w:r>
      <w:proofErr w:type="spellEnd"/>
      <w:r>
        <w:rPr>
          <w:rFonts w:ascii="Courier New" w:hAnsi="Courier New" w:cs="Courier New"/>
          <w:sz w:val="20"/>
          <w:szCs w:val="20"/>
        </w:rPr>
        <w:t>")</w:t>
      </w:r>
    </w:p>
    <w:p w:rsidR="00B710CD" w:rsidRDefault="00A8482C" w:rsidP="00B710CD">
      <w:pPr>
        <w:autoSpaceDE w:val="0"/>
        <w:autoSpaceDN w:val="0"/>
        <w:adjustRightInd w:val="0"/>
        <w:ind w:left="1440"/>
        <w:rPr>
          <w:rFonts w:ascii="Courier New" w:hAnsi="Courier New" w:cs="Courier New"/>
          <w:sz w:val="20"/>
          <w:szCs w:val="20"/>
        </w:rPr>
      </w:pPr>
      <w:r>
        <w:rPr>
          <w:rFonts w:ascii="Courier New" w:hAnsi="Courier New" w:cs="Courier New"/>
          <w:sz w:val="20"/>
          <w:szCs w:val="20"/>
        </w:rPr>
        <w:t xml:space="preserve">      </w:t>
      </w:r>
      <w:r w:rsidR="00B710CD">
        <w:rPr>
          <w:rFonts w:ascii="Courier New" w:hAnsi="Courier New" w:cs="Courier New"/>
          <w:sz w:val="20"/>
          <w:szCs w:val="20"/>
        </w:rPr>
        <w:t>(1</w:t>
      </w:r>
      <w:r w:rsidR="00B710CD">
        <w:rPr>
          <w:rFonts w:ascii="Courier New" w:hAnsi="Courier New" w:cs="Courier New"/>
          <w:sz w:val="20"/>
          <w:szCs w:val="20"/>
        </w:rPr>
        <w:tab/>
        <w:t>-5e8</w:t>
      </w:r>
      <w:r w:rsidR="00B710CD">
        <w:rPr>
          <w:rFonts w:ascii="Courier New" w:hAnsi="Courier New" w:cs="Courier New"/>
          <w:sz w:val="20"/>
          <w:szCs w:val="20"/>
        </w:rPr>
        <w:tab/>
      </w:r>
      <w:r w:rsidR="00B710CD">
        <w:rPr>
          <w:rFonts w:ascii="Courier New" w:hAnsi="Courier New" w:cs="Courier New"/>
          <w:sz w:val="20"/>
          <w:szCs w:val="20"/>
        </w:rPr>
        <w:tab/>
        <w:t>0)</w:t>
      </w:r>
    </w:p>
    <w:p w:rsidR="00B710CD" w:rsidRDefault="00A8482C" w:rsidP="00B710CD">
      <w:pPr>
        <w:autoSpaceDE w:val="0"/>
        <w:autoSpaceDN w:val="0"/>
        <w:adjustRightInd w:val="0"/>
        <w:ind w:left="1440"/>
        <w:rPr>
          <w:rFonts w:ascii="Courier New" w:hAnsi="Courier New" w:cs="Courier New"/>
          <w:sz w:val="20"/>
          <w:szCs w:val="20"/>
        </w:rPr>
      </w:pPr>
      <w:r>
        <w:rPr>
          <w:rFonts w:ascii="Courier New" w:hAnsi="Courier New" w:cs="Courier New"/>
          <w:sz w:val="20"/>
          <w:szCs w:val="20"/>
        </w:rPr>
        <w:tab/>
      </w:r>
      <w:r w:rsidR="00B710CD">
        <w:rPr>
          <w:rFonts w:ascii="Courier New" w:hAnsi="Courier New" w:cs="Courier New"/>
          <w:sz w:val="20"/>
          <w:szCs w:val="20"/>
        </w:rPr>
        <w:t>(2    -9.4e8</w:t>
      </w:r>
      <w:r w:rsidR="00B710CD">
        <w:rPr>
          <w:rFonts w:ascii="Courier New" w:hAnsi="Courier New" w:cs="Courier New"/>
          <w:sz w:val="20"/>
          <w:szCs w:val="20"/>
        </w:rPr>
        <w:tab/>
        <w:t>8.3e8)</w:t>
      </w:r>
    </w:p>
    <w:p w:rsidR="00B710CD" w:rsidRDefault="00A8482C" w:rsidP="00B710CD">
      <w:pPr>
        <w:autoSpaceDE w:val="0"/>
        <w:autoSpaceDN w:val="0"/>
        <w:adjustRightInd w:val="0"/>
        <w:ind w:left="1440"/>
        <w:rPr>
          <w:rFonts w:ascii="Courier New" w:hAnsi="Courier New" w:cs="Courier New"/>
          <w:sz w:val="20"/>
          <w:szCs w:val="20"/>
        </w:rPr>
      </w:pPr>
      <w:r>
        <w:rPr>
          <w:rFonts w:ascii="Courier New" w:hAnsi="Courier New" w:cs="Courier New"/>
          <w:sz w:val="20"/>
          <w:szCs w:val="20"/>
        </w:rPr>
        <w:tab/>
      </w:r>
      <w:r w:rsidR="00B710CD">
        <w:rPr>
          <w:rFonts w:ascii="Courier New" w:hAnsi="Courier New" w:cs="Courier New"/>
          <w:sz w:val="20"/>
          <w:szCs w:val="20"/>
        </w:rPr>
        <w:t>(1</w:t>
      </w:r>
      <w:r w:rsidR="00B710CD">
        <w:rPr>
          <w:rFonts w:ascii="Courier New" w:hAnsi="Courier New" w:cs="Courier New"/>
          <w:sz w:val="20"/>
          <w:szCs w:val="20"/>
        </w:rPr>
        <w:tab/>
        <w:t>-7.3e8</w:t>
      </w:r>
      <w:r w:rsidR="00B710CD">
        <w:rPr>
          <w:rFonts w:ascii="Courier New" w:hAnsi="Courier New" w:cs="Courier New"/>
          <w:sz w:val="20"/>
          <w:szCs w:val="20"/>
        </w:rPr>
        <w:tab/>
        <w:t>0)</w:t>
      </w:r>
    </w:p>
    <w:p w:rsidR="00B710CD" w:rsidRDefault="00B710CD" w:rsidP="00B710CD">
      <w:pPr>
        <w:autoSpaceDE w:val="0"/>
        <w:autoSpaceDN w:val="0"/>
        <w:adjustRightInd w:val="0"/>
        <w:ind w:left="1440"/>
        <w:rPr>
          <w:rFonts w:ascii="Courier New" w:hAnsi="Courier New" w:cs="Courier New"/>
          <w:sz w:val="20"/>
          <w:szCs w:val="20"/>
        </w:rPr>
      </w:pPr>
      <w:r>
        <w:rPr>
          <w:rFonts w:ascii="Courier New" w:hAnsi="Courier New" w:cs="Courier New"/>
          <w:sz w:val="20"/>
          <w:szCs w:val="20"/>
        </w:rPr>
        <w:t>)</w:t>
      </w:r>
    </w:p>
    <w:p w:rsidR="00B710CD" w:rsidRDefault="00B710CD" w:rsidP="00B710CD">
      <w:pPr>
        <w:autoSpaceDE w:val="0"/>
        <w:autoSpaceDN w:val="0"/>
        <w:adjustRightInd w:val="0"/>
        <w:ind w:left="1440"/>
        <w:rPr>
          <w:rFonts w:ascii="Courier New" w:hAnsi="Courier New" w:cs="Courier New"/>
          <w:sz w:val="20"/>
          <w:szCs w:val="20"/>
        </w:rPr>
      </w:pPr>
      <w:r>
        <w:rPr>
          <w:rFonts w:ascii="Courier New" w:hAnsi="Courier New" w:cs="Courier New"/>
          <w:sz w:val="20"/>
          <w:szCs w:val="20"/>
        </w:rPr>
        <w:t>(Description "Two real and two complex poles")</w:t>
      </w:r>
    </w:p>
    <w:p w:rsidR="00B710CD" w:rsidRDefault="00B710CD" w:rsidP="00A8482C">
      <w:pPr>
        <w:autoSpaceDE w:val="0"/>
        <w:autoSpaceDN w:val="0"/>
        <w:adjustRightInd w:val="0"/>
        <w:ind w:firstLine="720"/>
        <w:rPr>
          <w:rFonts w:ascii="Courier New" w:hAnsi="Courier New" w:cs="Courier New"/>
          <w:sz w:val="20"/>
          <w:szCs w:val="20"/>
        </w:rPr>
      </w:pPr>
      <w:r>
        <w:rPr>
          <w:rFonts w:ascii="Courier New" w:hAnsi="Courier New" w:cs="Courier New"/>
          <w:sz w:val="20"/>
          <w:szCs w:val="20"/>
        </w:rPr>
        <w:t>)</w:t>
      </w:r>
    </w:p>
    <w:p w:rsidR="00B710CD" w:rsidRDefault="00B710CD" w:rsidP="00790C17">
      <w:pPr>
        <w:autoSpaceDE w:val="0"/>
        <w:autoSpaceDN w:val="0"/>
        <w:adjustRightInd w:val="0"/>
        <w:rPr>
          <w:rFonts w:ascii="Courier New" w:hAnsi="Courier New" w:cs="Courier New"/>
          <w:sz w:val="20"/>
          <w:szCs w:val="20"/>
        </w:rPr>
      </w:pPr>
    </w:p>
    <w:p w:rsidR="00B710CD" w:rsidRDefault="00B710CD" w:rsidP="00A8482C">
      <w:pPr>
        <w:pStyle w:val="BodyText"/>
        <w:ind w:firstLine="720"/>
      </w:pPr>
      <w:r>
        <w:t>The EDA tool sends to the executable model in the parameter string:</w:t>
      </w:r>
    </w:p>
    <w:p w:rsidR="00B710CD" w:rsidRDefault="00B710CD" w:rsidP="00A8482C">
      <w:pPr>
        <w:autoSpaceDE w:val="0"/>
        <w:autoSpaceDN w:val="0"/>
        <w:adjustRightInd w:val="0"/>
        <w:ind w:firstLine="720"/>
        <w:rPr>
          <w:rFonts w:ascii="Courier New" w:hAnsi="Courier New" w:cs="Courier New"/>
          <w:sz w:val="20"/>
          <w:szCs w:val="20"/>
        </w:rPr>
      </w:pPr>
      <w:r>
        <w:rPr>
          <w:rFonts w:ascii="Courier New" w:hAnsi="Courier New" w:cs="Courier New"/>
          <w:sz w:val="20"/>
          <w:szCs w:val="20"/>
        </w:rPr>
        <w:t>(poles  1  -5e8  0  2  -9.4e8  8.3e8  1  -7.3e8  0)</w:t>
      </w:r>
    </w:p>
    <w:p w:rsidR="00B710CD" w:rsidRDefault="00B710CD" w:rsidP="00B710CD">
      <w:pPr>
        <w:autoSpaceDE w:val="0"/>
        <w:autoSpaceDN w:val="0"/>
        <w:adjustRightInd w:val="0"/>
        <w:ind w:left="1440"/>
        <w:rPr>
          <w:rFonts w:ascii="Courier New" w:hAnsi="Courier New" w:cs="Courier New"/>
          <w:sz w:val="20"/>
          <w:szCs w:val="20"/>
        </w:rPr>
      </w:pPr>
    </w:p>
    <w:p w:rsidR="00B710CD" w:rsidRDefault="00B710CD" w:rsidP="00A8482C">
      <w:pPr>
        <w:pStyle w:val="BodyText"/>
        <w:ind w:left="720"/>
      </w:pPr>
      <w:r>
        <w:t xml:space="preserve">An updated set with a different number of pole and row entries can be returned with a similar sequence to be converted back into the same or a different number of rows. </w:t>
      </w:r>
    </w:p>
    <w:p w:rsidR="00B710CD" w:rsidRPr="00A8482C" w:rsidRDefault="00B710CD" w:rsidP="00A8482C">
      <w:pPr>
        <w:pStyle w:val="BodyText"/>
        <w:ind w:left="720"/>
      </w:pPr>
      <w:r w:rsidRPr="00790C17">
        <w:t>Type used to specify the type entry for each column (the example above is modified with Type entries for each column):</w:t>
      </w:r>
    </w:p>
    <w:p w:rsidR="00B710CD" w:rsidRDefault="00B710CD" w:rsidP="00A8482C">
      <w:pPr>
        <w:autoSpaceDE w:val="0"/>
        <w:autoSpaceDN w:val="0"/>
        <w:adjustRightInd w:val="0"/>
        <w:ind w:firstLine="720"/>
        <w:rPr>
          <w:rFonts w:ascii="Courier New" w:hAnsi="Courier New" w:cs="Courier New"/>
          <w:sz w:val="20"/>
          <w:szCs w:val="20"/>
        </w:rPr>
      </w:pPr>
      <w:r>
        <w:rPr>
          <w:rFonts w:ascii="Courier New" w:hAnsi="Courier New" w:cs="Courier New"/>
          <w:sz w:val="20"/>
          <w:szCs w:val="20"/>
        </w:rPr>
        <w:t>(</w:t>
      </w:r>
      <w:proofErr w:type="gramStart"/>
      <w:r>
        <w:rPr>
          <w:rFonts w:ascii="Courier New" w:hAnsi="Courier New" w:cs="Courier New"/>
          <w:sz w:val="20"/>
          <w:szCs w:val="20"/>
        </w:rPr>
        <w:t>poles</w:t>
      </w:r>
      <w:proofErr w:type="gramEnd"/>
      <w:r>
        <w:rPr>
          <w:rFonts w:ascii="Courier New" w:hAnsi="Courier New" w:cs="Courier New"/>
          <w:sz w:val="20"/>
          <w:szCs w:val="20"/>
        </w:rPr>
        <w:t xml:space="preserve"> (Usage </w:t>
      </w:r>
      <w:proofErr w:type="spellStart"/>
      <w:r>
        <w:rPr>
          <w:rFonts w:ascii="Courier New" w:hAnsi="Courier New" w:cs="Courier New"/>
          <w:sz w:val="20"/>
          <w:szCs w:val="20"/>
        </w:rPr>
        <w:t>InOut</w:t>
      </w:r>
      <w:proofErr w:type="spellEnd"/>
      <w:r>
        <w:rPr>
          <w:rFonts w:ascii="Courier New" w:hAnsi="Courier New" w:cs="Courier New"/>
          <w:sz w:val="20"/>
          <w:szCs w:val="20"/>
        </w:rPr>
        <w:t>) (Type Integer Float Float)</w:t>
      </w:r>
    </w:p>
    <w:p w:rsidR="00B710CD" w:rsidRDefault="00B710CD" w:rsidP="00B710CD">
      <w:pPr>
        <w:autoSpaceDE w:val="0"/>
        <w:autoSpaceDN w:val="0"/>
        <w:adjustRightInd w:val="0"/>
        <w:ind w:left="1440"/>
        <w:rPr>
          <w:rFonts w:ascii="Courier New" w:hAnsi="Courier New" w:cs="Courier New"/>
          <w:sz w:val="20"/>
          <w:szCs w:val="20"/>
        </w:rPr>
      </w:pPr>
      <w:r>
        <w:rPr>
          <w:rFonts w:ascii="Courier New" w:hAnsi="Courier New" w:cs="Courier New"/>
          <w:sz w:val="20"/>
          <w:szCs w:val="20"/>
        </w:rPr>
        <w:t>(Table</w:t>
      </w:r>
    </w:p>
    <w:p w:rsidR="00B710CD" w:rsidRDefault="00B710CD" w:rsidP="00B710CD">
      <w:pPr>
        <w:autoSpaceDE w:val="0"/>
        <w:autoSpaceDN w:val="0"/>
        <w:adjustRightInd w:val="0"/>
        <w:ind w:left="1440"/>
        <w:rPr>
          <w:rFonts w:ascii="Courier New" w:hAnsi="Courier New" w:cs="Courier New"/>
          <w:sz w:val="20"/>
          <w:szCs w:val="20"/>
        </w:rPr>
      </w:pPr>
      <w:r>
        <w:rPr>
          <w:rFonts w:ascii="Courier New" w:hAnsi="Courier New" w:cs="Courier New"/>
          <w:sz w:val="20"/>
          <w:szCs w:val="20"/>
        </w:rPr>
        <w:t>(Labels "</w:t>
      </w:r>
      <w:proofErr w:type="spellStart"/>
      <w:r>
        <w:rPr>
          <w:rFonts w:ascii="Courier New" w:hAnsi="Courier New" w:cs="Courier New"/>
          <w:sz w:val="20"/>
          <w:szCs w:val="20"/>
        </w:rPr>
        <w:t>complex_conj_flag</w:t>
      </w:r>
      <w:proofErr w:type="spellEnd"/>
      <w:r>
        <w:rPr>
          <w:rFonts w:ascii="Courier New" w:hAnsi="Courier New" w:cs="Courier New"/>
          <w:sz w:val="20"/>
          <w:szCs w:val="20"/>
        </w:rPr>
        <w:t>" "</w:t>
      </w:r>
      <w:proofErr w:type="spellStart"/>
      <w:r>
        <w:rPr>
          <w:rFonts w:ascii="Courier New" w:hAnsi="Courier New" w:cs="Courier New"/>
          <w:sz w:val="20"/>
          <w:szCs w:val="20"/>
        </w:rPr>
        <w:t>real_part</w:t>
      </w:r>
      <w:proofErr w:type="spellEnd"/>
      <w:r>
        <w:rPr>
          <w:rFonts w:ascii="Courier New" w:hAnsi="Courier New" w:cs="Courier New"/>
          <w:sz w:val="20"/>
          <w:szCs w:val="20"/>
        </w:rPr>
        <w:t>" "</w:t>
      </w:r>
      <w:proofErr w:type="spellStart"/>
      <w:r>
        <w:rPr>
          <w:rFonts w:ascii="Courier New" w:hAnsi="Courier New" w:cs="Courier New"/>
          <w:sz w:val="20"/>
          <w:szCs w:val="20"/>
        </w:rPr>
        <w:t>imag_part</w:t>
      </w:r>
      <w:proofErr w:type="spellEnd"/>
      <w:r>
        <w:rPr>
          <w:rFonts w:ascii="Courier New" w:hAnsi="Courier New" w:cs="Courier New"/>
          <w:sz w:val="20"/>
          <w:szCs w:val="20"/>
        </w:rPr>
        <w:t>")</w:t>
      </w:r>
    </w:p>
    <w:p w:rsidR="00B710CD" w:rsidRDefault="00A8482C" w:rsidP="00B710CD">
      <w:pPr>
        <w:autoSpaceDE w:val="0"/>
        <w:autoSpaceDN w:val="0"/>
        <w:adjustRightInd w:val="0"/>
        <w:ind w:left="1440"/>
        <w:rPr>
          <w:rFonts w:ascii="Courier New" w:hAnsi="Courier New" w:cs="Courier New"/>
          <w:sz w:val="20"/>
          <w:szCs w:val="20"/>
        </w:rPr>
      </w:pPr>
      <w:r>
        <w:rPr>
          <w:rFonts w:ascii="Courier New" w:hAnsi="Courier New" w:cs="Courier New"/>
          <w:sz w:val="20"/>
          <w:szCs w:val="20"/>
        </w:rPr>
        <w:t xml:space="preserve">      </w:t>
      </w:r>
      <w:r w:rsidR="00B710CD">
        <w:rPr>
          <w:rFonts w:ascii="Courier New" w:hAnsi="Courier New" w:cs="Courier New"/>
          <w:sz w:val="20"/>
          <w:szCs w:val="20"/>
        </w:rPr>
        <w:t>(1</w:t>
      </w:r>
      <w:r w:rsidR="00B710CD">
        <w:rPr>
          <w:rFonts w:ascii="Courier New" w:hAnsi="Courier New" w:cs="Courier New"/>
          <w:sz w:val="20"/>
          <w:szCs w:val="20"/>
        </w:rPr>
        <w:tab/>
        <w:t>-5e8</w:t>
      </w:r>
      <w:r w:rsidR="00B710CD">
        <w:rPr>
          <w:rFonts w:ascii="Courier New" w:hAnsi="Courier New" w:cs="Courier New"/>
          <w:sz w:val="20"/>
          <w:szCs w:val="20"/>
        </w:rPr>
        <w:tab/>
      </w:r>
      <w:r w:rsidR="00B710CD">
        <w:rPr>
          <w:rFonts w:ascii="Courier New" w:hAnsi="Courier New" w:cs="Courier New"/>
          <w:sz w:val="20"/>
          <w:szCs w:val="20"/>
        </w:rPr>
        <w:tab/>
        <w:t>0)</w:t>
      </w:r>
    </w:p>
    <w:p w:rsidR="00B710CD" w:rsidRDefault="00A8482C" w:rsidP="00B710CD">
      <w:pPr>
        <w:autoSpaceDE w:val="0"/>
        <w:autoSpaceDN w:val="0"/>
        <w:adjustRightInd w:val="0"/>
        <w:ind w:left="1440"/>
        <w:rPr>
          <w:rFonts w:ascii="Courier New" w:hAnsi="Courier New" w:cs="Courier New"/>
          <w:sz w:val="20"/>
          <w:szCs w:val="20"/>
        </w:rPr>
      </w:pPr>
      <w:r>
        <w:rPr>
          <w:rFonts w:ascii="Courier New" w:hAnsi="Courier New" w:cs="Courier New"/>
          <w:sz w:val="20"/>
          <w:szCs w:val="20"/>
        </w:rPr>
        <w:tab/>
      </w:r>
      <w:r w:rsidR="00B710CD">
        <w:rPr>
          <w:rFonts w:ascii="Courier New" w:hAnsi="Courier New" w:cs="Courier New"/>
          <w:sz w:val="20"/>
          <w:szCs w:val="20"/>
        </w:rPr>
        <w:t>(2    -9.4e8</w:t>
      </w:r>
      <w:r w:rsidR="00B710CD">
        <w:rPr>
          <w:rFonts w:ascii="Courier New" w:hAnsi="Courier New" w:cs="Courier New"/>
          <w:sz w:val="20"/>
          <w:szCs w:val="20"/>
        </w:rPr>
        <w:tab/>
        <w:t>8.3e8)</w:t>
      </w:r>
    </w:p>
    <w:p w:rsidR="00B710CD" w:rsidRDefault="00A8482C" w:rsidP="00B710CD">
      <w:pPr>
        <w:autoSpaceDE w:val="0"/>
        <w:autoSpaceDN w:val="0"/>
        <w:adjustRightInd w:val="0"/>
        <w:ind w:left="1440"/>
        <w:rPr>
          <w:rFonts w:ascii="Courier New" w:hAnsi="Courier New" w:cs="Courier New"/>
          <w:sz w:val="20"/>
          <w:szCs w:val="20"/>
        </w:rPr>
      </w:pPr>
      <w:r>
        <w:rPr>
          <w:rFonts w:ascii="Courier New" w:hAnsi="Courier New" w:cs="Courier New"/>
          <w:sz w:val="20"/>
          <w:szCs w:val="20"/>
        </w:rPr>
        <w:tab/>
      </w:r>
      <w:r w:rsidR="00B710CD">
        <w:rPr>
          <w:rFonts w:ascii="Courier New" w:hAnsi="Courier New" w:cs="Courier New"/>
          <w:sz w:val="20"/>
          <w:szCs w:val="20"/>
        </w:rPr>
        <w:t>(1</w:t>
      </w:r>
      <w:r w:rsidR="00B710CD">
        <w:rPr>
          <w:rFonts w:ascii="Courier New" w:hAnsi="Courier New" w:cs="Courier New"/>
          <w:sz w:val="20"/>
          <w:szCs w:val="20"/>
        </w:rPr>
        <w:tab/>
        <w:t>-7.3e8</w:t>
      </w:r>
      <w:r w:rsidR="00B710CD">
        <w:rPr>
          <w:rFonts w:ascii="Courier New" w:hAnsi="Courier New" w:cs="Courier New"/>
          <w:sz w:val="20"/>
          <w:szCs w:val="20"/>
        </w:rPr>
        <w:tab/>
        <w:t>0)</w:t>
      </w:r>
    </w:p>
    <w:p w:rsidR="00B710CD" w:rsidRDefault="00B710CD" w:rsidP="00B710CD">
      <w:pPr>
        <w:autoSpaceDE w:val="0"/>
        <w:autoSpaceDN w:val="0"/>
        <w:adjustRightInd w:val="0"/>
        <w:ind w:left="1440"/>
        <w:rPr>
          <w:rFonts w:ascii="Courier New" w:hAnsi="Courier New" w:cs="Courier New"/>
          <w:sz w:val="20"/>
          <w:szCs w:val="20"/>
        </w:rPr>
      </w:pPr>
      <w:r>
        <w:rPr>
          <w:rFonts w:ascii="Courier New" w:hAnsi="Courier New" w:cs="Courier New"/>
          <w:sz w:val="20"/>
          <w:szCs w:val="20"/>
        </w:rPr>
        <w:t>)</w:t>
      </w:r>
    </w:p>
    <w:p w:rsidR="00B710CD" w:rsidRDefault="00B710CD" w:rsidP="00A8482C">
      <w:pPr>
        <w:autoSpaceDE w:val="0"/>
        <w:autoSpaceDN w:val="0"/>
        <w:adjustRightInd w:val="0"/>
        <w:ind w:left="720" w:firstLine="720"/>
        <w:rPr>
          <w:rFonts w:ascii="Courier New" w:hAnsi="Courier New" w:cs="Courier New"/>
          <w:sz w:val="20"/>
          <w:szCs w:val="20"/>
        </w:rPr>
      </w:pPr>
      <w:r>
        <w:rPr>
          <w:rFonts w:ascii="Courier New" w:hAnsi="Courier New" w:cs="Courier New"/>
          <w:sz w:val="20"/>
          <w:szCs w:val="20"/>
        </w:rPr>
        <w:t>(Description "Two real and two complex poles")</w:t>
      </w:r>
    </w:p>
    <w:p w:rsidR="00B710CD" w:rsidRDefault="00B710CD" w:rsidP="00A8482C">
      <w:pPr>
        <w:autoSpaceDE w:val="0"/>
        <w:autoSpaceDN w:val="0"/>
        <w:adjustRightInd w:val="0"/>
        <w:ind w:firstLine="720"/>
        <w:rPr>
          <w:rFonts w:ascii="Courier New" w:hAnsi="Courier New" w:cs="Courier New"/>
          <w:sz w:val="20"/>
          <w:szCs w:val="20"/>
        </w:rPr>
      </w:pPr>
      <w:r>
        <w:rPr>
          <w:rFonts w:ascii="Courier New" w:hAnsi="Courier New" w:cs="Courier New"/>
          <w:sz w:val="20"/>
          <w:szCs w:val="20"/>
        </w:rPr>
        <w:t>)</w:t>
      </w:r>
    </w:p>
    <w:p w:rsidR="00B710CD" w:rsidRDefault="00B710CD" w:rsidP="00B710CD">
      <w:pPr>
        <w:autoSpaceDE w:val="0"/>
        <w:autoSpaceDN w:val="0"/>
        <w:adjustRightInd w:val="0"/>
        <w:ind w:left="1440"/>
        <w:rPr>
          <w:rFonts w:ascii="Courier New" w:hAnsi="Courier New" w:cs="Courier New"/>
          <w:sz w:val="20"/>
          <w:szCs w:val="20"/>
        </w:rPr>
      </w:pPr>
    </w:p>
    <w:p w:rsidR="00B710CD" w:rsidRPr="00A8482C" w:rsidRDefault="00B710CD" w:rsidP="00A8482C">
      <w:pPr>
        <w:pStyle w:val="BodyText"/>
        <w:ind w:left="720"/>
      </w:pPr>
      <w:r>
        <w:t>The encoding in the previous example is sent to the EDA tool and returned to the executable model.</w:t>
      </w:r>
    </w:p>
    <w:p w:rsidR="00B710CD" w:rsidRPr="00A8482C" w:rsidRDefault="00B710CD" w:rsidP="00A8482C">
      <w:pPr>
        <w:pStyle w:val="BodyText"/>
        <w:ind w:left="720"/>
      </w:pPr>
      <w:r w:rsidRPr="00790C17">
        <w:t>Example of two rows with Type entries for each column (the fourth column numbers are interpreted as UI values):</w:t>
      </w:r>
    </w:p>
    <w:p w:rsidR="00B710CD" w:rsidRDefault="00B710CD" w:rsidP="00C54B92">
      <w:pPr>
        <w:autoSpaceDE w:val="0"/>
        <w:autoSpaceDN w:val="0"/>
        <w:adjustRightInd w:val="0"/>
        <w:ind w:firstLine="720"/>
        <w:rPr>
          <w:rFonts w:ascii="Courier New" w:hAnsi="Courier New" w:cs="Courier New"/>
          <w:sz w:val="20"/>
          <w:szCs w:val="20"/>
        </w:rPr>
      </w:pPr>
      <w:r>
        <w:rPr>
          <w:rFonts w:ascii="Courier New" w:hAnsi="Courier New" w:cs="Courier New"/>
          <w:sz w:val="20"/>
          <w:szCs w:val="20"/>
        </w:rPr>
        <w:t>(</w:t>
      </w:r>
      <w:proofErr w:type="spellStart"/>
      <w:proofErr w:type="gramStart"/>
      <w:r>
        <w:rPr>
          <w:rFonts w:ascii="Courier New" w:hAnsi="Courier New" w:cs="Courier New"/>
          <w:sz w:val="20"/>
          <w:szCs w:val="20"/>
        </w:rPr>
        <w:t>pdf</w:t>
      </w:r>
      <w:proofErr w:type="spellEnd"/>
      <w:proofErr w:type="gramEnd"/>
      <w:r>
        <w:rPr>
          <w:rFonts w:ascii="Courier New" w:hAnsi="Courier New" w:cs="Courier New"/>
          <w:sz w:val="20"/>
          <w:szCs w:val="20"/>
        </w:rPr>
        <w:t xml:space="preserve"> (Usage In) (Type Integer </w:t>
      </w:r>
      <w:proofErr w:type="spellStart"/>
      <w:r>
        <w:rPr>
          <w:rFonts w:ascii="Courier New" w:hAnsi="Courier New" w:cs="Courier New"/>
          <w:sz w:val="20"/>
          <w:szCs w:val="20"/>
        </w:rPr>
        <w:t>Integer</w:t>
      </w:r>
      <w:proofErr w:type="spellEnd"/>
      <w:r>
        <w:rPr>
          <w:rFonts w:ascii="Courier New" w:hAnsi="Courier New" w:cs="Courier New"/>
          <w:sz w:val="20"/>
          <w:szCs w:val="20"/>
        </w:rPr>
        <w:t xml:space="preserve"> Float UI Float) </w:t>
      </w:r>
    </w:p>
    <w:p w:rsidR="00B710CD" w:rsidRDefault="00B710CD" w:rsidP="00A8482C">
      <w:pPr>
        <w:autoSpaceDE w:val="0"/>
        <w:autoSpaceDN w:val="0"/>
        <w:adjustRightInd w:val="0"/>
        <w:ind w:left="720" w:firstLine="720"/>
        <w:rPr>
          <w:rFonts w:ascii="Courier New" w:hAnsi="Courier New" w:cs="Courier New"/>
          <w:sz w:val="20"/>
          <w:szCs w:val="20"/>
        </w:rPr>
      </w:pPr>
      <w:r>
        <w:rPr>
          <w:rFonts w:ascii="Courier New" w:hAnsi="Courier New" w:cs="Courier New"/>
          <w:sz w:val="20"/>
          <w:szCs w:val="20"/>
        </w:rPr>
        <w:t>(Table</w:t>
      </w:r>
    </w:p>
    <w:p w:rsidR="00B710CD" w:rsidRDefault="00B710CD" w:rsidP="00B710CD">
      <w:pPr>
        <w:autoSpaceDE w:val="0"/>
        <w:autoSpaceDN w:val="0"/>
        <w:adjustRightInd w:val="0"/>
        <w:ind w:left="1440"/>
        <w:rPr>
          <w:rFonts w:ascii="Courier New" w:hAnsi="Courier New" w:cs="Courier New"/>
          <w:sz w:val="20"/>
          <w:szCs w:val="20"/>
        </w:rPr>
      </w:pPr>
      <w:r>
        <w:rPr>
          <w:rFonts w:ascii="Courier New" w:hAnsi="Courier New" w:cs="Courier New"/>
          <w:sz w:val="20"/>
          <w:szCs w:val="20"/>
        </w:rPr>
        <w:t xml:space="preserve">(Labels "Row" "Bin number" "Time" "UI" "Probability") </w:t>
      </w:r>
    </w:p>
    <w:p w:rsidR="00B710CD" w:rsidRDefault="00B710CD" w:rsidP="00C54B92">
      <w:pPr>
        <w:autoSpaceDE w:val="0"/>
        <w:autoSpaceDN w:val="0"/>
        <w:adjustRightInd w:val="0"/>
        <w:ind w:left="1440" w:firstLine="720"/>
        <w:rPr>
          <w:rFonts w:ascii="Courier New" w:hAnsi="Courier New" w:cs="Courier New"/>
          <w:sz w:val="20"/>
          <w:szCs w:val="20"/>
        </w:rPr>
      </w:pPr>
      <w:r>
        <w:rPr>
          <w:rFonts w:ascii="Courier New" w:hAnsi="Courier New" w:cs="Courier New"/>
          <w:sz w:val="20"/>
          <w:szCs w:val="20"/>
        </w:rPr>
        <w:t>(1   -5   -5e-9</w:t>
      </w:r>
      <w:r>
        <w:rPr>
          <w:rFonts w:ascii="Courier New" w:hAnsi="Courier New" w:cs="Courier New"/>
          <w:sz w:val="20"/>
          <w:szCs w:val="20"/>
        </w:rPr>
        <w:tab/>
        <w:t>-1     1e-5)</w:t>
      </w:r>
    </w:p>
    <w:p w:rsidR="00C54B92" w:rsidRDefault="00C54B92" w:rsidP="00C54B92">
      <w:pPr>
        <w:autoSpaceDE w:val="0"/>
        <w:autoSpaceDN w:val="0"/>
        <w:adjustRightInd w:val="0"/>
        <w:ind w:left="1440"/>
        <w:rPr>
          <w:rFonts w:ascii="Courier New" w:hAnsi="Courier New" w:cs="Courier New"/>
          <w:sz w:val="20"/>
          <w:szCs w:val="20"/>
        </w:rPr>
      </w:pPr>
      <w:r>
        <w:rPr>
          <w:rFonts w:ascii="Courier New" w:hAnsi="Courier New" w:cs="Courier New"/>
          <w:sz w:val="20"/>
          <w:szCs w:val="20"/>
        </w:rPr>
        <w:t xml:space="preserve">      (2   -4   -4e-9   -0.8   1e-4)</w:t>
      </w:r>
    </w:p>
    <w:p w:rsidR="00B710CD" w:rsidRDefault="00B710CD" w:rsidP="00A8482C">
      <w:pPr>
        <w:autoSpaceDE w:val="0"/>
        <w:autoSpaceDN w:val="0"/>
        <w:adjustRightInd w:val="0"/>
        <w:ind w:left="720" w:firstLine="720"/>
        <w:rPr>
          <w:rFonts w:ascii="Courier New" w:hAnsi="Courier New" w:cs="Courier New"/>
          <w:sz w:val="20"/>
          <w:szCs w:val="20"/>
        </w:rPr>
      </w:pPr>
      <w:r>
        <w:rPr>
          <w:rFonts w:ascii="Courier New" w:hAnsi="Courier New" w:cs="Courier New"/>
          <w:sz w:val="20"/>
          <w:szCs w:val="20"/>
        </w:rPr>
        <w:t>)</w:t>
      </w:r>
    </w:p>
    <w:p w:rsidR="00B710CD" w:rsidRDefault="00B710CD" w:rsidP="00A8482C">
      <w:pPr>
        <w:autoSpaceDE w:val="0"/>
        <w:autoSpaceDN w:val="0"/>
        <w:adjustRightInd w:val="0"/>
        <w:ind w:left="720" w:firstLine="720"/>
        <w:rPr>
          <w:rFonts w:ascii="Courier New" w:hAnsi="Courier New" w:cs="Courier New"/>
          <w:sz w:val="20"/>
          <w:szCs w:val="20"/>
        </w:rPr>
      </w:pPr>
      <w:r>
        <w:rPr>
          <w:rFonts w:ascii="Courier New" w:hAnsi="Courier New" w:cs="Courier New"/>
          <w:sz w:val="20"/>
          <w:szCs w:val="20"/>
        </w:rPr>
        <w:t>(Description "Probability Distribution Function Table")</w:t>
      </w:r>
    </w:p>
    <w:p w:rsidR="00B710CD" w:rsidRDefault="00B710CD" w:rsidP="00C54B92">
      <w:pPr>
        <w:autoSpaceDE w:val="0"/>
        <w:autoSpaceDN w:val="0"/>
        <w:adjustRightInd w:val="0"/>
        <w:ind w:firstLine="720"/>
        <w:rPr>
          <w:rFonts w:ascii="Courier New" w:hAnsi="Courier New" w:cs="Courier New"/>
          <w:sz w:val="20"/>
          <w:szCs w:val="20"/>
        </w:rPr>
      </w:pPr>
      <w:r>
        <w:rPr>
          <w:rFonts w:ascii="Courier New" w:hAnsi="Courier New" w:cs="Courier New"/>
          <w:sz w:val="20"/>
          <w:szCs w:val="20"/>
        </w:rPr>
        <w:t>)</w:t>
      </w:r>
    </w:p>
    <w:p w:rsidR="00B710CD" w:rsidRDefault="00B710CD" w:rsidP="00B710CD">
      <w:pPr>
        <w:autoSpaceDE w:val="0"/>
        <w:autoSpaceDN w:val="0"/>
        <w:adjustRightInd w:val="0"/>
        <w:ind w:left="1440"/>
        <w:rPr>
          <w:rFonts w:ascii="Courier New" w:hAnsi="Courier New" w:cs="Courier New"/>
          <w:sz w:val="20"/>
          <w:szCs w:val="20"/>
        </w:rPr>
      </w:pPr>
    </w:p>
    <w:p w:rsidR="00B710CD" w:rsidRDefault="00B710CD" w:rsidP="00C54B92">
      <w:pPr>
        <w:pStyle w:val="BodyText"/>
        <w:ind w:firstLine="720"/>
      </w:pPr>
      <w:r>
        <w:t>The EDA tool sends to the executable model in the parameter string:</w:t>
      </w:r>
    </w:p>
    <w:p w:rsidR="00B710CD" w:rsidRDefault="00C779F2" w:rsidP="00C54B92">
      <w:pPr>
        <w:autoSpaceDE w:val="0"/>
        <w:autoSpaceDN w:val="0"/>
        <w:adjustRightInd w:val="0"/>
        <w:ind w:firstLine="720"/>
        <w:rPr>
          <w:rFonts w:ascii="Courier New" w:hAnsi="Courier New" w:cs="Courier New"/>
          <w:sz w:val="20"/>
          <w:szCs w:val="20"/>
        </w:rPr>
      </w:pPr>
      <w:r>
        <w:rPr>
          <w:rFonts w:ascii="Courier New" w:hAnsi="Courier New" w:cs="Courier New"/>
          <w:sz w:val="20"/>
          <w:szCs w:val="20"/>
        </w:rPr>
        <w:t xml:space="preserve"> </w:t>
      </w:r>
      <w:r w:rsidR="00B710CD">
        <w:rPr>
          <w:rFonts w:ascii="Courier New" w:hAnsi="Courier New" w:cs="Courier New"/>
          <w:sz w:val="20"/>
          <w:szCs w:val="20"/>
        </w:rPr>
        <w:t>(</w:t>
      </w:r>
      <w:proofErr w:type="spellStart"/>
      <w:r w:rsidR="00B710CD">
        <w:rPr>
          <w:rFonts w:ascii="Courier New" w:hAnsi="Courier New" w:cs="Courier New"/>
          <w:sz w:val="20"/>
          <w:szCs w:val="20"/>
        </w:rPr>
        <w:t>pdf</w:t>
      </w:r>
      <w:proofErr w:type="spellEnd"/>
      <w:r w:rsidR="00B710CD">
        <w:rPr>
          <w:rFonts w:ascii="Courier New" w:hAnsi="Courier New" w:cs="Courier New"/>
          <w:sz w:val="20"/>
          <w:szCs w:val="20"/>
        </w:rPr>
        <w:t xml:space="preserve">  1  -5  -5e-9  -1  1e-5  2  -4  -4e-9  -0.8  1e-4  ...)</w:t>
      </w:r>
    </w:p>
    <w:p w:rsidR="00B710CD" w:rsidRDefault="00B710CD" w:rsidP="00C779F2">
      <w:pPr>
        <w:autoSpaceDE w:val="0"/>
        <w:autoSpaceDN w:val="0"/>
        <w:adjustRightInd w:val="0"/>
        <w:rPr>
          <w:rFonts w:ascii="Courier New" w:hAnsi="Courier New" w:cs="Courier New"/>
          <w:sz w:val="20"/>
          <w:szCs w:val="20"/>
        </w:rPr>
      </w:pPr>
    </w:p>
    <w:p w:rsidR="00B710CD" w:rsidRPr="00C779F2" w:rsidRDefault="00B710CD" w:rsidP="00C779F2">
      <w:pPr>
        <w:pStyle w:val="BodyText"/>
        <w:ind w:firstLine="720"/>
      </w:pPr>
      <w:r w:rsidRPr="00790C17">
        <w:t>Example above, but with Usage Out (only one row is necessary in the .</w:t>
      </w:r>
      <w:proofErr w:type="spellStart"/>
      <w:r w:rsidRPr="00790C17">
        <w:t>ami</w:t>
      </w:r>
      <w:proofErr w:type="spellEnd"/>
      <w:r w:rsidRPr="00790C17">
        <w:t xml:space="preserve"> file):</w:t>
      </w:r>
    </w:p>
    <w:p w:rsidR="00C54B92" w:rsidRDefault="00B710CD" w:rsidP="00C54B92">
      <w:pPr>
        <w:autoSpaceDE w:val="0"/>
        <w:autoSpaceDN w:val="0"/>
        <w:adjustRightInd w:val="0"/>
        <w:ind w:firstLine="720"/>
        <w:rPr>
          <w:rFonts w:ascii="Courier New" w:hAnsi="Courier New" w:cs="Courier New"/>
          <w:sz w:val="20"/>
          <w:szCs w:val="20"/>
        </w:rPr>
      </w:pPr>
      <w:r>
        <w:rPr>
          <w:rFonts w:ascii="Courier New" w:hAnsi="Courier New" w:cs="Courier New"/>
          <w:sz w:val="20"/>
          <w:szCs w:val="20"/>
        </w:rPr>
        <w:t>(</w:t>
      </w:r>
      <w:proofErr w:type="spellStart"/>
      <w:proofErr w:type="gramStart"/>
      <w:r>
        <w:rPr>
          <w:rFonts w:ascii="Courier New" w:hAnsi="Courier New" w:cs="Courier New"/>
          <w:sz w:val="20"/>
          <w:szCs w:val="20"/>
        </w:rPr>
        <w:t>pdf</w:t>
      </w:r>
      <w:proofErr w:type="spellEnd"/>
      <w:proofErr w:type="gramEnd"/>
      <w:r>
        <w:rPr>
          <w:rFonts w:ascii="Courier New" w:hAnsi="Courier New" w:cs="Courier New"/>
          <w:sz w:val="20"/>
          <w:szCs w:val="20"/>
        </w:rPr>
        <w:t xml:space="preserve"> (Usage Out) (Type Integer </w:t>
      </w:r>
      <w:proofErr w:type="spellStart"/>
      <w:r>
        <w:rPr>
          <w:rFonts w:ascii="Courier New" w:hAnsi="Courier New" w:cs="Courier New"/>
          <w:sz w:val="20"/>
          <w:szCs w:val="20"/>
        </w:rPr>
        <w:t>Integer</w:t>
      </w:r>
      <w:proofErr w:type="spellEnd"/>
      <w:r>
        <w:rPr>
          <w:rFonts w:ascii="Courier New" w:hAnsi="Courier New" w:cs="Courier New"/>
          <w:sz w:val="20"/>
          <w:szCs w:val="20"/>
        </w:rPr>
        <w:t xml:space="preserve"> Float UI Float) </w:t>
      </w:r>
    </w:p>
    <w:p w:rsidR="00B710CD" w:rsidRDefault="00B710CD" w:rsidP="00C54B92">
      <w:pPr>
        <w:autoSpaceDE w:val="0"/>
        <w:autoSpaceDN w:val="0"/>
        <w:adjustRightInd w:val="0"/>
        <w:ind w:left="720" w:firstLine="720"/>
        <w:rPr>
          <w:rFonts w:ascii="Courier New" w:hAnsi="Courier New" w:cs="Courier New"/>
          <w:sz w:val="20"/>
          <w:szCs w:val="20"/>
        </w:rPr>
      </w:pPr>
      <w:r>
        <w:rPr>
          <w:rFonts w:ascii="Courier New" w:hAnsi="Courier New" w:cs="Courier New"/>
          <w:sz w:val="20"/>
          <w:szCs w:val="20"/>
        </w:rPr>
        <w:t>Table</w:t>
      </w:r>
    </w:p>
    <w:p w:rsidR="00B710CD" w:rsidRDefault="00B710CD" w:rsidP="00B710CD">
      <w:pPr>
        <w:autoSpaceDE w:val="0"/>
        <w:autoSpaceDN w:val="0"/>
        <w:adjustRightInd w:val="0"/>
        <w:ind w:left="1440"/>
        <w:rPr>
          <w:rFonts w:ascii="Courier New" w:hAnsi="Courier New" w:cs="Courier New"/>
          <w:sz w:val="20"/>
          <w:szCs w:val="20"/>
        </w:rPr>
      </w:pPr>
      <w:r>
        <w:rPr>
          <w:rFonts w:ascii="Courier New" w:hAnsi="Courier New" w:cs="Courier New"/>
          <w:sz w:val="20"/>
          <w:szCs w:val="20"/>
        </w:rPr>
        <w:t xml:space="preserve">(Labels "Row" "Bin number" "Time" "UI" "Probability") </w:t>
      </w:r>
    </w:p>
    <w:p w:rsidR="00B710CD" w:rsidRDefault="00C54B92" w:rsidP="00B710CD">
      <w:pPr>
        <w:autoSpaceDE w:val="0"/>
        <w:autoSpaceDN w:val="0"/>
        <w:adjustRightInd w:val="0"/>
        <w:ind w:left="1440"/>
        <w:rPr>
          <w:rFonts w:ascii="Courier New" w:hAnsi="Courier New" w:cs="Courier New"/>
          <w:sz w:val="20"/>
          <w:szCs w:val="20"/>
        </w:rPr>
      </w:pPr>
      <w:r>
        <w:rPr>
          <w:rFonts w:ascii="Courier New" w:hAnsi="Courier New" w:cs="Courier New"/>
          <w:sz w:val="20"/>
          <w:szCs w:val="20"/>
        </w:rPr>
        <w:t xml:space="preserve">     </w:t>
      </w:r>
      <w:r w:rsidR="00B710CD">
        <w:rPr>
          <w:rFonts w:ascii="Courier New" w:hAnsi="Courier New" w:cs="Courier New"/>
          <w:sz w:val="20"/>
          <w:szCs w:val="20"/>
        </w:rPr>
        <w:t>(1   -5   -5e-9</w:t>
      </w:r>
      <w:r w:rsidR="00B710CD">
        <w:rPr>
          <w:rFonts w:ascii="Courier New" w:hAnsi="Courier New" w:cs="Courier New"/>
          <w:sz w:val="20"/>
          <w:szCs w:val="20"/>
        </w:rPr>
        <w:tab/>
        <w:t>-1     1e-5)</w:t>
      </w:r>
    </w:p>
    <w:p w:rsidR="00B710CD" w:rsidRDefault="00B710CD" w:rsidP="00B710CD">
      <w:pPr>
        <w:autoSpaceDE w:val="0"/>
        <w:autoSpaceDN w:val="0"/>
        <w:adjustRightInd w:val="0"/>
        <w:ind w:left="1440"/>
        <w:rPr>
          <w:rFonts w:ascii="Courier New" w:hAnsi="Courier New" w:cs="Courier New"/>
          <w:sz w:val="20"/>
          <w:szCs w:val="20"/>
        </w:rPr>
      </w:pPr>
      <w:r>
        <w:rPr>
          <w:rFonts w:ascii="Courier New" w:hAnsi="Courier New" w:cs="Courier New"/>
          <w:sz w:val="20"/>
          <w:szCs w:val="20"/>
        </w:rPr>
        <w:t>)</w:t>
      </w:r>
    </w:p>
    <w:p w:rsidR="00B710CD" w:rsidRDefault="00B710CD" w:rsidP="00B710CD">
      <w:pPr>
        <w:autoSpaceDE w:val="0"/>
        <w:autoSpaceDN w:val="0"/>
        <w:adjustRightInd w:val="0"/>
        <w:ind w:left="1440"/>
        <w:rPr>
          <w:rFonts w:ascii="Courier New" w:hAnsi="Courier New" w:cs="Courier New"/>
          <w:sz w:val="20"/>
          <w:szCs w:val="20"/>
        </w:rPr>
      </w:pPr>
      <w:r>
        <w:rPr>
          <w:rFonts w:ascii="Courier New" w:hAnsi="Courier New" w:cs="Courier New"/>
          <w:sz w:val="20"/>
          <w:szCs w:val="20"/>
        </w:rPr>
        <w:t>(Description "Probability Distribution Function Table")</w:t>
      </w:r>
    </w:p>
    <w:p w:rsidR="00B710CD" w:rsidRDefault="00B710CD" w:rsidP="00C779F2">
      <w:pPr>
        <w:autoSpaceDE w:val="0"/>
        <w:autoSpaceDN w:val="0"/>
        <w:adjustRightInd w:val="0"/>
        <w:ind w:firstLine="720"/>
        <w:rPr>
          <w:rFonts w:ascii="Courier New" w:hAnsi="Courier New" w:cs="Courier New"/>
          <w:sz w:val="20"/>
          <w:szCs w:val="20"/>
        </w:rPr>
      </w:pPr>
      <w:r>
        <w:rPr>
          <w:rFonts w:ascii="Courier New" w:hAnsi="Courier New" w:cs="Courier New"/>
          <w:sz w:val="20"/>
          <w:szCs w:val="20"/>
        </w:rPr>
        <w:t>)</w:t>
      </w:r>
    </w:p>
    <w:p w:rsidR="00C779F2" w:rsidRDefault="00C779F2" w:rsidP="00C779F2">
      <w:pPr>
        <w:autoSpaceDE w:val="0"/>
        <w:autoSpaceDN w:val="0"/>
        <w:adjustRightInd w:val="0"/>
        <w:ind w:firstLine="720"/>
        <w:rPr>
          <w:rFonts w:ascii="Courier New" w:hAnsi="Courier New" w:cs="Courier New"/>
          <w:sz w:val="20"/>
          <w:szCs w:val="20"/>
        </w:rPr>
      </w:pPr>
    </w:p>
    <w:p w:rsidR="00B710CD" w:rsidRPr="00C779F2" w:rsidRDefault="00B710CD" w:rsidP="00C779F2">
      <w:pPr>
        <w:pStyle w:val="BodyText"/>
        <w:ind w:left="720"/>
      </w:pPr>
      <w:r>
        <w:t>One row is provided as a template, but the executable model can return, in the parameter string, different data and more than one row such as shown.</w:t>
      </w:r>
    </w:p>
    <w:p w:rsidR="00B710CD" w:rsidRDefault="00790C17" w:rsidP="00C54B92">
      <w:pPr>
        <w:autoSpaceDE w:val="0"/>
        <w:autoSpaceDN w:val="0"/>
        <w:adjustRightInd w:val="0"/>
        <w:ind w:firstLine="720"/>
        <w:rPr>
          <w:rFonts w:ascii="Courier New" w:hAnsi="Courier New" w:cs="Courier New"/>
          <w:sz w:val="20"/>
          <w:szCs w:val="20"/>
        </w:rPr>
      </w:pPr>
      <w:r>
        <w:rPr>
          <w:rFonts w:ascii="Courier New" w:hAnsi="Courier New" w:cs="Courier New"/>
          <w:sz w:val="20"/>
          <w:szCs w:val="20"/>
        </w:rPr>
        <w:t>(</w:t>
      </w:r>
      <w:proofErr w:type="spellStart"/>
      <w:proofErr w:type="gramStart"/>
      <w:r>
        <w:rPr>
          <w:rFonts w:ascii="Courier New" w:hAnsi="Courier New" w:cs="Courier New"/>
          <w:sz w:val="20"/>
          <w:szCs w:val="20"/>
        </w:rPr>
        <w:t>pdf</w:t>
      </w:r>
      <w:proofErr w:type="spellEnd"/>
      <w:proofErr w:type="gramEnd"/>
      <w:r>
        <w:rPr>
          <w:rFonts w:ascii="Courier New" w:hAnsi="Courier New" w:cs="Courier New"/>
          <w:sz w:val="20"/>
          <w:szCs w:val="20"/>
        </w:rPr>
        <w:t xml:space="preserve"> 1 -6 -6e-9 -1.2 3e-6 2 -5 -5e-9 -1 </w:t>
      </w:r>
      <w:r w:rsidR="00B710CD">
        <w:rPr>
          <w:rFonts w:ascii="Courier New" w:hAnsi="Courier New" w:cs="Courier New"/>
          <w:sz w:val="20"/>
          <w:szCs w:val="20"/>
        </w:rPr>
        <w:t>9e-6 ...)</w:t>
      </w:r>
    </w:p>
    <w:p w:rsidR="00B710CD" w:rsidRDefault="00B710CD" w:rsidP="00B710CD">
      <w:pPr>
        <w:pStyle w:val="PlainText"/>
      </w:pPr>
    </w:p>
    <w:p w:rsidR="00B710CD" w:rsidRPr="00744C2F" w:rsidRDefault="00B710CD" w:rsidP="006F4B54">
      <w:pPr>
        <w:pStyle w:val="BodyText"/>
        <w:ind w:firstLine="720"/>
      </w:pPr>
      <w:r w:rsidRPr="00744C2F">
        <w:rPr>
          <w:b/>
        </w:rPr>
        <w:t>Gaussian</w:t>
      </w:r>
      <w:r w:rsidRPr="00744C2F">
        <w:t xml:space="preserve"> &lt;mean&gt; &lt;sigma&gt;</w:t>
      </w:r>
    </w:p>
    <w:p w:rsidR="00B710CD" w:rsidRPr="00744C2F" w:rsidRDefault="00B710CD" w:rsidP="00311D72">
      <w:pPr>
        <w:pStyle w:val="BodyText"/>
        <w:ind w:firstLine="720"/>
      </w:pPr>
      <w:r w:rsidRPr="00744C2F">
        <w:rPr>
          <w:b/>
        </w:rPr>
        <w:t>Dual-Dirac</w:t>
      </w:r>
      <w:r w:rsidRPr="00744C2F">
        <w:t xml:space="preserve"> &lt;mean&gt; &lt;mean&gt; &lt;sigma&gt; </w:t>
      </w:r>
    </w:p>
    <w:p w:rsidR="00B710CD" w:rsidRPr="006F4B54" w:rsidRDefault="00B710CD" w:rsidP="00744C2F">
      <w:pPr>
        <w:pStyle w:val="BodyText"/>
        <w:ind w:firstLine="720"/>
      </w:pPr>
      <w:r>
        <w:t xml:space="preserve">Composite </w:t>
      </w:r>
      <w:proofErr w:type="gramStart"/>
      <w:r>
        <w:t>of two Gaussian</w:t>
      </w:r>
      <w:proofErr w:type="gramEnd"/>
    </w:p>
    <w:p w:rsidR="00B710CD" w:rsidRPr="00744C2F" w:rsidRDefault="00B710CD" w:rsidP="00311D72">
      <w:pPr>
        <w:pStyle w:val="BodyText"/>
        <w:ind w:firstLine="720"/>
      </w:pPr>
      <w:proofErr w:type="spellStart"/>
      <w:r w:rsidRPr="00744C2F">
        <w:rPr>
          <w:b/>
        </w:rPr>
        <w:t>DjRj</w:t>
      </w:r>
      <w:proofErr w:type="spellEnd"/>
      <w:r w:rsidRPr="00744C2F">
        <w:t xml:space="preserve"> &lt;</w:t>
      </w:r>
      <w:proofErr w:type="spellStart"/>
      <w:r w:rsidRPr="00744C2F">
        <w:t>minDj</w:t>
      </w:r>
      <w:proofErr w:type="spellEnd"/>
      <w:r w:rsidRPr="00744C2F">
        <w:t>&gt; &lt;</w:t>
      </w:r>
      <w:proofErr w:type="spellStart"/>
      <w:r w:rsidRPr="00744C2F">
        <w:t>maxDj</w:t>
      </w:r>
      <w:proofErr w:type="spellEnd"/>
      <w:r w:rsidRPr="00744C2F">
        <w:t>&gt; &lt;sigma&gt;</w:t>
      </w:r>
    </w:p>
    <w:p w:rsidR="00B710CD" w:rsidRDefault="00B710CD" w:rsidP="00744C2F">
      <w:pPr>
        <w:pStyle w:val="BodyText"/>
        <w:ind w:firstLine="720"/>
      </w:pPr>
      <w:r>
        <w:t>Convolve Gaussian (sigma) with uniform Modulation PDF</w:t>
      </w:r>
    </w:p>
    <w:p w:rsidR="00B710CD" w:rsidRPr="00744C2F" w:rsidRDefault="00B710CD" w:rsidP="00311D72">
      <w:pPr>
        <w:pStyle w:val="BodyText"/>
      </w:pPr>
      <w:r w:rsidRPr="00744C2F">
        <w:rPr>
          <w:b/>
        </w:rPr>
        <w:t>Default</w:t>
      </w:r>
      <w:r w:rsidRPr="00744C2F">
        <w:t xml:space="preserve"> &lt;value&gt;:</w:t>
      </w:r>
    </w:p>
    <w:p w:rsidR="00B710CD" w:rsidRDefault="00B710CD" w:rsidP="00B710CD">
      <w:pPr>
        <w:pStyle w:val="BodyText"/>
      </w:pPr>
      <w:r>
        <w:t xml:space="preserve">When used with single value data, Default and Value are mutually exclusive, and must not be used together for the same parameter.  In these situations, Default is a synonym of Value and does not imply any additional meaning or actions.  Default is not allowed for any Usage Out parameter types, and Table, Gaussian, Dual-Dirac and </w:t>
      </w:r>
      <w:proofErr w:type="spellStart"/>
      <w:r>
        <w:t>DjRj</w:t>
      </w:r>
      <w:proofErr w:type="spellEnd"/>
      <w:r>
        <w:t>.  Default is optional for Range, List, Corner, Increment and Steps.  When Default is specified for any of these parameter types, it shall be used by the EDA tool to pick one value from all the possibilities for that parameter if the user does not make such a selection.</w:t>
      </w:r>
    </w:p>
    <w:p w:rsidR="00B710CD" w:rsidRDefault="00B710CD" w:rsidP="00F431BB">
      <w:pPr>
        <w:pStyle w:val="BodyText"/>
      </w:pPr>
      <w:r>
        <w:t xml:space="preserve">If a Default &lt;value&gt; is specified, its value must have the same Type as the parameter.  For example, if Type is Boolean, &lt;value&gt; must be either True or False, if Type is </w:t>
      </w:r>
      <w:proofErr w:type="gramStart"/>
      <w:r>
        <w:t>Integer,</w:t>
      </w:r>
      <w:proofErr w:type="gramEnd"/>
      <w:r>
        <w:t xml:space="preserve"> &lt;value&gt; must be an integer.  Also, if Default is specified, &lt;value&gt; must be a member of the set of allowed values of the parameter.  If Default is not specified, the default value of the para</w:t>
      </w:r>
      <w:r w:rsidR="00F431BB">
        <w:t>meters will be the &lt;</w:t>
      </w:r>
      <w:proofErr w:type="spellStart"/>
      <w:r w:rsidR="00F431BB">
        <w:t>typ</w:t>
      </w:r>
      <w:proofErr w:type="spellEnd"/>
      <w:r w:rsidR="00F431BB">
        <w:t>&gt; value.</w:t>
      </w:r>
    </w:p>
    <w:p w:rsidR="00B710CD" w:rsidRPr="00744C2F" w:rsidRDefault="00B710CD" w:rsidP="00311D72">
      <w:pPr>
        <w:pStyle w:val="BodyText"/>
      </w:pPr>
      <w:r w:rsidRPr="00744C2F">
        <w:rPr>
          <w:b/>
        </w:rPr>
        <w:t>Description</w:t>
      </w:r>
      <w:r w:rsidRPr="00744C2F">
        <w:t xml:space="preserve"> &lt;string&gt;:</w:t>
      </w:r>
    </w:p>
    <w:p w:rsidR="00245E3F" w:rsidRDefault="00B710CD" w:rsidP="0007127F">
      <w:pPr>
        <w:pStyle w:val="BodyText"/>
      </w:pPr>
      <w:r>
        <w:t xml:space="preserve">The string following Description may describe a reserved parameter, a model specific parameter, or the Algorithmic model itself.  This string is used by the EDA platform to convey information to the end-user.  Description &lt;string&gt; is optional, but its usage is highly recommended for describing the Algorithmic model and the model specific parameters of the Algorithmic model.  </w:t>
      </w:r>
    </w:p>
    <w:p w:rsidR="00B710CD" w:rsidRDefault="00B710CD" w:rsidP="0007127F">
      <w:pPr>
        <w:pStyle w:val="BodyText"/>
      </w:pPr>
      <w:r>
        <w:t xml:space="preserve">The Description string may span multiple lines, but it is recommended that the text contained in the Description string should not </w:t>
      </w:r>
      <w:r w:rsidR="0007127F">
        <w:t>exceed 120 characters per line.</w:t>
      </w:r>
    </w:p>
    <w:p w:rsidR="00B710CD" w:rsidRDefault="00B710CD" w:rsidP="00B710CD">
      <w:pPr>
        <w:pStyle w:val="BodyText"/>
      </w:pPr>
      <w:r>
        <w:t xml:space="preserve">The location of Description will determine what the parameter or </w:t>
      </w:r>
      <w:r w:rsidR="0007127F">
        <w:t>model is being described.</w:t>
      </w:r>
    </w:p>
    <w:p w:rsidR="0007127F" w:rsidRDefault="0007127F" w:rsidP="00B710CD">
      <w:pPr>
        <w:pStyle w:val="BodyText"/>
      </w:pPr>
    </w:p>
    <w:p w:rsidR="0007127F" w:rsidRPr="007C35EF" w:rsidRDefault="007C35EF" w:rsidP="00B710CD">
      <w:pPr>
        <w:pStyle w:val="BodyText"/>
        <w:rPr>
          <w:b/>
        </w:rPr>
      </w:pPr>
      <w:r>
        <w:rPr>
          <w:b/>
        </w:rPr>
        <w:t>COMBINATION AND CORNER RULES</w:t>
      </w:r>
    </w:p>
    <w:p w:rsidR="007C35EF" w:rsidRDefault="007C35EF" w:rsidP="006F4B54">
      <w:pPr>
        <w:pStyle w:val="argumenttext"/>
      </w:pPr>
      <w:r>
        <w:t>For Usage Out parameters, ({Format} &lt;</w:t>
      </w:r>
      <w:proofErr w:type="spellStart"/>
      <w:r>
        <w:t>data_format</w:t>
      </w:r>
      <w:proofErr w:type="spellEnd"/>
      <w:r>
        <w:t>&gt; &lt;data&gt;) may be ignored by the EDA tool, except when &lt;</w:t>
      </w:r>
      <w:proofErr w:type="spellStart"/>
      <w:r>
        <w:t>data_format</w:t>
      </w:r>
      <w:proofErr w:type="spellEnd"/>
      <w:r>
        <w:t>&gt; is Table where at least a one-row Table is required in &lt;data&gt; to serve as a template for single and multi-row tables.</w:t>
      </w:r>
    </w:p>
    <w:p w:rsidR="0027790C" w:rsidRDefault="0027790C" w:rsidP="00B710CD">
      <w:pPr>
        <w:pStyle w:val="BodyText"/>
        <w:rPr>
          <w:lang w:eastAsia="en-US"/>
        </w:rPr>
      </w:pPr>
      <w:r>
        <w:rPr>
          <w:lang w:eastAsia="en-US"/>
        </w:rPr>
        <w:t xml:space="preserve">Formats Value, Corner and List can be of any defined Types whereas Formats Range, Increment and Steps can be of Types Float, UI, Integer and Tap only. Formats Gaussian, Dual-Dirac and </w:t>
      </w:r>
      <w:proofErr w:type="spellStart"/>
      <w:r>
        <w:rPr>
          <w:lang w:eastAsia="en-US"/>
        </w:rPr>
        <w:t>DjRj</w:t>
      </w:r>
      <w:proofErr w:type="spellEnd"/>
      <w:r>
        <w:rPr>
          <w:lang w:eastAsia="en-US"/>
        </w:rPr>
        <w:t xml:space="preserve"> can only be of Types Float and UI. For Format Table, the column entries must be of Type Float, UI, Integer, String or Boolean.  Type Tap is illegal for Format Table.  If only one Type is provided, then all Table entries shall be of the specified type.  Type can also be used to designate the entries for each column in the table.   More information is provided in the definition of the Table format. </w:t>
      </w:r>
    </w:p>
    <w:p w:rsidR="00B710CD" w:rsidRDefault="00B710CD" w:rsidP="00B710CD">
      <w:pPr>
        <w:pStyle w:val="BodyText"/>
      </w:pPr>
      <w:r>
        <w:t xml:space="preserve">Note that modeling and simulating different corner cases is a fundamental concept in IBIS.  For each model instance, the EDA tool will make use of </w:t>
      </w:r>
      <w:proofErr w:type="gramStart"/>
      <w:r>
        <w:t>either the</w:t>
      </w:r>
      <w:proofErr w:type="gramEnd"/>
      <w:r>
        <w:t xml:space="preserve"> "</w:t>
      </w:r>
      <w:proofErr w:type="spellStart"/>
      <w:r>
        <w:t>Typ</w:t>
      </w:r>
      <w:proofErr w:type="spellEnd"/>
      <w:r>
        <w:t xml:space="preserve">", "Min" or "Max" data provided in the IBIS file, according to the </w:t>
      </w:r>
      <w:r w:rsidR="00171B8B">
        <w:t>user's simulation setup.</w:t>
      </w:r>
    </w:p>
    <w:p w:rsidR="00B710CD" w:rsidRDefault="00B710CD" w:rsidP="00B710CD">
      <w:pPr>
        <w:pStyle w:val="BodyText"/>
      </w:pPr>
      <w:r>
        <w:t xml:space="preserve">As described in the "Notes on Data Derivation Method" section of this document, the "Min" and "Max" data for the I-V tables and their corresponding voltage reference keywords, [Ramp] and V-T tables represent the slow and fast behavior of the device, respectively. Following the conservative approach, the "Max" value of </w:t>
      </w:r>
      <w:proofErr w:type="spellStart"/>
      <w:r>
        <w:t>C_comp</w:t>
      </w:r>
      <w:proofErr w:type="spellEnd"/>
      <w:r>
        <w:t xml:space="preserve"> represents the slow, and the "Min" value of </w:t>
      </w:r>
      <w:proofErr w:type="spellStart"/>
      <w:r>
        <w:t>C_comp</w:t>
      </w:r>
      <w:proofErr w:type="spellEnd"/>
      <w:r>
        <w:t xml:space="preserve"> represents t</w:t>
      </w:r>
      <w:r w:rsidR="00171B8B">
        <w:t>he fast behavior of the device.</w:t>
      </w:r>
    </w:p>
    <w:p w:rsidR="00B710CD" w:rsidRDefault="00B710CD" w:rsidP="00B710CD">
      <w:pPr>
        <w:pStyle w:val="BodyText"/>
      </w:pPr>
      <w:r>
        <w:t>For IBIS-AMI parameters defined as Format Corner, the EDA tool will pick one of the three supplied values (&lt;</w:t>
      </w:r>
      <w:proofErr w:type="spellStart"/>
      <w:r>
        <w:t>typ</w:t>
      </w:r>
      <w:proofErr w:type="spellEnd"/>
      <w:r>
        <w:t xml:space="preserve"> value&gt;, &lt;slow value&gt;, &lt;fast value&gt;) in the .</w:t>
      </w:r>
      <w:proofErr w:type="spellStart"/>
      <w:r>
        <w:t>ami</w:t>
      </w:r>
      <w:proofErr w:type="spellEnd"/>
      <w:r>
        <w:t xml:space="preserve"> file for any given model instance.  This selection is governed by the same internal corner variable in the EDA tool that controls the selection of the "</w:t>
      </w:r>
      <w:proofErr w:type="spellStart"/>
      <w:r>
        <w:t>Typ</w:t>
      </w:r>
      <w:proofErr w:type="spellEnd"/>
      <w:r>
        <w:t xml:space="preserve">", "Min", </w:t>
      </w:r>
      <w:proofErr w:type="gramStart"/>
      <w:r>
        <w:t>"</w:t>
      </w:r>
      <w:proofErr w:type="gramEnd"/>
      <w:r>
        <w:t>Max" model data.  &lt;</w:t>
      </w:r>
      <w:proofErr w:type="spellStart"/>
      <w:proofErr w:type="gramStart"/>
      <w:r>
        <w:t>typ</w:t>
      </w:r>
      <w:proofErr w:type="spellEnd"/>
      <w:proofErr w:type="gramEnd"/>
      <w:r>
        <w:t xml:space="preserve"> value&gt; corresponds to "</w:t>
      </w:r>
      <w:proofErr w:type="spellStart"/>
      <w:r>
        <w:t>Typ</w:t>
      </w:r>
      <w:proofErr w:type="spellEnd"/>
      <w:r>
        <w:t>", &lt;slow value&gt; corresponds to "Min" (slow or weak performance) and &lt;fast value&gt; corresponds to "Max" (fast or strong performance).  For AMI parameters, &lt;slow value&gt; does not have to be less than &lt;fas</w:t>
      </w:r>
      <w:r w:rsidR="00171B8B">
        <w:t>t value&gt;.</w:t>
      </w:r>
    </w:p>
    <w:p w:rsidR="00B710CD" w:rsidRDefault="00B710CD" w:rsidP="00B710CD">
      <w:pPr>
        <w:pStyle w:val="BodyText"/>
      </w:pPr>
      <w:r>
        <w:t>For AMI parameter type 'Range', 'Increment' and 'Steps' &lt;min value&gt;, &lt;max value&gt; does not imply slow and fast corners, and the user may select any value provided by these parameters regardless of what corner is used for the simulation.  If the user does not make a selection for parameter types 'Range', 'List', 'Increment' and 'Steps', the EDA tool shall automatically use the value defined by Default, if it exists, or the &lt;</w:t>
      </w:r>
      <w:proofErr w:type="spellStart"/>
      <w:r>
        <w:t>typ</w:t>
      </w:r>
      <w:proofErr w:type="spellEnd"/>
      <w:r>
        <w:t xml:space="preserve"> value&gt; otherwise (regardless of what corner is used for the simulation</w:t>
      </w:r>
      <w:r w:rsidR="00245E3F">
        <w:t>).</w:t>
      </w:r>
    </w:p>
    <w:p w:rsidR="00B710CD" w:rsidRDefault="00B710CD" w:rsidP="00B710CD">
      <w:pPr>
        <w:pStyle w:val="BodyText"/>
      </w:pPr>
      <w:r>
        <w:t xml:space="preserve">When a [Model] that is associated with any of the pins listed under the [Diff Pin] keyword contains the [Algorithmic Model] keyword, the </w:t>
      </w:r>
      <w:proofErr w:type="spellStart"/>
      <w:r>
        <w:t>tdelay</w:t>
      </w:r>
      <w:proofErr w:type="spellEnd"/>
      <w:r>
        <w:t>_*** parameters in the fourth, fifth and sixth columns of the [Diff Pin] keyword are ignored in AMI channel characterization simulations, i.e., they are treated as if their value would be zero.</w:t>
      </w:r>
    </w:p>
    <w:p w:rsidR="00BB1035" w:rsidRDefault="00BB1035" w:rsidP="00B710CD">
      <w:pPr>
        <w:autoSpaceDE w:val="0"/>
        <w:autoSpaceDN w:val="0"/>
        <w:adjustRightInd w:val="0"/>
        <w:rPr>
          <w:lang w:eastAsia="en-US"/>
        </w:rPr>
      </w:pPr>
    </w:p>
    <w:p w:rsidR="00B710CD" w:rsidRPr="007847FD" w:rsidRDefault="0078763D" w:rsidP="00B710CD">
      <w:pPr>
        <w:autoSpaceDE w:val="0"/>
        <w:autoSpaceDN w:val="0"/>
        <w:adjustRightInd w:val="0"/>
        <w:rPr>
          <w:b/>
          <w:lang w:eastAsia="en-US"/>
        </w:rPr>
      </w:pPr>
      <w:r>
        <w:rPr>
          <w:b/>
          <w:lang w:eastAsia="en-US"/>
        </w:rPr>
        <w:t>PROCESSI</w:t>
      </w:r>
      <w:r w:rsidR="00BB1035">
        <w:rPr>
          <w:b/>
          <w:lang w:eastAsia="en-US"/>
        </w:rPr>
        <w:t>NG AND PASSING PARAMETER STRING RULES</w:t>
      </w:r>
    </w:p>
    <w:p w:rsidR="007847FD" w:rsidRDefault="007847FD" w:rsidP="00B710CD">
      <w:pPr>
        <w:autoSpaceDE w:val="0"/>
        <w:autoSpaceDN w:val="0"/>
        <w:adjustRightInd w:val="0"/>
        <w:rPr>
          <w:lang w:eastAsia="en-US"/>
        </w:rPr>
      </w:pPr>
    </w:p>
    <w:p w:rsidR="00B710CD" w:rsidRDefault="00B710CD" w:rsidP="00B710CD">
      <w:pPr>
        <w:rPr>
          <w:lang w:eastAsia="en-US"/>
        </w:rPr>
      </w:pPr>
      <w:r>
        <w:rPr>
          <w:lang w:eastAsia="en-US"/>
        </w:rPr>
        <w:t xml:space="preserve">The parameter string passed in and out of the AMI executable model (described in the Sections </w:t>
      </w:r>
      <w:r>
        <w:rPr>
          <w:highlight w:val="yellow"/>
          <w:lang w:eastAsia="en-US"/>
        </w:rPr>
        <w:fldChar w:fldCharType="begin"/>
      </w:r>
      <w:r>
        <w:rPr>
          <w:lang w:eastAsia="en-US"/>
        </w:rPr>
        <w:instrText xml:space="preserve"> REF AMI_parameters_in \h </w:instrText>
      </w:r>
      <w:r>
        <w:rPr>
          <w:highlight w:val="yellow"/>
          <w:lang w:eastAsia="en-US"/>
        </w:rPr>
        <w:instrText xml:space="preserve"> \* MERGEFORMAT </w:instrText>
      </w:r>
      <w:r>
        <w:rPr>
          <w:highlight w:val="yellow"/>
          <w:lang w:eastAsia="en-US"/>
        </w:rPr>
      </w:r>
      <w:r>
        <w:rPr>
          <w:highlight w:val="yellow"/>
          <w:lang w:eastAsia="en-US"/>
        </w:rPr>
        <w:fldChar w:fldCharType="separate"/>
      </w:r>
      <w:r w:rsidR="00C30F6A">
        <w:rPr>
          <w:b/>
          <w:bCs/>
          <w:highlight w:val="yellow"/>
          <w:lang w:eastAsia="en-US"/>
        </w:rPr>
        <w:t xml:space="preserve">Error! Reference source not </w:t>
      </w:r>
      <w:proofErr w:type="gramStart"/>
      <w:r w:rsidR="00C30F6A">
        <w:rPr>
          <w:b/>
          <w:bCs/>
          <w:highlight w:val="yellow"/>
          <w:lang w:eastAsia="en-US"/>
        </w:rPr>
        <w:t>found.</w:t>
      </w:r>
      <w:r>
        <w:rPr>
          <w:highlight w:val="yellow"/>
          <w:lang w:eastAsia="en-US"/>
        </w:rPr>
        <w:fldChar w:fldCharType="end"/>
      </w:r>
      <w:r>
        <w:rPr>
          <w:lang w:eastAsia="en-US"/>
        </w:rPr>
        <w:t>,</w:t>
      </w:r>
      <w:proofErr w:type="gramEnd"/>
      <w:r>
        <w:rPr>
          <w:lang w:eastAsia="en-US"/>
        </w:rPr>
        <w:t xml:space="preserve"> </w:t>
      </w:r>
      <w:r>
        <w:rPr>
          <w:lang w:eastAsia="en-US"/>
        </w:rPr>
        <w:fldChar w:fldCharType="begin"/>
      </w:r>
      <w:r>
        <w:rPr>
          <w:lang w:eastAsia="en-US"/>
        </w:rPr>
        <w:instrText xml:space="preserve"> REF AMI_parameters_out \h  \* MERGEFORMAT </w:instrText>
      </w:r>
      <w:r>
        <w:rPr>
          <w:lang w:eastAsia="en-US"/>
        </w:rPr>
      </w:r>
      <w:r>
        <w:rPr>
          <w:lang w:eastAsia="en-US"/>
        </w:rPr>
        <w:fldChar w:fldCharType="separate"/>
      </w:r>
      <w:r w:rsidR="00C30F6A">
        <w:rPr>
          <w:b/>
          <w:bCs/>
          <w:lang w:eastAsia="en-US"/>
        </w:rPr>
        <w:t>Error! Reference source not found.</w:t>
      </w:r>
      <w:r>
        <w:rPr>
          <w:lang w:eastAsia="en-US"/>
        </w:rPr>
        <w:fldChar w:fldCharType="end"/>
      </w:r>
      <w:r>
        <w:rPr>
          <w:lang w:eastAsia="en-US"/>
        </w:rPr>
        <w:t xml:space="preserve"> </w:t>
      </w:r>
      <w:proofErr w:type="gramStart"/>
      <w:r>
        <w:rPr>
          <w:lang w:eastAsia="en-US"/>
        </w:rPr>
        <w:t>and</w:t>
      </w:r>
      <w:proofErr w:type="gramEnd"/>
      <w:r>
        <w:rPr>
          <w:lang w:eastAsia="en-US"/>
        </w:rPr>
        <w:t xml:space="preserve"> </w:t>
      </w:r>
      <w:r>
        <w:rPr>
          <w:lang w:eastAsia="en-US"/>
        </w:rPr>
        <w:fldChar w:fldCharType="begin"/>
      </w:r>
      <w:r>
        <w:rPr>
          <w:lang w:eastAsia="en-US"/>
        </w:rPr>
        <w:instrText xml:space="preserve"> REF AMI_memory_handle \h  \* MERGEFORMAT </w:instrText>
      </w:r>
      <w:r>
        <w:rPr>
          <w:lang w:eastAsia="en-US"/>
        </w:rPr>
      </w:r>
      <w:r>
        <w:rPr>
          <w:lang w:eastAsia="en-US"/>
        </w:rPr>
        <w:fldChar w:fldCharType="separate"/>
      </w:r>
      <w:r w:rsidR="00C30F6A">
        <w:rPr>
          <w:b/>
          <w:bCs/>
          <w:lang w:eastAsia="en-US"/>
        </w:rPr>
        <w:t xml:space="preserve">Error! </w:t>
      </w:r>
      <w:r w:rsidR="00C30F6A">
        <w:rPr>
          <w:b/>
          <w:bCs/>
          <w:lang w:eastAsia="en-US"/>
        </w:rPr>
        <w:lastRenderedPageBreak/>
        <w:t>Reference source not found.</w:t>
      </w:r>
      <w:r>
        <w:rPr>
          <w:lang w:eastAsia="en-US"/>
        </w:rPr>
        <w:fldChar w:fldCharType="end"/>
      </w:r>
      <w:r>
        <w:rPr>
          <w:lang w:eastAsia="en-US"/>
        </w:rPr>
        <w:t>) is formatted the same way as the tree data structure in the .</w:t>
      </w:r>
      <w:proofErr w:type="spellStart"/>
      <w:r>
        <w:rPr>
          <w:lang w:eastAsia="en-US"/>
        </w:rPr>
        <w:t>ami</w:t>
      </w:r>
      <w:proofErr w:type="spellEnd"/>
      <w:r>
        <w:rPr>
          <w:lang w:eastAsia="en-US"/>
        </w:rPr>
        <w:t xml:space="preserve"> file with the following exceptions.</w:t>
      </w:r>
    </w:p>
    <w:p w:rsidR="00B710CD" w:rsidRDefault="00B710CD" w:rsidP="00B710CD">
      <w:pPr>
        <w:autoSpaceDE w:val="0"/>
        <w:autoSpaceDN w:val="0"/>
        <w:adjustRightInd w:val="0"/>
        <w:rPr>
          <w:lang w:eastAsia="en-US"/>
        </w:rPr>
      </w:pPr>
      <w:r>
        <w:rPr>
          <w:lang w:eastAsia="en-US"/>
        </w:rPr>
        <w:t xml:space="preserve"> </w:t>
      </w:r>
    </w:p>
    <w:p w:rsidR="00B710CD" w:rsidRDefault="00B710CD" w:rsidP="00B710CD">
      <w:pPr>
        <w:autoSpaceDE w:val="0"/>
        <w:autoSpaceDN w:val="0"/>
        <w:adjustRightInd w:val="0"/>
        <w:rPr>
          <w:lang w:eastAsia="en-US"/>
        </w:rPr>
      </w:pPr>
      <w:r>
        <w:rPr>
          <w:lang w:eastAsia="en-US"/>
        </w:rPr>
        <w:t>The EDA tool must process the content of the .</w:t>
      </w:r>
      <w:proofErr w:type="spellStart"/>
      <w:r>
        <w:rPr>
          <w:lang w:eastAsia="en-US"/>
        </w:rPr>
        <w:t>ami</w:t>
      </w:r>
      <w:proofErr w:type="spellEnd"/>
      <w:r>
        <w:rPr>
          <w:lang w:eastAsia="en-US"/>
        </w:rPr>
        <w:t xml:space="preserve"> file so that</w:t>
      </w:r>
    </w:p>
    <w:p w:rsidR="00790C17" w:rsidRDefault="00790C17" w:rsidP="00B710CD">
      <w:pPr>
        <w:autoSpaceDE w:val="0"/>
        <w:autoSpaceDN w:val="0"/>
        <w:adjustRightInd w:val="0"/>
        <w:rPr>
          <w:lang w:eastAsia="en-US"/>
        </w:rPr>
      </w:pPr>
    </w:p>
    <w:p w:rsidR="00B710CD" w:rsidRDefault="00B710CD" w:rsidP="006F4B54">
      <w:pPr>
        <w:autoSpaceDE w:val="0"/>
        <w:autoSpaceDN w:val="0"/>
        <w:adjustRightInd w:val="0"/>
        <w:ind w:left="720"/>
        <w:rPr>
          <w:lang w:eastAsia="en-US"/>
        </w:rPr>
      </w:pPr>
      <w:r>
        <w:rPr>
          <w:lang w:eastAsia="en-US"/>
        </w:rPr>
        <w:t xml:space="preserve">1) </w:t>
      </w:r>
      <w:proofErr w:type="gramStart"/>
      <w:r>
        <w:rPr>
          <w:lang w:eastAsia="en-US"/>
        </w:rPr>
        <w:t>the</w:t>
      </w:r>
      <w:proofErr w:type="gramEnd"/>
      <w:r>
        <w:rPr>
          <w:lang w:eastAsia="en-US"/>
        </w:rPr>
        <w:t xml:space="preserve"> '</w:t>
      </w:r>
      <w:proofErr w:type="spellStart"/>
      <w:r>
        <w:rPr>
          <w:lang w:eastAsia="en-US"/>
        </w:rPr>
        <w:t>Reserved_Parameters</w:t>
      </w:r>
      <w:proofErr w:type="spellEnd"/>
      <w:r>
        <w:rPr>
          <w:lang w:eastAsia="en-US"/>
        </w:rPr>
        <w:t>' and '</w:t>
      </w:r>
      <w:proofErr w:type="spellStart"/>
      <w:r>
        <w:rPr>
          <w:lang w:eastAsia="en-US"/>
        </w:rPr>
        <w:t>Model_Specific</w:t>
      </w:r>
      <w:proofErr w:type="spellEnd"/>
      <w:r>
        <w:rPr>
          <w:lang w:eastAsia="en-US"/>
        </w:rPr>
        <w:t xml:space="preserve">' branch names and their associated open and close parentheses "()" are not included in the </w:t>
      </w:r>
      <w:proofErr w:type="spellStart"/>
      <w:r>
        <w:rPr>
          <w:lang w:eastAsia="en-US"/>
        </w:rPr>
        <w:t>AMI_parameters_in</w:t>
      </w:r>
      <w:proofErr w:type="spellEnd"/>
      <w:r>
        <w:rPr>
          <w:lang w:eastAsia="en-US"/>
        </w:rPr>
        <w:t xml:space="preserve"> string, and</w:t>
      </w:r>
    </w:p>
    <w:p w:rsidR="006F4B54" w:rsidRDefault="006F4B54" w:rsidP="006F4B54">
      <w:pPr>
        <w:autoSpaceDE w:val="0"/>
        <w:autoSpaceDN w:val="0"/>
        <w:adjustRightInd w:val="0"/>
        <w:ind w:left="990" w:hanging="990"/>
        <w:rPr>
          <w:lang w:eastAsia="en-US"/>
        </w:rPr>
      </w:pPr>
      <w:r>
        <w:rPr>
          <w:lang w:eastAsia="en-US"/>
        </w:rPr>
        <w:t xml:space="preserve"> </w:t>
      </w:r>
    </w:p>
    <w:p w:rsidR="00A816C3" w:rsidRDefault="00B710CD" w:rsidP="006F4B54">
      <w:pPr>
        <w:autoSpaceDE w:val="0"/>
        <w:autoSpaceDN w:val="0"/>
        <w:adjustRightInd w:val="0"/>
        <w:ind w:left="990" w:hanging="270"/>
        <w:rPr>
          <w:lang w:eastAsia="en-US"/>
        </w:rPr>
      </w:pPr>
      <w:r>
        <w:rPr>
          <w:lang w:eastAsia="en-US"/>
        </w:rPr>
        <w:t xml:space="preserve">2) </w:t>
      </w:r>
      <w:proofErr w:type="gramStart"/>
      <w:r>
        <w:rPr>
          <w:lang w:eastAsia="en-US"/>
        </w:rPr>
        <w:t>the</w:t>
      </w:r>
      <w:proofErr w:type="gramEnd"/>
      <w:r>
        <w:rPr>
          <w:lang w:eastAsia="en-US"/>
        </w:rPr>
        <w:t xml:space="preserve"> AMI Parameter branches with Usage In or Usage </w:t>
      </w:r>
      <w:proofErr w:type="spellStart"/>
      <w:r>
        <w:rPr>
          <w:lang w:eastAsia="en-US"/>
        </w:rPr>
        <w:t>I</w:t>
      </w:r>
      <w:r w:rsidR="006F4B54">
        <w:rPr>
          <w:lang w:eastAsia="en-US"/>
        </w:rPr>
        <w:t>nOut</w:t>
      </w:r>
      <w:proofErr w:type="spellEnd"/>
      <w:r w:rsidR="006F4B54">
        <w:rPr>
          <w:lang w:eastAsia="en-US"/>
        </w:rPr>
        <w:t xml:space="preserve"> are converted to leaf/value</w:t>
      </w:r>
    </w:p>
    <w:p w:rsidR="00B710CD" w:rsidRDefault="00A816C3" w:rsidP="00A816C3">
      <w:pPr>
        <w:autoSpaceDE w:val="0"/>
        <w:autoSpaceDN w:val="0"/>
        <w:adjustRightInd w:val="0"/>
        <w:ind w:left="720"/>
        <w:rPr>
          <w:lang w:eastAsia="en-US"/>
        </w:rPr>
      </w:pPr>
      <w:proofErr w:type="gramStart"/>
      <w:r>
        <w:rPr>
          <w:lang w:eastAsia="en-US"/>
        </w:rPr>
        <w:t>p</w:t>
      </w:r>
      <w:r w:rsidR="00B710CD">
        <w:rPr>
          <w:lang w:eastAsia="en-US"/>
        </w:rPr>
        <w:t>airs</w:t>
      </w:r>
      <w:proofErr w:type="gramEnd"/>
      <w:r w:rsidR="00B710CD">
        <w:rPr>
          <w:lang w:eastAsia="en-US"/>
        </w:rPr>
        <w:t xml:space="preserve"> for the </w:t>
      </w:r>
      <w:proofErr w:type="spellStart"/>
      <w:r w:rsidR="00B710CD">
        <w:rPr>
          <w:lang w:eastAsia="en-US"/>
        </w:rPr>
        <w:t>AMI_parameters_in</w:t>
      </w:r>
      <w:proofErr w:type="spellEnd"/>
      <w:r w:rsidR="00B710CD">
        <w:rPr>
          <w:lang w:eastAsia="en-US"/>
        </w:rPr>
        <w:t xml:space="preserve"> string, possibly incorporating user selections.  In this conversion each AMI parameter branch name becomes a leaf name in the </w:t>
      </w:r>
      <w:proofErr w:type="spellStart"/>
      <w:r w:rsidR="00B710CD">
        <w:rPr>
          <w:lang w:eastAsia="en-US"/>
        </w:rPr>
        <w:t>AMI_parameters_in</w:t>
      </w:r>
      <w:proofErr w:type="spellEnd"/>
      <w:r w:rsidR="00B710CD">
        <w:rPr>
          <w:lang w:eastAsia="en-US"/>
        </w:rPr>
        <w:t xml:space="preserve"> string and each leaf name is followed by a white space, a value and a closing parenthesis ")".</w:t>
      </w:r>
    </w:p>
    <w:p w:rsidR="00B710CD" w:rsidRDefault="00B710CD" w:rsidP="00B710CD">
      <w:pPr>
        <w:autoSpaceDE w:val="0"/>
        <w:autoSpaceDN w:val="0"/>
        <w:adjustRightInd w:val="0"/>
        <w:rPr>
          <w:lang w:eastAsia="en-US"/>
        </w:rPr>
      </w:pPr>
      <w:r>
        <w:rPr>
          <w:lang w:eastAsia="en-US"/>
        </w:rPr>
        <w:t xml:space="preserve"> </w:t>
      </w:r>
    </w:p>
    <w:p w:rsidR="00B710CD" w:rsidRDefault="00B710CD" w:rsidP="00B710CD">
      <w:pPr>
        <w:autoSpaceDE w:val="0"/>
        <w:autoSpaceDN w:val="0"/>
        <w:adjustRightInd w:val="0"/>
        <w:rPr>
          <w:lang w:eastAsia="en-US"/>
        </w:rPr>
      </w:pPr>
      <w:r>
        <w:rPr>
          <w:lang w:eastAsia="en-US"/>
        </w:rPr>
        <w:t>The AMI executable model must generate a parameter string that is consistent with the content of the .</w:t>
      </w:r>
      <w:proofErr w:type="spellStart"/>
      <w:r>
        <w:rPr>
          <w:lang w:eastAsia="en-US"/>
        </w:rPr>
        <w:t>ami</w:t>
      </w:r>
      <w:proofErr w:type="spellEnd"/>
      <w:r>
        <w:rPr>
          <w:lang w:eastAsia="en-US"/>
        </w:rPr>
        <w:t xml:space="preserve"> file so that</w:t>
      </w:r>
    </w:p>
    <w:p w:rsidR="00790C17" w:rsidRDefault="00790C17" w:rsidP="00B710CD">
      <w:pPr>
        <w:autoSpaceDE w:val="0"/>
        <w:autoSpaceDN w:val="0"/>
        <w:adjustRightInd w:val="0"/>
        <w:rPr>
          <w:lang w:eastAsia="en-US"/>
        </w:rPr>
      </w:pPr>
    </w:p>
    <w:p w:rsidR="00A816C3" w:rsidRDefault="00B710CD" w:rsidP="00A816C3">
      <w:pPr>
        <w:pStyle w:val="ListParagraph"/>
        <w:numPr>
          <w:ilvl w:val="0"/>
          <w:numId w:val="18"/>
        </w:numPr>
        <w:autoSpaceDE w:val="0"/>
        <w:autoSpaceDN w:val="0"/>
        <w:adjustRightInd w:val="0"/>
        <w:rPr>
          <w:lang w:eastAsia="en-US"/>
        </w:rPr>
      </w:pPr>
      <w:r>
        <w:rPr>
          <w:lang w:eastAsia="en-US"/>
        </w:rPr>
        <w:t>the '</w:t>
      </w:r>
      <w:proofErr w:type="spellStart"/>
      <w:r>
        <w:rPr>
          <w:lang w:eastAsia="en-US"/>
        </w:rPr>
        <w:t>Reserved_Parameters</w:t>
      </w:r>
      <w:proofErr w:type="spellEnd"/>
      <w:r>
        <w:rPr>
          <w:lang w:eastAsia="en-US"/>
        </w:rPr>
        <w:t>' and '</w:t>
      </w:r>
      <w:proofErr w:type="spellStart"/>
      <w:r>
        <w:rPr>
          <w:lang w:eastAsia="en-US"/>
        </w:rPr>
        <w:t>Model_Specific</w:t>
      </w:r>
      <w:proofErr w:type="spellEnd"/>
      <w:r>
        <w:rPr>
          <w:lang w:eastAsia="en-US"/>
        </w:rPr>
        <w:t>' br</w:t>
      </w:r>
      <w:r w:rsidR="00A816C3">
        <w:rPr>
          <w:lang w:eastAsia="en-US"/>
        </w:rPr>
        <w:t>anch names and their associated</w:t>
      </w:r>
    </w:p>
    <w:p w:rsidR="00A816C3" w:rsidRDefault="00B710CD" w:rsidP="00A816C3">
      <w:pPr>
        <w:autoSpaceDE w:val="0"/>
        <w:autoSpaceDN w:val="0"/>
        <w:adjustRightInd w:val="0"/>
        <w:ind w:left="720"/>
        <w:rPr>
          <w:lang w:eastAsia="en-US"/>
        </w:rPr>
      </w:pPr>
      <w:proofErr w:type="gramStart"/>
      <w:r>
        <w:rPr>
          <w:lang w:eastAsia="en-US"/>
        </w:rPr>
        <w:t>open</w:t>
      </w:r>
      <w:proofErr w:type="gramEnd"/>
      <w:r>
        <w:rPr>
          <w:lang w:eastAsia="en-US"/>
        </w:rPr>
        <w:t xml:space="preserve"> and close parentheses "()" are not included in the </w:t>
      </w:r>
      <w:proofErr w:type="spellStart"/>
      <w:r>
        <w:rPr>
          <w:lang w:eastAsia="en-US"/>
        </w:rPr>
        <w:t>AMI_parameters_out</w:t>
      </w:r>
      <w:proofErr w:type="spellEnd"/>
      <w:r>
        <w:rPr>
          <w:lang w:eastAsia="en-US"/>
        </w:rPr>
        <w:t xml:space="preserve"> string, and</w:t>
      </w:r>
    </w:p>
    <w:p w:rsidR="00A816C3" w:rsidRDefault="00A816C3" w:rsidP="00A816C3">
      <w:pPr>
        <w:autoSpaceDE w:val="0"/>
        <w:autoSpaceDN w:val="0"/>
        <w:adjustRightInd w:val="0"/>
        <w:ind w:left="720"/>
        <w:rPr>
          <w:lang w:eastAsia="en-US"/>
        </w:rPr>
      </w:pPr>
    </w:p>
    <w:p w:rsidR="00B710CD" w:rsidRDefault="00B710CD" w:rsidP="00A816C3">
      <w:pPr>
        <w:pStyle w:val="ListParagraph"/>
        <w:numPr>
          <w:ilvl w:val="0"/>
          <w:numId w:val="18"/>
        </w:numPr>
        <w:autoSpaceDE w:val="0"/>
        <w:autoSpaceDN w:val="0"/>
        <w:adjustRightInd w:val="0"/>
        <w:rPr>
          <w:lang w:eastAsia="en-US"/>
        </w:rPr>
      </w:pPr>
      <w:proofErr w:type="gramStart"/>
      <w:r>
        <w:rPr>
          <w:lang w:eastAsia="en-US"/>
        </w:rPr>
        <w:t>the</w:t>
      </w:r>
      <w:proofErr w:type="gramEnd"/>
      <w:r>
        <w:rPr>
          <w:lang w:eastAsia="en-US"/>
        </w:rPr>
        <w:t xml:space="preserve"> AMI Parameter branches Usage Out or Usage </w:t>
      </w:r>
      <w:proofErr w:type="spellStart"/>
      <w:r>
        <w:rPr>
          <w:lang w:eastAsia="en-US"/>
        </w:rPr>
        <w:t>I</w:t>
      </w:r>
      <w:r w:rsidR="00A816C3">
        <w:rPr>
          <w:lang w:eastAsia="en-US"/>
        </w:rPr>
        <w:t>nOut</w:t>
      </w:r>
      <w:proofErr w:type="spellEnd"/>
      <w:r w:rsidR="00A816C3">
        <w:rPr>
          <w:lang w:eastAsia="en-US"/>
        </w:rPr>
        <w:t xml:space="preserve"> are returned as leaf/value</w:t>
      </w:r>
      <w:r w:rsidR="00A816C3">
        <w:rPr>
          <w:lang w:eastAsia="en-US"/>
        </w:rPr>
        <w:tab/>
      </w:r>
      <w:r>
        <w:rPr>
          <w:lang w:eastAsia="en-US"/>
        </w:rPr>
        <w:t xml:space="preserve">pairs in the </w:t>
      </w:r>
      <w:proofErr w:type="spellStart"/>
      <w:r>
        <w:rPr>
          <w:lang w:eastAsia="en-US"/>
        </w:rPr>
        <w:t>AMI_parameters_out</w:t>
      </w:r>
      <w:proofErr w:type="spellEnd"/>
      <w:r>
        <w:rPr>
          <w:lang w:eastAsia="en-US"/>
        </w:rPr>
        <w:t xml:space="preserve">  string.</w:t>
      </w:r>
    </w:p>
    <w:p w:rsidR="00B710CD" w:rsidRDefault="00B710CD" w:rsidP="00B710CD">
      <w:pPr>
        <w:autoSpaceDE w:val="0"/>
        <w:autoSpaceDN w:val="0"/>
        <w:adjustRightInd w:val="0"/>
        <w:rPr>
          <w:lang w:eastAsia="en-US"/>
        </w:rPr>
      </w:pPr>
      <w:r>
        <w:rPr>
          <w:lang w:eastAsia="en-US"/>
        </w:rPr>
        <w:t xml:space="preserve"> </w:t>
      </w:r>
    </w:p>
    <w:p w:rsidR="00B710CD" w:rsidRDefault="00B710CD" w:rsidP="00B710CD">
      <w:pPr>
        <w:autoSpaceDE w:val="0"/>
        <w:autoSpaceDN w:val="0"/>
        <w:adjustRightInd w:val="0"/>
        <w:rPr>
          <w:lang w:eastAsia="en-US"/>
        </w:rPr>
      </w:pPr>
      <w:r>
        <w:rPr>
          <w:lang w:eastAsia="en-US"/>
        </w:rPr>
        <w:t xml:space="preserve">The EDA tool must pass a string to the AMI executable model through the </w:t>
      </w:r>
      <w:proofErr w:type="spellStart"/>
      <w:r>
        <w:rPr>
          <w:lang w:eastAsia="en-US"/>
        </w:rPr>
        <w:t>AMI_parameters_in</w:t>
      </w:r>
      <w:proofErr w:type="spellEnd"/>
      <w:r>
        <w:rPr>
          <w:lang w:eastAsia="en-US"/>
        </w:rPr>
        <w:t xml:space="preserve"> argument.  This string must contain all of the leaf/value pair formatted Usage In and Usage </w:t>
      </w:r>
      <w:proofErr w:type="spellStart"/>
      <w:r>
        <w:rPr>
          <w:lang w:eastAsia="en-US"/>
        </w:rPr>
        <w:t>InOut</w:t>
      </w:r>
      <w:proofErr w:type="spellEnd"/>
      <w:r>
        <w:rPr>
          <w:lang w:eastAsia="en-US"/>
        </w:rPr>
        <w:t xml:space="preserve"> AMI parameters if there are any defined in the .</w:t>
      </w:r>
      <w:proofErr w:type="spellStart"/>
      <w:r>
        <w:rPr>
          <w:lang w:eastAsia="en-US"/>
        </w:rPr>
        <w:t>ami</w:t>
      </w:r>
      <w:proofErr w:type="spellEnd"/>
      <w:r>
        <w:rPr>
          <w:lang w:eastAsia="en-US"/>
        </w:rPr>
        <w:t xml:space="preserve"> file.  No other information may be included in this string.  The string must always include the root name of the parameter tree, even if there are no parameters to pass to the algorithmic model.</w:t>
      </w:r>
    </w:p>
    <w:p w:rsidR="00B710CD" w:rsidRDefault="00B710CD" w:rsidP="00B710CD">
      <w:pPr>
        <w:autoSpaceDE w:val="0"/>
        <w:autoSpaceDN w:val="0"/>
        <w:adjustRightInd w:val="0"/>
        <w:rPr>
          <w:lang w:eastAsia="en-US"/>
        </w:rPr>
      </w:pPr>
      <w:r>
        <w:rPr>
          <w:lang w:eastAsia="en-US"/>
        </w:rPr>
        <w:t xml:space="preserve"> </w:t>
      </w:r>
    </w:p>
    <w:p w:rsidR="00B710CD" w:rsidRDefault="00B710CD" w:rsidP="00B710CD">
      <w:pPr>
        <w:autoSpaceDE w:val="0"/>
        <w:autoSpaceDN w:val="0"/>
        <w:adjustRightInd w:val="0"/>
        <w:rPr>
          <w:lang w:eastAsia="en-US"/>
        </w:rPr>
      </w:pPr>
      <w:r>
        <w:rPr>
          <w:lang w:eastAsia="en-US"/>
        </w:rPr>
        <w:t xml:space="preserve">The AMI executable model must return a string to the EDA tool through the </w:t>
      </w:r>
      <w:proofErr w:type="spellStart"/>
      <w:r>
        <w:rPr>
          <w:lang w:eastAsia="en-US"/>
        </w:rPr>
        <w:t>AMI_parameters_out</w:t>
      </w:r>
      <w:proofErr w:type="spellEnd"/>
      <w:r>
        <w:rPr>
          <w:lang w:eastAsia="en-US"/>
        </w:rPr>
        <w:t xml:space="preserve"> argument.  This string must contain all of the leaf/value pair formatted Usage </w:t>
      </w:r>
      <w:proofErr w:type="spellStart"/>
      <w:r>
        <w:rPr>
          <w:lang w:eastAsia="en-US"/>
        </w:rPr>
        <w:t>InOut</w:t>
      </w:r>
      <w:proofErr w:type="spellEnd"/>
      <w:r>
        <w:rPr>
          <w:lang w:eastAsia="en-US"/>
        </w:rPr>
        <w:t xml:space="preserve"> and Usage </w:t>
      </w:r>
      <w:proofErr w:type="gramStart"/>
      <w:r>
        <w:rPr>
          <w:lang w:eastAsia="en-US"/>
        </w:rPr>
        <w:t>Out</w:t>
      </w:r>
      <w:proofErr w:type="gramEnd"/>
      <w:r>
        <w:rPr>
          <w:lang w:eastAsia="en-US"/>
        </w:rPr>
        <w:t xml:space="preserve"> AMI parameters if there are any defined in the .</w:t>
      </w:r>
      <w:proofErr w:type="spellStart"/>
      <w:r>
        <w:rPr>
          <w:lang w:eastAsia="en-US"/>
        </w:rPr>
        <w:t>ami</w:t>
      </w:r>
      <w:proofErr w:type="spellEnd"/>
      <w:r>
        <w:rPr>
          <w:lang w:eastAsia="en-US"/>
        </w:rPr>
        <w:t xml:space="preserve"> file.  No other information may be included in this string.  The string must always include the root name of the parameter tree, even if there are no parameters to return to the EDA tool.</w:t>
      </w:r>
    </w:p>
    <w:p w:rsidR="00B710CD" w:rsidRDefault="00B710CD" w:rsidP="00B710CD">
      <w:pPr>
        <w:autoSpaceDE w:val="0"/>
        <w:autoSpaceDN w:val="0"/>
        <w:adjustRightInd w:val="0"/>
        <w:rPr>
          <w:lang w:eastAsia="en-US"/>
        </w:rPr>
      </w:pPr>
      <w:r>
        <w:rPr>
          <w:lang w:eastAsia="en-US"/>
        </w:rPr>
        <w:t xml:space="preserve">  </w:t>
      </w:r>
    </w:p>
    <w:p w:rsidR="00B710CD" w:rsidRDefault="00B710CD" w:rsidP="00B710CD">
      <w:pPr>
        <w:autoSpaceDE w:val="0"/>
        <w:autoSpaceDN w:val="0"/>
        <w:adjustRightInd w:val="0"/>
        <w:rPr>
          <w:lang w:eastAsia="en-US"/>
        </w:rPr>
      </w:pPr>
      <w:r>
        <w:rPr>
          <w:lang w:eastAsia="en-US"/>
        </w:rPr>
        <w:t>For Usage In, the value in the "AMI Parameter" leaves are determined by the EDA tool based on the "AMI Parameter" branches in the .</w:t>
      </w:r>
      <w:proofErr w:type="spellStart"/>
      <w:r>
        <w:rPr>
          <w:lang w:eastAsia="en-US"/>
        </w:rPr>
        <w:t>ami</w:t>
      </w:r>
      <w:proofErr w:type="spellEnd"/>
      <w:r>
        <w:rPr>
          <w:lang w:eastAsia="en-US"/>
        </w:rPr>
        <w:t xml:space="preserve"> file.  For Usage Out, the value in the "AMI Parameter" leaves are determined by the Algorithmic Model.  For Usage </w:t>
      </w:r>
      <w:proofErr w:type="spellStart"/>
      <w:r>
        <w:rPr>
          <w:lang w:eastAsia="en-US"/>
        </w:rPr>
        <w:t>InOut</w:t>
      </w:r>
      <w:proofErr w:type="spellEnd"/>
      <w:r>
        <w:rPr>
          <w:lang w:eastAsia="en-US"/>
        </w:rPr>
        <w:t>, the value in the "AMI Parameter leaves are first determined by the EDA tool based on the "AMI Parameter" branches in the .</w:t>
      </w:r>
      <w:proofErr w:type="spellStart"/>
      <w:r>
        <w:rPr>
          <w:lang w:eastAsia="en-US"/>
        </w:rPr>
        <w:t>ami</w:t>
      </w:r>
      <w:proofErr w:type="spellEnd"/>
      <w:r>
        <w:rPr>
          <w:lang w:eastAsia="en-US"/>
        </w:rPr>
        <w:t xml:space="preserve"> file and passed into the Algorithmic Model which may return a new value in the "AMI Parameter" leaves after some processing.  </w:t>
      </w:r>
    </w:p>
    <w:p w:rsidR="00B710CD" w:rsidRDefault="00B710CD" w:rsidP="00790C17">
      <w:pPr>
        <w:pStyle w:val="PlainText"/>
        <w:rPr>
          <w:lang w:eastAsia="en-US"/>
        </w:rPr>
      </w:pPr>
    </w:p>
    <w:p w:rsidR="00B710CD" w:rsidRDefault="00B710CD" w:rsidP="00B710CD">
      <w:pPr>
        <w:pStyle w:val="argumenttext"/>
      </w:pPr>
    </w:p>
    <w:p w:rsidR="00B710CD" w:rsidRPr="00C779F2" w:rsidRDefault="007C35EF" w:rsidP="004E212A">
      <w:pPr>
        <w:pStyle w:val="3rd-level-heading-in-Section-6"/>
        <w:rPr>
          <w:rFonts w:ascii="Times New Roman" w:hAnsi="Times New Roman" w:cs="Times New Roman"/>
        </w:rPr>
      </w:pPr>
      <w:r w:rsidRPr="00C779F2">
        <w:rPr>
          <w:rFonts w:ascii="Times New Roman" w:hAnsi="Times New Roman" w:cs="Times New Roman"/>
        </w:rPr>
        <w:t>RESERVED PARAMETERS REFERENCE</w:t>
      </w:r>
    </w:p>
    <w:p w:rsidR="004E212A" w:rsidRDefault="004E212A" w:rsidP="004E212A">
      <w:pPr>
        <w:pStyle w:val="3rd-level-heading-in-Section-6"/>
      </w:pPr>
    </w:p>
    <w:p w:rsidR="00B710CD" w:rsidRPr="004B11BE" w:rsidRDefault="00B710CD" w:rsidP="00B710CD">
      <w:pPr>
        <w:pStyle w:val="argumenttext"/>
      </w:pPr>
      <w:r>
        <w:lastRenderedPageBreak/>
        <w:t>The Model parameter file must have a sub-tree with the heading ‘</w:t>
      </w:r>
      <w:proofErr w:type="spellStart"/>
      <w:r>
        <w:t>Reserved_Parameters</w:t>
      </w:r>
      <w:proofErr w:type="spellEnd"/>
      <w:r>
        <w:t>’.  This sub-tree shall contain all the res</w:t>
      </w:r>
      <w:r w:rsidR="004B11BE">
        <w:t>erved parameters for the model.</w:t>
      </w:r>
    </w:p>
    <w:p w:rsidR="00B710CD" w:rsidRDefault="00B710CD" w:rsidP="00B710CD">
      <w:pPr>
        <w:pStyle w:val="argumenttext"/>
        <w:rPr>
          <w:b/>
        </w:rPr>
      </w:pPr>
      <w:r>
        <w:t xml:space="preserve">The following reserved parameters are used by the EDA tool and are required if the [Algorithmic Model] keyword is present.  The entries following the reserved parameter names determine </w:t>
      </w:r>
      <w:proofErr w:type="gramStart"/>
      <w:r>
        <w:t>their  usage</w:t>
      </w:r>
      <w:proofErr w:type="gramEnd"/>
      <w:r>
        <w:t xml:space="preserve">, type and default value.  Their value may be defined using either Default or Value but not both.  Description is optional.  </w:t>
      </w:r>
    </w:p>
    <w:p w:rsidR="00B710CD" w:rsidRDefault="00B710CD" w:rsidP="00B710CD">
      <w:pPr>
        <w:pStyle w:val="Keyword"/>
        <w:rPr>
          <w:b/>
        </w:rPr>
      </w:pPr>
    </w:p>
    <w:p w:rsidR="00B710CD" w:rsidRDefault="00B710CD" w:rsidP="00B710CD">
      <w:pPr>
        <w:pStyle w:val="KeywordDescriptions"/>
      </w:pPr>
      <w:r>
        <w:rPr>
          <w:i/>
        </w:rPr>
        <w:t>Parameter:</w:t>
      </w:r>
      <w:r>
        <w:tab/>
      </w:r>
      <w:proofErr w:type="spellStart"/>
      <w:r>
        <w:rPr>
          <w:b/>
        </w:rPr>
        <w:t>AMI_Version</w:t>
      </w:r>
      <w:proofErr w:type="spellEnd"/>
    </w:p>
    <w:p w:rsidR="00B710CD" w:rsidRDefault="00B710CD" w:rsidP="00B710CD">
      <w:pPr>
        <w:pStyle w:val="KeywordDescriptions"/>
        <w:rPr>
          <w:b/>
        </w:rPr>
      </w:pPr>
      <w:r>
        <w:rPr>
          <w:i/>
        </w:rPr>
        <w:t>Required:</w:t>
      </w:r>
      <w:r>
        <w:tab/>
        <w:t xml:space="preserve">Yes for </w:t>
      </w:r>
      <w:proofErr w:type="spellStart"/>
      <w:r>
        <w:t>AMI_Version</w:t>
      </w:r>
      <w:proofErr w:type="spellEnd"/>
      <w:r>
        <w:t xml:space="preserve"> </w:t>
      </w:r>
      <w:r w:rsidR="00061A5A">
        <w:t>“</w:t>
      </w:r>
      <w:r>
        <w:t>5.1</w:t>
      </w:r>
      <w:r w:rsidR="00061A5A">
        <w:t>”</w:t>
      </w:r>
      <w:r>
        <w:t xml:space="preserve"> and above, illegal before </w:t>
      </w:r>
      <w:proofErr w:type="spellStart"/>
      <w:r>
        <w:t>AMI_Version</w:t>
      </w:r>
      <w:proofErr w:type="spellEnd"/>
      <w:r>
        <w:t xml:space="preserve"> </w:t>
      </w:r>
      <w:r w:rsidR="00061A5A">
        <w:t>“</w:t>
      </w:r>
      <w:r>
        <w:t>5.1</w:t>
      </w:r>
      <w:r w:rsidR="00061A5A">
        <w:t>”</w:t>
      </w:r>
    </w:p>
    <w:p w:rsidR="00B710CD" w:rsidRPr="00790C17" w:rsidRDefault="00B710CD" w:rsidP="00B710CD">
      <w:pPr>
        <w:pStyle w:val="KeywordDescriptions"/>
        <w:rPr>
          <w:b/>
          <w:i/>
        </w:rPr>
      </w:pPr>
      <w:r w:rsidRPr="00790C17">
        <w:rPr>
          <w:i/>
        </w:rPr>
        <w:t>Descriptors:</w:t>
      </w:r>
    </w:p>
    <w:p w:rsidR="00B710CD" w:rsidRDefault="00B710CD" w:rsidP="00B710CD">
      <w:pPr>
        <w:pStyle w:val="ListContinue"/>
        <w:rPr>
          <w:b/>
        </w:rPr>
      </w:pPr>
      <w:r>
        <w:t>Usage:</w:t>
      </w:r>
      <w:r>
        <w:tab/>
      </w:r>
      <w:r>
        <w:tab/>
        <w:t>Info</w:t>
      </w:r>
    </w:p>
    <w:p w:rsidR="00B710CD" w:rsidRDefault="00B710CD" w:rsidP="00B710CD">
      <w:pPr>
        <w:pStyle w:val="ListContinue"/>
        <w:rPr>
          <w:b/>
        </w:rPr>
      </w:pPr>
      <w:r>
        <w:t>Type:</w:t>
      </w:r>
      <w:r>
        <w:tab/>
      </w:r>
      <w:r>
        <w:tab/>
        <w:t>String</w:t>
      </w:r>
    </w:p>
    <w:p w:rsidR="00B710CD" w:rsidRDefault="00B710CD" w:rsidP="00B710CD">
      <w:pPr>
        <w:pStyle w:val="ListContinue"/>
        <w:rPr>
          <w:b/>
          <w:i/>
        </w:rPr>
      </w:pPr>
      <w:r>
        <w:t>Format:</w:t>
      </w:r>
      <w:r>
        <w:tab/>
      </w:r>
      <w:r>
        <w:tab/>
        <w:t>Value</w:t>
      </w:r>
    </w:p>
    <w:p w:rsidR="00B710CD" w:rsidRDefault="00B710CD" w:rsidP="00B710CD">
      <w:pPr>
        <w:pStyle w:val="ListContinue"/>
        <w:rPr>
          <w:b/>
          <w:i/>
        </w:rPr>
      </w:pPr>
      <w:r>
        <w:t>Default:</w:t>
      </w:r>
      <w:r>
        <w:rPr>
          <w:i/>
        </w:rPr>
        <w:tab/>
      </w:r>
      <w:r>
        <w:rPr>
          <w:i/>
        </w:rPr>
        <w:tab/>
      </w:r>
      <w:r w:rsidR="008D20D0">
        <w:t>Value</w:t>
      </w:r>
    </w:p>
    <w:p w:rsidR="00B710CD" w:rsidRDefault="00B710CD" w:rsidP="00B710CD">
      <w:pPr>
        <w:pStyle w:val="ListContinue"/>
        <w:rPr>
          <w:b/>
          <w:i/>
        </w:rPr>
      </w:pPr>
      <w:r>
        <w:t>Description:</w:t>
      </w:r>
      <w:r>
        <w:rPr>
          <w:i/>
        </w:rPr>
        <w:tab/>
      </w:r>
      <w:r>
        <w:t>&lt;</w:t>
      </w:r>
      <w:proofErr w:type="spellStart"/>
      <w:r>
        <w:t>string_literal</w:t>
      </w:r>
      <w:proofErr w:type="spellEnd"/>
      <w:r>
        <w:t>&gt;</w:t>
      </w:r>
    </w:p>
    <w:p w:rsidR="00B710CD" w:rsidRDefault="00B710CD" w:rsidP="00B710CD">
      <w:pPr>
        <w:pStyle w:val="KeywordDescriptions"/>
        <w:rPr>
          <w:b/>
        </w:rPr>
      </w:pPr>
      <w:r>
        <w:rPr>
          <w:i/>
        </w:rPr>
        <w:t>Definition:</w:t>
      </w:r>
      <w:r>
        <w:tab/>
        <w:t>Tells EDA platform what version of the AMI modeling language is supported.</w:t>
      </w:r>
    </w:p>
    <w:p w:rsidR="00B710CD" w:rsidRDefault="00B710CD" w:rsidP="00B710CD">
      <w:pPr>
        <w:pStyle w:val="KeywordDescriptions"/>
        <w:rPr>
          <w:lang w:eastAsia="en-US"/>
        </w:rPr>
      </w:pPr>
      <w:r>
        <w:rPr>
          <w:i/>
        </w:rPr>
        <w:t>Usage Rules:</w:t>
      </w:r>
      <w:r>
        <w:tab/>
      </w:r>
      <w:proofErr w:type="spellStart"/>
      <w:r>
        <w:t>AMI_Version</w:t>
      </w:r>
      <w:proofErr w:type="spellEnd"/>
      <w:r>
        <w:t xml:space="preserve"> is required in the .</w:t>
      </w:r>
      <w:proofErr w:type="spellStart"/>
      <w:r>
        <w:t>ami</w:t>
      </w:r>
      <w:proofErr w:type="spellEnd"/>
      <w:r>
        <w:t xml:space="preserve"> parameter files of </w:t>
      </w:r>
      <w:r>
        <w:rPr>
          <w:lang w:eastAsia="en-US"/>
        </w:rPr>
        <w:t>AMI models which are written in compliance with the IBIS Version 5.1 or later specification(s), but it is not allowed in the .</w:t>
      </w:r>
      <w:proofErr w:type="spellStart"/>
      <w:r>
        <w:rPr>
          <w:lang w:eastAsia="en-US"/>
        </w:rPr>
        <w:t>ami</w:t>
      </w:r>
      <w:proofErr w:type="spellEnd"/>
      <w:r>
        <w:rPr>
          <w:lang w:eastAsia="en-US"/>
        </w:rPr>
        <w:t xml:space="preserve"> parameter files of AMI models which are written in compliance with the IBIS Version 5.0 specification.  When required, this parameter must be the first parameter defined in the </w:t>
      </w:r>
      <w:proofErr w:type="spellStart"/>
      <w:r>
        <w:rPr>
          <w:lang w:eastAsia="en-US"/>
        </w:rPr>
        <w:t>Reserved_Parameters</w:t>
      </w:r>
      <w:proofErr w:type="spellEnd"/>
      <w:r>
        <w:rPr>
          <w:lang w:eastAsia="en-US"/>
        </w:rPr>
        <w:t xml:space="preserve"> branch of the .</w:t>
      </w:r>
      <w:proofErr w:type="spellStart"/>
      <w:r>
        <w:rPr>
          <w:lang w:eastAsia="en-US"/>
        </w:rPr>
        <w:t>ami</w:t>
      </w:r>
      <w:proofErr w:type="spellEnd"/>
      <w:r>
        <w:rPr>
          <w:lang w:eastAsia="en-US"/>
        </w:rPr>
        <w:t xml:space="preserve"> file.</w:t>
      </w:r>
    </w:p>
    <w:p w:rsidR="00B710CD" w:rsidRDefault="00B710CD" w:rsidP="00B710CD">
      <w:pPr>
        <w:pStyle w:val="KeywordDescriptions"/>
      </w:pPr>
      <w:r>
        <w:t xml:space="preserve">The value </w:t>
      </w:r>
      <w:r w:rsidR="004D63E6">
        <w:t>of this parameter shall be “5.1”</w:t>
      </w:r>
      <w:r>
        <w:t xml:space="preserve"> or greater for AMI models written in compliance with the IBIS Version 5.1 or later speci</w:t>
      </w:r>
      <w:r w:rsidR="00A816C3">
        <w:t xml:space="preserve">fications.  The absence of </w:t>
      </w:r>
      <w:proofErr w:type="spellStart"/>
      <w:r w:rsidR="00A816C3">
        <w:t>AMI_V</w:t>
      </w:r>
      <w:r>
        <w:t>ersion</w:t>
      </w:r>
      <w:proofErr w:type="spellEnd"/>
      <w:r>
        <w:t xml:space="preserve"> indicates that the AMI model was written in compliance with the IBIS Version 5.0 specification.</w:t>
      </w:r>
    </w:p>
    <w:p w:rsidR="00B710CD" w:rsidRDefault="00B710CD" w:rsidP="00B710CD">
      <w:pPr>
        <w:pStyle w:val="KeywordDescriptions"/>
      </w:pPr>
      <w:r>
        <w:t>The version numbers of .</w:t>
      </w:r>
      <w:proofErr w:type="spellStart"/>
      <w:r>
        <w:t>ibs</w:t>
      </w:r>
      <w:proofErr w:type="spellEnd"/>
      <w:r>
        <w:t xml:space="preserve"> files and AMI models do not have to match.  The EDA tool is expected to execute the AMI model according to the rules of the specif</w:t>
      </w:r>
      <w:r w:rsidR="004D63E6">
        <w:t>ication which corresponds to A</w:t>
      </w:r>
      <w:r w:rsidR="00061A5A">
        <w:t>MI file version</w:t>
      </w:r>
      <w:r>
        <w:t xml:space="preserve"> number.</w:t>
      </w:r>
    </w:p>
    <w:p w:rsidR="00B710CD" w:rsidRDefault="00B710CD" w:rsidP="00B710CD">
      <w:pPr>
        <w:pStyle w:val="KeywordDescriptions"/>
        <w:rPr>
          <w:b/>
        </w:rPr>
      </w:pPr>
      <w:r>
        <w:rPr>
          <w:i/>
        </w:rPr>
        <w:t>Other Notes:</w:t>
      </w:r>
      <w:r>
        <w:tab/>
        <w:t xml:space="preserve">For </w:t>
      </w:r>
      <w:proofErr w:type="spellStart"/>
      <w:r>
        <w:t>AMI_V</w:t>
      </w:r>
      <w:r w:rsidR="00535C78">
        <w:t>ersion</w:t>
      </w:r>
      <w:proofErr w:type="spellEnd"/>
      <w:r w:rsidR="00535C78">
        <w:t xml:space="preserve"> </w:t>
      </w:r>
      <w:r w:rsidR="004D63E6">
        <w:t>“</w:t>
      </w:r>
      <w:r w:rsidR="00535C78">
        <w:t>5.1</w:t>
      </w:r>
      <w:r w:rsidR="004D63E6">
        <w:t>”</w:t>
      </w:r>
      <w:r w:rsidR="00535C78">
        <w:t xml:space="preserve"> or later.</w:t>
      </w:r>
    </w:p>
    <w:p w:rsidR="00B710CD" w:rsidRDefault="00B710CD" w:rsidP="00B710CD">
      <w:pPr>
        <w:pStyle w:val="KeywordDescriptions"/>
        <w:rPr>
          <w:b/>
        </w:rPr>
      </w:pPr>
      <w:r>
        <w:t xml:space="preserve">Throughout this document, the shorthand, </w:t>
      </w:r>
      <w:proofErr w:type="spellStart"/>
      <w:r>
        <w:t>AMI_Version</w:t>
      </w:r>
      <w:proofErr w:type="spellEnd"/>
      <w:r>
        <w:t xml:space="preserve"> &lt;</w:t>
      </w:r>
      <w:proofErr w:type="spellStart"/>
      <w:r>
        <w:t>version_number</w:t>
      </w:r>
      <w:proofErr w:type="spellEnd"/>
      <w:r>
        <w:t xml:space="preserve">&gt;, is used to indicate the minimum </w:t>
      </w:r>
      <w:proofErr w:type="spellStart"/>
      <w:r>
        <w:t>AMI_Version</w:t>
      </w:r>
      <w:proofErr w:type="spellEnd"/>
      <w:r>
        <w:t xml:space="preserve"> level that is supported.  If the </w:t>
      </w:r>
      <w:proofErr w:type="spellStart"/>
      <w:r>
        <w:t>AMI_Version</w:t>
      </w:r>
      <w:proofErr w:type="spellEnd"/>
      <w:r>
        <w:t xml:space="preserve"> is not used, then the AMI model is processed at the level defined in [IBIS </w:t>
      </w:r>
      <w:proofErr w:type="spellStart"/>
      <w:r>
        <w:t>Ver</w:t>
      </w:r>
      <w:proofErr w:type="spellEnd"/>
      <w:r>
        <w:t xml:space="preserve">] 5.0.  In some cases, it will be noted that a rule has changed, has become more restrictive or more relaxed for a specified </w:t>
      </w:r>
      <w:proofErr w:type="spellStart"/>
      <w:r>
        <w:t>AMI_Version</w:t>
      </w:r>
      <w:proofErr w:type="spellEnd"/>
      <w:r>
        <w:t xml:space="preserve"> level.</w:t>
      </w:r>
    </w:p>
    <w:p w:rsidR="00B710CD" w:rsidRPr="00790C17" w:rsidRDefault="00B710CD" w:rsidP="00B710CD">
      <w:pPr>
        <w:pStyle w:val="KeywordDescriptions"/>
        <w:rPr>
          <w:i/>
        </w:rPr>
      </w:pPr>
      <w:r w:rsidRPr="00790C17">
        <w:rPr>
          <w:i/>
        </w:rPr>
        <w:t>Examples:</w:t>
      </w:r>
    </w:p>
    <w:p w:rsidR="00B710CD" w:rsidRDefault="00B710CD" w:rsidP="00B710CD">
      <w:pPr>
        <w:pStyle w:val="Exampletext"/>
      </w:pPr>
      <w:r>
        <w:t>(</w:t>
      </w:r>
      <w:proofErr w:type="spellStart"/>
      <w:r>
        <w:t>AMI_Version</w:t>
      </w:r>
      <w:proofErr w:type="spellEnd"/>
      <w:r>
        <w:t xml:space="preserve"> (Usage Info</w:t>
      </w:r>
      <w:proofErr w:type="gramStart"/>
      <w:r>
        <w:t>)(</w:t>
      </w:r>
      <w:proofErr w:type="gramEnd"/>
      <w:r>
        <w:t>Type String)(Value “5.1”)</w:t>
      </w:r>
    </w:p>
    <w:p w:rsidR="00B710CD" w:rsidRDefault="00B710CD" w:rsidP="00B710CD">
      <w:pPr>
        <w:pStyle w:val="Exampletext"/>
      </w:pPr>
      <w:r>
        <w:tab/>
        <w:t xml:space="preserve">(Description “Valid for </w:t>
      </w:r>
      <w:proofErr w:type="spellStart"/>
      <w:r>
        <w:t>AMI_Version</w:t>
      </w:r>
      <w:proofErr w:type="spellEnd"/>
      <w:r>
        <w:t xml:space="preserve"> 5.1 and above”)</w:t>
      </w:r>
    </w:p>
    <w:p w:rsidR="00B710CD" w:rsidRDefault="00B710CD" w:rsidP="00B710CD">
      <w:pPr>
        <w:pStyle w:val="Exampletext"/>
      </w:pPr>
      <w:r>
        <w:t>)</w:t>
      </w:r>
    </w:p>
    <w:p w:rsidR="008D20D0" w:rsidRDefault="008D20D0" w:rsidP="00B710CD">
      <w:pPr>
        <w:pStyle w:val="Exampletext"/>
      </w:pPr>
    </w:p>
    <w:p w:rsidR="00B710CD" w:rsidRDefault="00B710CD" w:rsidP="00B710CD">
      <w:pPr>
        <w:pStyle w:val="Exampletext"/>
      </w:pPr>
      <w:r>
        <w:t>(</w:t>
      </w:r>
      <w:proofErr w:type="spellStart"/>
      <w:r>
        <w:t>AMI_Version</w:t>
      </w:r>
      <w:proofErr w:type="spellEnd"/>
      <w:r>
        <w:t xml:space="preserve"> (Usage Info</w:t>
      </w:r>
      <w:proofErr w:type="gramStart"/>
      <w:r>
        <w:t>)(</w:t>
      </w:r>
      <w:proofErr w:type="gramEnd"/>
      <w:r>
        <w:t>Type String)(Default “5.1”)</w:t>
      </w:r>
    </w:p>
    <w:p w:rsidR="00B710CD" w:rsidRDefault="00B710CD" w:rsidP="00B710CD">
      <w:pPr>
        <w:pStyle w:val="Exampletext"/>
      </w:pPr>
      <w:r>
        <w:tab/>
        <w:t xml:space="preserve">(Description “Valid for </w:t>
      </w:r>
      <w:proofErr w:type="spellStart"/>
      <w:r>
        <w:t>AMI_Version</w:t>
      </w:r>
      <w:proofErr w:type="spellEnd"/>
      <w:r>
        <w:t xml:space="preserve"> 5.1 and above”)</w:t>
      </w:r>
    </w:p>
    <w:p w:rsidR="00B710CD" w:rsidRDefault="00B710CD" w:rsidP="00B710CD">
      <w:pPr>
        <w:pStyle w:val="Exampletext"/>
      </w:pPr>
      <w:r>
        <w:t>)</w:t>
      </w:r>
    </w:p>
    <w:p w:rsidR="00B710CD" w:rsidRDefault="00B710CD" w:rsidP="00B710CD">
      <w:pPr>
        <w:pStyle w:val="Exampletext"/>
      </w:pPr>
    </w:p>
    <w:p w:rsidR="00B710CD" w:rsidRDefault="00B710CD" w:rsidP="00B710CD">
      <w:pPr>
        <w:pStyle w:val="KeywordDescriptions"/>
      </w:pPr>
      <w:r>
        <w:rPr>
          <w:i/>
        </w:rPr>
        <w:lastRenderedPageBreak/>
        <w:t>Parameter:</w:t>
      </w:r>
      <w:r>
        <w:tab/>
      </w:r>
      <w:proofErr w:type="spellStart"/>
      <w:r>
        <w:rPr>
          <w:b/>
        </w:rPr>
        <w:t>Init_Returns_Impulse</w:t>
      </w:r>
      <w:proofErr w:type="spellEnd"/>
    </w:p>
    <w:p w:rsidR="00B710CD" w:rsidRDefault="00B710CD" w:rsidP="00B710CD">
      <w:pPr>
        <w:pStyle w:val="KeywordDescriptions"/>
        <w:rPr>
          <w:b/>
        </w:rPr>
      </w:pPr>
      <w:r w:rsidRPr="007C35EF">
        <w:rPr>
          <w:i/>
        </w:rPr>
        <w:t>Required:</w:t>
      </w:r>
      <w:r>
        <w:tab/>
        <w:t>Yes</w:t>
      </w:r>
    </w:p>
    <w:p w:rsidR="00B710CD" w:rsidRPr="00790C17" w:rsidRDefault="00B710CD" w:rsidP="00B710CD">
      <w:pPr>
        <w:pStyle w:val="KeywordDescriptions"/>
        <w:rPr>
          <w:b/>
          <w:i/>
        </w:rPr>
      </w:pPr>
      <w:r w:rsidRPr="00790C17">
        <w:rPr>
          <w:i/>
        </w:rPr>
        <w:t>Descriptors:</w:t>
      </w:r>
    </w:p>
    <w:p w:rsidR="00B710CD" w:rsidRDefault="00B710CD" w:rsidP="00B710CD">
      <w:pPr>
        <w:pStyle w:val="ListContinue"/>
        <w:rPr>
          <w:b/>
        </w:rPr>
      </w:pPr>
      <w:r>
        <w:t>Usage:</w:t>
      </w:r>
      <w:r>
        <w:tab/>
      </w:r>
      <w:r>
        <w:tab/>
        <w:t>Info</w:t>
      </w:r>
    </w:p>
    <w:p w:rsidR="00B710CD" w:rsidRDefault="00B710CD" w:rsidP="00B710CD">
      <w:pPr>
        <w:pStyle w:val="ListContinue"/>
        <w:rPr>
          <w:b/>
        </w:rPr>
      </w:pPr>
      <w:r>
        <w:t>Type:</w:t>
      </w:r>
      <w:r>
        <w:tab/>
      </w:r>
      <w:r>
        <w:tab/>
        <w:t>Boolean</w:t>
      </w:r>
    </w:p>
    <w:p w:rsidR="00B710CD" w:rsidRDefault="008D20D0" w:rsidP="00B710CD">
      <w:pPr>
        <w:pStyle w:val="ListContinue"/>
        <w:rPr>
          <w:b/>
          <w:i/>
        </w:rPr>
      </w:pPr>
      <w:r>
        <w:t>Format:</w:t>
      </w:r>
      <w:r>
        <w:tab/>
      </w:r>
      <w:r>
        <w:tab/>
        <w:t>Value</w:t>
      </w:r>
    </w:p>
    <w:p w:rsidR="00B710CD" w:rsidRDefault="00B710CD" w:rsidP="00B710CD">
      <w:pPr>
        <w:pStyle w:val="ListContinue"/>
        <w:rPr>
          <w:b/>
          <w:i/>
        </w:rPr>
      </w:pPr>
      <w:r>
        <w:t>Default:</w:t>
      </w:r>
      <w:r>
        <w:rPr>
          <w:i/>
        </w:rPr>
        <w:tab/>
      </w:r>
      <w:r>
        <w:rPr>
          <w:i/>
        </w:rPr>
        <w:tab/>
      </w:r>
      <w:r>
        <w:t>&lt;</w:t>
      </w:r>
      <w:proofErr w:type="spellStart"/>
      <w:r>
        <w:t>Boolean_lite</w:t>
      </w:r>
      <w:r w:rsidR="008D20D0">
        <w:t>ral</w:t>
      </w:r>
      <w:proofErr w:type="spellEnd"/>
      <w:r w:rsidR="008D20D0">
        <w:t>&gt;</w:t>
      </w:r>
    </w:p>
    <w:p w:rsidR="00B710CD" w:rsidRDefault="00B710CD" w:rsidP="00B710CD">
      <w:pPr>
        <w:pStyle w:val="ListContinue"/>
        <w:rPr>
          <w:b/>
          <w:i/>
        </w:rPr>
      </w:pPr>
      <w:r>
        <w:t>Description:</w:t>
      </w:r>
      <w:r>
        <w:rPr>
          <w:i/>
        </w:rPr>
        <w:tab/>
      </w:r>
      <w:r w:rsidR="008D20D0">
        <w:t>&lt;</w:t>
      </w:r>
      <w:proofErr w:type="spellStart"/>
      <w:r w:rsidR="008D20D0">
        <w:t>string_literal</w:t>
      </w:r>
      <w:proofErr w:type="spellEnd"/>
      <w:r w:rsidR="008D20D0">
        <w:t>&gt;</w:t>
      </w:r>
    </w:p>
    <w:p w:rsidR="00B710CD" w:rsidRDefault="00B710CD" w:rsidP="00B710CD">
      <w:pPr>
        <w:pStyle w:val="KeywordDescriptions"/>
        <w:rPr>
          <w:b/>
        </w:rPr>
      </w:pPr>
      <w:r>
        <w:rPr>
          <w:i/>
        </w:rPr>
        <w:t>Definition:</w:t>
      </w:r>
      <w:r>
        <w:tab/>
        <w:t xml:space="preserve">Tells EDA platform whether the </w:t>
      </w:r>
      <w:proofErr w:type="spellStart"/>
      <w:r>
        <w:t>AMI_Init</w:t>
      </w:r>
      <w:proofErr w:type="spellEnd"/>
      <w:r>
        <w:t xml:space="preserve"> function returns a modified impulse response.</w:t>
      </w:r>
    </w:p>
    <w:p w:rsidR="00B710CD" w:rsidRDefault="00B710CD" w:rsidP="00B710CD">
      <w:pPr>
        <w:pStyle w:val="KeywordDescriptions"/>
        <w:rPr>
          <w:b/>
        </w:rPr>
      </w:pPr>
      <w:r>
        <w:rPr>
          <w:i/>
        </w:rPr>
        <w:t>Usage Rules:</w:t>
      </w:r>
      <w:r>
        <w:tab/>
        <w:t xml:space="preserve">When the </w:t>
      </w:r>
      <w:proofErr w:type="spellStart"/>
      <w:r>
        <w:t>Boolean_literal</w:t>
      </w:r>
      <w:proofErr w:type="spellEnd"/>
      <w:r>
        <w:t xml:space="preserve"> value is set to ‘True’, the model returns the convolution of the impulse response with the impulse response of the equalization.</w:t>
      </w:r>
    </w:p>
    <w:p w:rsidR="00B710CD" w:rsidRPr="0074020F" w:rsidRDefault="008D20D0" w:rsidP="00B710CD">
      <w:pPr>
        <w:pStyle w:val="KeywordDescriptions"/>
        <w:rPr>
          <w:b/>
        </w:rPr>
      </w:pPr>
      <w:r>
        <w:rPr>
          <w:i/>
        </w:rPr>
        <w:t>Other Notes:</w:t>
      </w:r>
    </w:p>
    <w:p w:rsidR="00B710CD" w:rsidRPr="00790C17" w:rsidRDefault="00B710CD" w:rsidP="00B710CD">
      <w:pPr>
        <w:pStyle w:val="KeywordDescriptions"/>
        <w:rPr>
          <w:i/>
        </w:rPr>
      </w:pPr>
      <w:r w:rsidRPr="00790C17">
        <w:rPr>
          <w:i/>
        </w:rPr>
        <w:t>Examples:</w:t>
      </w:r>
    </w:p>
    <w:p w:rsidR="00B710CD" w:rsidRDefault="00B710CD" w:rsidP="00B710CD">
      <w:pPr>
        <w:pStyle w:val="Exampletext"/>
      </w:pPr>
      <w:r>
        <w:t>(</w:t>
      </w:r>
      <w:proofErr w:type="spellStart"/>
      <w:r>
        <w:t>Init_Returns_Impulse</w:t>
      </w:r>
      <w:proofErr w:type="spellEnd"/>
      <w:r>
        <w:t xml:space="preserve"> (Usage Info</w:t>
      </w:r>
      <w:proofErr w:type="gramStart"/>
      <w:r>
        <w:t>)(</w:t>
      </w:r>
      <w:proofErr w:type="gramEnd"/>
      <w:r>
        <w:t>Type Boolean)(Default True)</w:t>
      </w:r>
    </w:p>
    <w:p w:rsidR="00B710CD" w:rsidRDefault="00B710CD" w:rsidP="00B710CD">
      <w:pPr>
        <w:pStyle w:val="Exampletext"/>
      </w:pPr>
      <w:r>
        <w:tab/>
        <w:t xml:space="preserve">(Description “Valid for all </w:t>
      </w:r>
      <w:proofErr w:type="spellStart"/>
      <w:r>
        <w:t>AMI_Version</w:t>
      </w:r>
      <w:proofErr w:type="spellEnd"/>
      <w:r>
        <w:t xml:space="preserve"> levels”)</w:t>
      </w:r>
    </w:p>
    <w:p w:rsidR="00B710CD" w:rsidRDefault="00B710CD" w:rsidP="00B710CD">
      <w:pPr>
        <w:pStyle w:val="Exampletext"/>
      </w:pPr>
      <w:r>
        <w:t>)</w:t>
      </w:r>
    </w:p>
    <w:p w:rsidR="00B710CD" w:rsidRDefault="00B710CD" w:rsidP="00B710CD">
      <w:pPr>
        <w:pStyle w:val="Exampletext"/>
      </w:pPr>
    </w:p>
    <w:p w:rsidR="00B710CD" w:rsidRDefault="00B710CD" w:rsidP="00B710CD">
      <w:pPr>
        <w:pStyle w:val="Exampletext"/>
      </w:pPr>
      <w:r>
        <w:t>(</w:t>
      </w:r>
      <w:proofErr w:type="spellStart"/>
      <w:r>
        <w:t>Init_Returns_Impulse</w:t>
      </w:r>
      <w:proofErr w:type="spellEnd"/>
      <w:r>
        <w:t xml:space="preserve"> (Usage Info</w:t>
      </w:r>
      <w:proofErr w:type="gramStart"/>
      <w:r>
        <w:t>)(</w:t>
      </w:r>
      <w:proofErr w:type="gramEnd"/>
      <w:r>
        <w:t>Type Boolean)(Value True)</w:t>
      </w:r>
    </w:p>
    <w:p w:rsidR="00B710CD" w:rsidRDefault="00B710CD" w:rsidP="00B710CD">
      <w:pPr>
        <w:pStyle w:val="Exampletext"/>
      </w:pPr>
      <w:r>
        <w:tab/>
      </w:r>
      <w:r w:rsidR="008D20D0">
        <w:t xml:space="preserve">(Description “Valid for all </w:t>
      </w:r>
      <w:proofErr w:type="spellStart"/>
      <w:r w:rsidR="008D20D0">
        <w:t>AMI_Version</w:t>
      </w:r>
      <w:proofErr w:type="spellEnd"/>
      <w:r w:rsidR="008D20D0">
        <w:t xml:space="preserve"> levels”)</w:t>
      </w:r>
    </w:p>
    <w:p w:rsidR="00B710CD" w:rsidRDefault="00B710CD" w:rsidP="00B710CD">
      <w:pPr>
        <w:pStyle w:val="Exampletext"/>
      </w:pPr>
      <w:r>
        <w:t>)</w:t>
      </w:r>
    </w:p>
    <w:p w:rsidR="00B710CD" w:rsidRDefault="00B710CD" w:rsidP="00B710CD">
      <w:pPr>
        <w:pStyle w:val="Exampletext"/>
      </w:pPr>
    </w:p>
    <w:p w:rsidR="00B710CD" w:rsidRPr="008D20D0" w:rsidRDefault="00B710CD" w:rsidP="00B710CD">
      <w:pPr>
        <w:pStyle w:val="Keyword"/>
        <w:rPr>
          <w:rFonts w:ascii="Times New Roman" w:hAnsi="Times New Roman" w:cs="Times New Roman"/>
        </w:rPr>
      </w:pPr>
      <w:r w:rsidRPr="004E212A">
        <w:rPr>
          <w:rFonts w:ascii="Times New Roman" w:hAnsi="Times New Roman" w:cs="Times New Roman"/>
          <w:i/>
        </w:rPr>
        <w:t>Parameter:</w:t>
      </w:r>
      <w:r>
        <w:tab/>
      </w:r>
      <w:proofErr w:type="spellStart"/>
      <w:r w:rsidRPr="008D20D0">
        <w:rPr>
          <w:rFonts w:ascii="Times New Roman" w:hAnsi="Times New Roman" w:cs="Times New Roman"/>
          <w:b/>
        </w:rPr>
        <w:t>GetWave_Exists</w:t>
      </w:r>
      <w:proofErr w:type="spellEnd"/>
    </w:p>
    <w:p w:rsidR="00B710CD" w:rsidRDefault="00B710CD" w:rsidP="00B710CD">
      <w:pPr>
        <w:pStyle w:val="KeywordDescriptions"/>
        <w:rPr>
          <w:b/>
        </w:rPr>
      </w:pPr>
      <w:r w:rsidRPr="004E212A">
        <w:rPr>
          <w:i/>
        </w:rPr>
        <w:t>Required:</w:t>
      </w:r>
      <w:r>
        <w:tab/>
        <w:t>Yes</w:t>
      </w:r>
    </w:p>
    <w:p w:rsidR="00B710CD" w:rsidRPr="00790C17" w:rsidRDefault="00B710CD" w:rsidP="00B710CD">
      <w:pPr>
        <w:pStyle w:val="KeywordDescriptions"/>
        <w:rPr>
          <w:b/>
          <w:i/>
        </w:rPr>
      </w:pPr>
      <w:r w:rsidRPr="00790C17">
        <w:rPr>
          <w:i/>
        </w:rPr>
        <w:t>Descriptors:</w:t>
      </w:r>
    </w:p>
    <w:p w:rsidR="00B710CD" w:rsidRDefault="00B710CD" w:rsidP="00B710CD">
      <w:pPr>
        <w:pStyle w:val="ListContinue"/>
        <w:rPr>
          <w:b/>
        </w:rPr>
      </w:pPr>
      <w:r>
        <w:t>Usage:</w:t>
      </w:r>
      <w:r>
        <w:tab/>
      </w:r>
      <w:r>
        <w:tab/>
        <w:t>Info</w:t>
      </w:r>
    </w:p>
    <w:p w:rsidR="00B710CD" w:rsidRDefault="00B710CD" w:rsidP="00B710CD">
      <w:pPr>
        <w:pStyle w:val="ListContinue"/>
        <w:rPr>
          <w:b/>
        </w:rPr>
      </w:pPr>
      <w:r>
        <w:t>Type:</w:t>
      </w:r>
      <w:r>
        <w:tab/>
      </w:r>
      <w:r>
        <w:tab/>
        <w:t>Boolean</w:t>
      </w:r>
    </w:p>
    <w:p w:rsidR="00B710CD" w:rsidRDefault="00B710CD" w:rsidP="00B710CD">
      <w:pPr>
        <w:pStyle w:val="ListContinue"/>
        <w:rPr>
          <w:b/>
          <w:i/>
        </w:rPr>
      </w:pPr>
      <w:r>
        <w:t>Format:</w:t>
      </w:r>
      <w:r>
        <w:tab/>
      </w:r>
      <w:r>
        <w:tab/>
        <w:t>Va</w:t>
      </w:r>
      <w:r w:rsidR="0074020F">
        <w:t>lue</w:t>
      </w:r>
    </w:p>
    <w:p w:rsidR="0074020F" w:rsidRDefault="0074020F" w:rsidP="0074020F">
      <w:pPr>
        <w:pStyle w:val="ListContinue"/>
        <w:rPr>
          <w:b/>
          <w:i/>
        </w:rPr>
      </w:pPr>
      <w:r>
        <w:t>Default:</w:t>
      </w:r>
      <w:r>
        <w:rPr>
          <w:i/>
        </w:rPr>
        <w:tab/>
      </w:r>
      <w:r>
        <w:rPr>
          <w:i/>
        </w:rPr>
        <w:tab/>
      </w:r>
      <w:r>
        <w:t>&lt;</w:t>
      </w:r>
      <w:proofErr w:type="spellStart"/>
      <w:r>
        <w:t>Boolean_literal</w:t>
      </w:r>
      <w:proofErr w:type="spellEnd"/>
      <w:r>
        <w:t>&gt;</w:t>
      </w:r>
    </w:p>
    <w:p w:rsidR="0074020F" w:rsidRDefault="0074020F" w:rsidP="0074020F">
      <w:pPr>
        <w:pStyle w:val="ListContinue"/>
        <w:rPr>
          <w:b/>
          <w:i/>
        </w:rPr>
      </w:pPr>
      <w:r>
        <w:t>Description:</w:t>
      </w:r>
      <w:r>
        <w:rPr>
          <w:i/>
        </w:rPr>
        <w:tab/>
      </w:r>
      <w:r>
        <w:t>&lt;</w:t>
      </w:r>
      <w:proofErr w:type="spellStart"/>
      <w:r>
        <w:t>string_literal</w:t>
      </w:r>
      <w:proofErr w:type="spellEnd"/>
      <w:r>
        <w:t>&gt;</w:t>
      </w:r>
    </w:p>
    <w:p w:rsidR="00B710CD" w:rsidRDefault="00B710CD" w:rsidP="00B710CD">
      <w:pPr>
        <w:pStyle w:val="KeywordDescriptions"/>
        <w:rPr>
          <w:b/>
        </w:rPr>
      </w:pPr>
      <w:r>
        <w:rPr>
          <w:i/>
        </w:rPr>
        <w:t>Definition:</w:t>
      </w:r>
      <w:r>
        <w:tab/>
        <w:t xml:space="preserve">Tells EDA platform whether the </w:t>
      </w:r>
      <w:proofErr w:type="spellStart"/>
      <w:r>
        <w:t>AMI_GetWave</w:t>
      </w:r>
      <w:proofErr w:type="spellEnd"/>
      <w:r>
        <w:t xml:space="preserve"> is implemented in this model</w:t>
      </w:r>
    </w:p>
    <w:p w:rsidR="00B710CD" w:rsidRDefault="00B710CD" w:rsidP="00B710CD">
      <w:pPr>
        <w:pStyle w:val="KeywordDescriptions"/>
        <w:rPr>
          <w:b/>
        </w:rPr>
      </w:pPr>
      <w:r>
        <w:rPr>
          <w:i/>
        </w:rPr>
        <w:t>Usage Rules:</w:t>
      </w:r>
      <w:r>
        <w:tab/>
        <w:t xml:space="preserve">Note that if </w:t>
      </w:r>
      <w:proofErr w:type="spellStart"/>
      <w:r>
        <w:t>Init_Returns_Impulse</w:t>
      </w:r>
      <w:proofErr w:type="spellEnd"/>
      <w:r>
        <w:t xml:space="preserve"> is set to ‘False’, then </w:t>
      </w:r>
      <w:proofErr w:type="spellStart"/>
      <w:r>
        <w:t>GetWave_Exists</w:t>
      </w:r>
      <w:proofErr w:type="spellEnd"/>
      <w:r>
        <w:t xml:space="preserve"> MUST be set to ‘True’.</w:t>
      </w:r>
    </w:p>
    <w:p w:rsidR="00B710CD" w:rsidRDefault="00B710CD" w:rsidP="00B710CD">
      <w:pPr>
        <w:pStyle w:val="KeywordDescriptions"/>
        <w:rPr>
          <w:b/>
        </w:rPr>
      </w:pPr>
      <w:r>
        <w:rPr>
          <w:i/>
        </w:rPr>
        <w:t>Other Notes:</w:t>
      </w:r>
      <w:r w:rsidR="0074020F">
        <w:tab/>
        <w:t>E</w:t>
      </w:r>
      <w:r>
        <w:t>ither Value or Default (but not both) are required.</w:t>
      </w:r>
    </w:p>
    <w:p w:rsidR="00B710CD" w:rsidRPr="00790C17" w:rsidRDefault="00B710CD" w:rsidP="00B710CD">
      <w:pPr>
        <w:pStyle w:val="KeywordDescriptions"/>
        <w:rPr>
          <w:i/>
        </w:rPr>
      </w:pPr>
      <w:r w:rsidRPr="00790C17">
        <w:rPr>
          <w:i/>
        </w:rPr>
        <w:t>Examples:</w:t>
      </w:r>
    </w:p>
    <w:p w:rsidR="00B710CD" w:rsidRDefault="00B710CD" w:rsidP="00B710CD">
      <w:pPr>
        <w:pStyle w:val="Exampletext"/>
      </w:pPr>
      <w:r>
        <w:t>(</w:t>
      </w:r>
      <w:proofErr w:type="spellStart"/>
      <w:r>
        <w:t>GetWave_Exists</w:t>
      </w:r>
      <w:proofErr w:type="spellEnd"/>
      <w:r>
        <w:t xml:space="preserve"> (Usage Info</w:t>
      </w:r>
      <w:proofErr w:type="gramStart"/>
      <w:r>
        <w:t>)(</w:t>
      </w:r>
      <w:proofErr w:type="gramEnd"/>
      <w:r>
        <w:t>Type Boolean)(Default True)</w:t>
      </w:r>
    </w:p>
    <w:p w:rsidR="00B710CD" w:rsidRDefault="00B710CD" w:rsidP="00B710CD">
      <w:pPr>
        <w:pStyle w:val="Exampletext"/>
      </w:pPr>
      <w:r>
        <w:tab/>
        <w:t xml:space="preserve">(Description “Valid for all </w:t>
      </w:r>
      <w:proofErr w:type="spellStart"/>
      <w:r>
        <w:t>AMI_Version</w:t>
      </w:r>
      <w:proofErr w:type="spellEnd"/>
      <w:r>
        <w:t xml:space="preserve"> levels”)</w:t>
      </w:r>
    </w:p>
    <w:p w:rsidR="00B710CD" w:rsidRDefault="00B710CD" w:rsidP="00B710CD">
      <w:pPr>
        <w:pStyle w:val="Exampletext"/>
      </w:pPr>
      <w:r>
        <w:t>)</w:t>
      </w:r>
    </w:p>
    <w:p w:rsidR="00B710CD" w:rsidRDefault="00B710CD" w:rsidP="00B710CD">
      <w:pPr>
        <w:pStyle w:val="Exampletext"/>
      </w:pPr>
    </w:p>
    <w:p w:rsidR="00B710CD" w:rsidRDefault="00B710CD" w:rsidP="00B710CD">
      <w:pPr>
        <w:pStyle w:val="Exampletext"/>
      </w:pPr>
      <w:r>
        <w:t>(</w:t>
      </w:r>
      <w:proofErr w:type="spellStart"/>
      <w:r>
        <w:t>GetWave_Exists</w:t>
      </w:r>
      <w:proofErr w:type="spellEnd"/>
      <w:r>
        <w:t xml:space="preserve"> (Usage Info</w:t>
      </w:r>
      <w:proofErr w:type="gramStart"/>
      <w:r>
        <w:t>)(</w:t>
      </w:r>
      <w:proofErr w:type="gramEnd"/>
      <w:r>
        <w:t>Type Boolean)(Value True)</w:t>
      </w:r>
    </w:p>
    <w:p w:rsidR="00535C78" w:rsidRDefault="00535C78" w:rsidP="00535C78">
      <w:pPr>
        <w:pStyle w:val="Exampletext"/>
      </w:pPr>
      <w:r>
        <w:tab/>
        <w:t xml:space="preserve">(Description “Valid for all </w:t>
      </w:r>
      <w:proofErr w:type="spellStart"/>
      <w:r>
        <w:t>AMI_Version</w:t>
      </w:r>
      <w:proofErr w:type="spellEnd"/>
      <w:r>
        <w:t xml:space="preserve"> levels”)</w:t>
      </w:r>
    </w:p>
    <w:p w:rsidR="00B710CD" w:rsidRDefault="00B710CD" w:rsidP="00B710CD">
      <w:pPr>
        <w:pStyle w:val="PlainText"/>
      </w:pPr>
      <w:r>
        <w:lastRenderedPageBreak/>
        <w:t>)</w:t>
      </w:r>
    </w:p>
    <w:p w:rsidR="00B710CD" w:rsidRDefault="00B710CD" w:rsidP="00B710CD">
      <w:pPr>
        <w:pStyle w:val="PlainText"/>
      </w:pPr>
    </w:p>
    <w:p w:rsidR="00B710CD" w:rsidRPr="00A816C3" w:rsidRDefault="00B710CD" w:rsidP="00B710CD">
      <w:pPr>
        <w:pStyle w:val="Keyword"/>
        <w:rPr>
          <w:rFonts w:ascii="Times New Roman" w:hAnsi="Times New Roman" w:cs="Times New Roman"/>
        </w:rPr>
      </w:pPr>
      <w:r w:rsidRPr="00790C17">
        <w:rPr>
          <w:rFonts w:ascii="Times New Roman" w:hAnsi="Times New Roman" w:cs="Times New Roman"/>
          <w:i/>
        </w:rPr>
        <w:t>Parameter:</w:t>
      </w:r>
      <w:r w:rsidRPr="00790C17">
        <w:rPr>
          <w:rFonts w:ascii="Times New Roman" w:hAnsi="Times New Roman" w:cs="Times New Roman"/>
        </w:rPr>
        <w:tab/>
      </w:r>
      <w:proofErr w:type="spellStart"/>
      <w:r w:rsidRPr="00A816C3">
        <w:rPr>
          <w:rFonts w:ascii="Times New Roman" w:hAnsi="Times New Roman" w:cs="Times New Roman"/>
          <w:b/>
        </w:rPr>
        <w:t>Use_Init_Output</w:t>
      </w:r>
      <w:proofErr w:type="spellEnd"/>
    </w:p>
    <w:p w:rsidR="00B710CD" w:rsidRDefault="00B710CD" w:rsidP="00B710CD">
      <w:pPr>
        <w:pStyle w:val="KeywordDescriptions"/>
        <w:rPr>
          <w:b/>
        </w:rPr>
      </w:pPr>
      <w:r>
        <w:rPr>
          <w:i/>
        </w:rPr>
        <w:t>Required:</w:t>
      </w:r>
      <w:r>
        <w:tab/>
        <w:t xml:space="preserve">No, and legal only before </w:t>
      </w:r>
      <w:proofErr w:type="spellStart"/>
      <w:r>
        <w:t>AMI_Version</w:t>
      </w:r>
      <w:proofErr w:type="spellEnd"/>
      <w:r>
        <w:t xml:space="preserve"> </w:t>
      </w:r>
      <w:r w:rsidR="00A87FE2">
        <w:t>“</w:t>
      </w:r>
      <w:r>
        <w:t>5.1</w:t>
      </w:r>
      <w:r w:rsidR="00A87FE2">
        <w:t>”</w:t>
      </w:r>
    </w:p>
    <w:p w:rsidR="00B710CD" w:rsidRPr="00790C17" w:rsidRDefault="00B710CD" w:rsidP="00B710CD">
      <w:pPr>
        <w:pStyle w:val="KeywordDescriptions"/>
        <w:rPr>
          <w:b/>
          <w:i/>
        </w:rPr>
      </w:pPr>
      <w:r w:rsidRPr="00790C17">
        <w:rPr>
          <w:i/>
        </w:rPr>
        <w:t>Descriptors:</w:t>
      </w:r>
    </w:p>
    <w:p w:rsidR="00B710CD" w:rsidRDefault="00B710CD" w:rsidP="00B710CD">
      <w:pPr>
        <w:pStyle w:val="ListContinue"/>
        <w:rPr>
          <w:b/>
        </w:rPr>
      </w:pPr>
      <w:r>
        <w:t>Usage:</w:t>
      </w:r>
      <w:r>
        <w:tab/>
      </w:r>
      <w:r>
        <w:tab/>
        <w:t>Info</w:t>
      </w:r>
    </w:p>
    <w:p w:rsidR="00B710CD" w:rsidRDefault="00B710CD" w:rsidP="00B710CD">
      <w:pPr>
        <w:pStyle w:val="ListContinue"/>
        <w:rPr>
          <w:b/>
        </w:rPr>
      </w:pPr>
      <w:r>
        <w:t>Type:</w:t>
      </w:r>
      <w:r>
        <w:tab/>
      </w:r>
      <w:r>
        <w:tab/>
        <w:t>Boolean</w:t>
      </w:r>
    </w:p>
    <w:p w:rsidR="0074020F" w:rsidRDefault="0074020F" w:rsidP="0074020F">
      <w:pPr>
        <w:pStyle w:val="ListContinue"/>
        <w:rPr>
          <w:b/>
          <w:i/>
        </w:rPr>
      </w:pPr>
      <w:r>
        <w:t>Format:</w:t>
      </w:r>
      <w:r>
        <w:tab/>
      </w:r>
      <w:r>
        <w:tab/>
        <w:t>Value</w:t>
      </w:r>
    </w:p>
    <w:p w:rsidR="0074020F" w:rsidRDefault="0074020F" w:rsidP="0074020F">
      <w:pPr>
        <w:pStyle w:val="ListContinue"/>
        <w:rPr>
          <w:b/>
          <w:i/>
        </w:rPr>
      </w:pPr>
      <w:r>
        <w:t>Default:</w:t>
      </w:r>
      <w:r>
        <w:rPr>
          <w:i/>
        </w:rPr>
        <w:tab/>
      </w:r>
      <w:r>
        <w:rPr>
          <w:i/>
        </w:rPr>
        <w:tab/>
      </w:r>
      <w:r>
        <w:t>&lt;</w:t>
      </w:r>
      <w:proofErr w:type="spellStart"/>
      <w:r>
        <w:t>Boolean_literal</w:t>
      </w:r>
      <w:proofErr w:type="spellEnd"/>
      <w:r>
        <w:t>&gt;</w:t>
      </w:r>
    </w:p>
    <w:p w:rsidR="0074020F" w:rsidRDefault="0074020F" w:rsidP="0074020F">
      <w:pPr>
        <w:pStyle w:val="ListContinue"/>
        <w:rPr>
          <w:b/>
          <w:i/>
        </w:rPr>
      </w:pPr>
      <w:r>
        <w:t>Description:</w:t>
      </w:r>
      <w:r>
        <w:rPr>
          <w:i/>
        </w:rPr>
        <w:tab/>
      </w:r>
      <w:r>
        <w:t>&lt;</w:t>
      </w:r>
      <w:proofErr w:type="spellStart"/>
      <w:r>
        <w:t>string_literal</w:t>
      </w:r>
      <w:proofErr w:type="spellEnd"/>
      <w:r>
        <w:t>&gt;</w:t>
      </w:r>
    </w:p>
    <w:p w:rsidR="00B710CD" w:rsidRDefault="00B710CD" w:rsidP="00B710CD">
      <w:pPr>
        <w:pStyle w:val="KeywordDescriptions"/>
        <w:rPr>
          <w:b/>
        </w:rPr>
      </w:pPr>
      <w:r>
        <w:rPr>
          <w:i/>
        </w:rPr>
        <w:t>Definition:</w:t>
      </w:r>
      <w:r>
        <w:tab/>
        <w:t xml:space="preserve">Tells EDA platform whether the </w:t>
      </w:r>
      <w:proofErr w:type="spellStart"/>
      <w:r>
        <w:t>AMI_GetWave</w:t>
      </w:r>
      <w:proofErr w:type="spellEnd"/>
      <w:r>
        <w:t xml:space="preserve"> is implemented in this model</w:t>
      </w:r>
    </w:p>
    <w:p w:rsidR="00B710CD" w:rsidRDefault="00B710CD" w:rsidP="00B710CD">
      <w:pPr>
        <w:pStyle w:val="KeywordDescriptions"/>
        <w:rPr>
          <w:b/>
        </w:rPr>
      </w:pPr>
      <w:r>
        <w:rPr>
          <w:i/>
        </w:rPr>
        <w:t>Usage Rules:</w:t>
      </w:r>
      <w:r>
        <w:tab/>
        <w:t xml:space="preserve">When </w:t>
      </w:r>
      <w:proofErr w:type="spellStart"/>
      <w:r>
        <w:t>Use_Init_Output</w:t>
      </w:r>
      <w:proofErr w:type="spellEnd"/>
      <w:r>
        <w:t xml:space="preserve"> is set to ‘True’, the EDA tool is instructed to use the output impulse response from the </w:t>
      </w:r>
      <w:proofErr w:type="spellStart"/>
      <w:r>
        <w:t>AMI_Init</w:t>
      </w:r>
      <w:proofErr w:type="spellEnd"/>
      <w:r>
        <w:t xml:space="preserve"> function when creating the input waveform presented to the </w:t>
      </w:r>
      <w:proofErr w:type="spellStart"/>
      <w:r>
        <w:t>AMI_GetWave</w:t>
      </w:r>
      <w:proofErr w:type="spellEnd"/>
      <w:r>
        <w:t xml:space="preserve"> function.</w:t>
      </w:r>
    </w:p>
    <w:p w:rsidR="00B710CD" w:rsidRDefault="00B710CD" w:rsidP="00B710CD">
      <w:pPr>
        <w:pStyle w:val="KeywordDescriptions"/>
        <w:rPr>
          <w:b/>
        </w:rPr>
      </w:pPr>
      <w:r>
        <w:t xml:space="preserve">If the Reserved Parameter, </w:t>
      </w:r>
      <w:proofErr w:type="spellStart"/>
      <w:r>
        <w:t>Use_Init_Output</w:t>
      </w:r>
      <w:proofErr w:type="spellEnd"/>
      <w:r>
        <w:t xml:space="preserve">, is set to ‘False’, EDA tools will use the original (unfiltered) impulse response of the channel when creating the input waveform presented to the </w:t>
      </w:r>
      <w:proofErr w:type="spellStart"/>
      <w:r>
        <w:t>AMI_GetWave</w:t>
      </w:r>
      <w:proofErr w:type="spellEnd"/>
      <w:r>
        <w:t xml:space="preserve"> function.</w:t>
      </w:r>
    </w:p>
    <w:p w:rsidR="00B710CD" w:rsidRDefault="00B710CD" w:rsidP="00B710CD">
      <w:pPr>
        <w:pStyle w:val="KeywordDescriptions"/>
        <w:rPr>
          <w:b/>
        </w:rPr>
      </w:pPr>
      <w:r>
        <w:t>The algorithmic model is expected to modify the waveform in place.</w:t>
      </w:r>
    </w:p>
    <w:p w:rsidR="00B710CD" w:rsidRDefault="00B710CD" w:rsidP="00B710CD">
      <w:pPr>
        <w:pStyle w:val="KeywordDescriptions"/>
        <w:rPr>
          <w:b/>
        </w:rPr>
      </w:pPr>
      <w:proofErr w:type="spellStart"/>
      <w:r>
        <w:t>Use_Init_Output</w:t>
      </w:r>
      <w:proofErr w:type="spellEnd"/>
      <w:r>
        <w:t xml:space="preserve"> is optional.  The default value for this parameter is ‘True’.</w:t>
      </w:r>
    </w:p>
    <w:p w:rsidR="00B710CD" w:rsidRDefault="00B710CD" w:rsidP="00B710CD">
      <w:pPr>
        <w:pStyle w:val="KeywordDescriptions"/>
        <w:rPr>
          <w:b/>
        </w:rPr>
      </w:pPr>
      <w:r>
        <w:t xml:space="preserve">If </w:t>
      </w:r>
      <w:proofErr w:type="spellStart"/>
      <w:r>
        <w:t>Use_Init_Output</w:t>
      </w:r>
      <w:proofErr w:type="spellEnd"/>
      <w:r>
        <w:t xml:space="preserve"> is ‘False’, </w:t>
      </w:r>
      <w:proofErr w:type="spellStart"/>
      <w:r>
        <w:t>GetWave_Exists</w:t>
      </w:r>
      <w:proofErr w:type="spellEnd"/>
      <w:r>
        <w:t xml:space="preserve"> must be ‘True’.</w:t>
      </w:r>
    </w:p>
    <w:p w:rsidR="00B710CD" w:rsidRDefault="00B710CD" w:rsidP="00B710CD">
      <w:pPr>
        <w:pStyle w:val="KeywordDescriptions"/>
        <w:rPr>
          <w:b/>
        </w:rPr>
      </w:pPr>
      <w:r>
        <w:rPr>
          <w:i/>
        </w:rPr>
        <w:t>Other Notes:</w:t>
      </w:r>
    </w:p>
    <w:p w:rsidR="00B710CD" w:rsidRPr="004E212A" w:rsidRDefault="00B710CD" w:rsidP="00B710CD">
      <w:pPr>
        <w:pStyle w:val="KeywordDescriptions"/>
        <w:rPr>
          <w:i/>
        </w:rPr>
      </w:pPr>
      <w:r w:rsidRPr="004E212A">
        <w:rPr>
          <w:i/>
        </w:rPr>
        <w:t>Examples:</w:t>
      </w:r>
    </w:p>
    <w:p w:rsidR="00B710CD" w:rsidRDefault="00B710CD" w:rsidP="00B710CD">
      <w:pPr>
        <w:pStyle w:val="Exampletext"/>
      </w:pPr>
      <w:r>
        <w:t>(</w:t>
      </w:r>
      <w:proofErr w:type="spellStart"/>
      <w:r>
        <w:t>Use_Init_Output</w:t>
      </w:r>
      <w:proofErr w:type="spellEnd"/>
      <w:r>
        <w:t xml:space="preserve"> (Usage Info</w:t>
      </w:r>
      <w:proofErr w:type="gramStart"/>
      <w:r>
        <w:t>)(</w:t>
      </w:r>
      <w:proofErr w:type="gramEnd"/>
      <w:r>
        <w:t>Type Boolean)(Default True)</w:t>
      </w:r>
    </w:p>
    <w:p w:rsidR="00B710CD" w:rsidRDefault="00B710CD" w:rsidP="001B04C4">
      <w:pPr>
        <w:pStyle w:val="Exampletext"/>
        <w:ind w:left="720"/>
      </w:pPr>
      <w:r>
        <w:t>(Description “</w:t>
      </w:r>
      <w:proofErr w:type="spellStart"/>
      <w:r>
        <w:t>Us</w:t>
      </w:r>
      <w:r w:rsidR="001B04C4">
        <w:t>e_Init_Output</w:t>
      </w:r>
      <w:proofErr w:type="spellEnd"/>
      <w:r w:rsidR="001B04C4">
        <w:t xml:space="preserve"> if </w:t>
      </w:r>
      <w:proofErr w:type="spellStart"/>
      <w:r w:rsidR="001B04C4">
        <w:t>AMI_Version</w:t>
      </w:r>
      <w:proofErr w:type="spellEnd"/>
      <w:r w:rsidR="001B04C4">
        <w:t xml:space="preserve"> is omitted</w:t>
      </w:r>
      <w:r>
        <w:t>”)</w:t>
      </w:r>
    </w:p>
    <w:p w:rsidR="00B710CD" w:rsidRDefault="00B710CD" w:rsidP="00B710CD">
      <w:pPr>
        <w:pStyle w:val="Exampletext"/>
      </w:pPr>
      <w:r>
        <w:t>)</w:t>
      </w:r>
    </w:p>
    <w:p w:rsidR="00B710CD" w:rsidRDefault="00B710CD" w:rsidP="00B710CD">
      <w:pPr>
        <w:pStyle w:val="Exampletext"/>
      </w:pPr>
    </w:p>
    <w:p w:rsidR="00B710CD" w:rsidRDefault="00B710CD" w:rsidP="00B710CD">
      <w:pPr>
        <w:pStyle w:val="KeywordDescriptions"/>
      </w:pPr>
      <w:r>
        <w:t>The following reserved parameters are optional.  If the following parameters are not present, the values are assumed as ‘0’.</w:t>
      </w:r>
    </w:p>
    <w:p w:rsidR="00B710CD" w:rsidRDefault="00B710CD" w:rsidP="00B710CD">
      <w:pPr>
        <w:pStyle w:val="PlainText"/>
        <w:rPr>
          <w:rFonts w:ascii="Times New Roman" w:hAnsi="Times New Roman" w:cs="Times New Roman"/>
          <w:sz w:val="24"/>
          <w:szCs w:val="24"/>
        </w:rPr>
      </w:pPr>
    </w:p>
    <w:p w:rsidR="00B710CD" w:rsidRPr="0074020F" w:rsidRDefault="00B710CD" w:rsidP="00B710CD">
      <w:pPr>
        <w:pStyle w:val="Keyword"/>
        <w:rPr>
          <w:rFonts w:ascii="Times New Roman" w:hAnsi="Times New Roman" w:cs="Times New Roman"/>
        </w:rPr>
      </w:pPr>
      <w:r w:rsidRPr="00790C17">
        <w:rPr>
          <w:rFonts w:ascii="Times New Roman" w:hAnsi="Times New Roman" w:cs="Times New Roman"/>
          <w:i/>
        </w:rPr>
        <w:t>Parameter:</w:t>
      </w:r>
      <w:r w:rsidRPr="00790C17">
        <w:rPr>
          <w:rFonts w:ascii="Times New Roman" w:hAnsi="Times New Roman" w:cs="Times New Roman"/>
        </w:rPr>
        <w:tab/>
      </w:r>
      <w:proofErr w:type="spellStart"/>
      <w:r w:rsidRPr="0074020F">
        <w:rPr>
          <w:rFonts w:ascii="Times New Roman" w:hAnsi="Times New Roman" w:cs="Times New Roman"/>
          <w:b/>
        </w:rPr>
        <w:t>Max_Init_Aggressors</w:t>
      </w:r>
      <w:proofErr w:type="spellEnd"/>
    </w:p>
    <w:p w:rsidR="00B710CD" w:rsidRDefault="00B710CD" w:rsidP="00B710CD">
      <w:pPr>
        <w:pStyle w:val="KeywordDescriptions"/>
        <w:rPr>
          <w:b/>
        </w:rPr>
      </w:pPr>
      <w:r w:rsidRPr="00790C17">
        <w:rPr>
          <w:i/>
        </w:rPr>
        <w:t>Required:</w:t>
      </w:r>
      <w:r>
        <w:tab/>
        <w:t>No</w:t>
      </w:r>
    </w:p>
    <w:p w:rsidR="00B710CD" w:rsidRPr="00790C17" w:rsidRDefault="00B710CD" w:rsidP="00B710CD">
      <w:pPr>
        <w:pStyle w:val="KeywordDescriptions"/>
        <w:rPr>
          <w:b/>
          <w:i/>
        </w:rPr>
      </w:pPr>
      <w:r w:rsidRPr="00790C17">
        <w:rPr>
          <w:i/>
        </w:rPr>
        <w:t>Descriptors:</w:t>
      </w:r>
    </w:p>
    <w:p w:rsidR="00B710CD" w:rsidRDefault="00B710CD" w:rsidP="00B710CD">
      <w:pPr>
        <w:pStyle w:val="ListContinue"/>
        <w:rPr>
          <w:b/>
        </w:rPr>
      </w:pPr>
      <w:r>
        <w:t>Usage:</w:t>
      </w:r>
      <w:r>
        <w:tab/>
      </w:r>
      <w:r>
        <w:tab/>
        <w:t>Info</w:t>
      </w:r>
    </w:p>
    <w:p w:rsidR="00B710CD" w:rsidRDefault="00B710CD" w:rsidP="00B710CD">
      <w:pPr>
        <w:pStyle w:val="ListContinue"/>
        <w:rPr>
          <w:b/>
        </w:rPr>
      </w:pPr>
      <w:r>
        <w:t>Type:</w:t>
      </w:r>
      <w:r>
        <w:tab/>
      </w:r>
      <w:r>
        <w:tab/>
        <w:t>Integer</w:t>
      </w:r>
    </w:p>
    <w:p w:rsidR="00B710CD" w:rsidRDefault="0074020F" w:rsidP="00B710CD">
      <w:pPr>
        <w:pStyle w:val="ListContinue"/>
        <w:rPr>
          <w:b/>
          <w:i/>
        </w:rPr>
      </w:pPr>
      <w:r>
        <w:t>Format:</w:t>
      </w:r>
      <w:r>
        <w:tab/>
      </w:r>
      <w:r>
        <w:tab/>
        <w:t>Value</w:t>
      </w:r>
    </w:p>
    <w:p w:rsidR="00B710CD" w:rsidRDefault="00B710CD" w:rsidP="00B710CD">
      <w:pPr>
        <w:pStyle w:val="ListContinue"/>
        <w:rPr>
          <w:b/>
        </w:rPr>
      </w:pPr>
      <w:r>
        <w:t>Default:</w:t>
      </w:r>
      <w:r>
        <w:tab/>
      </w:r>
      <w:r>
        <w:tab/>
        <w:t>&lt;</w:t>
      </w:r>
      <w:proofErr w:type="spellStart"/>
      <w:r>
        <w:t>numeric_literal</w:t>
      </w:r>
      <w:proofErr w:type="spellEnd"/>
      <w:r>
        <w:t>&gt;</w:t>
      </w:r>
    </w:p>
    <w:p w:rsidR="00B710CD" w:rsidRDefault="00B710CD" w:rsidP="00B710CD">
      <w:pPr>
        <w:pStyle w:val="ListContinue"/>
        <w:rPr>
          <w:b/>
          <w:i/>
        </w:rPr>
      </w:pPr>
      <w:r>
        <w:t>Description:</w:t>
      </w:r>
      <w:r>
        <w:rPr>
          <w:i/>
        </w:rPr>
        <w:tab/>
      </w:r>
      <w:r w:rsidR="0074020F">
        <w:t>&lt;</w:t>
      </w:r>
      <w:proofErr w:type="spellStart"/>
      <w:r w:rsidR="0074020F">
        <w:t>string_literal</w:t>
      </w:r>
      <w:proofErr w:type="spellEnd"/>
      <w:r w:rsidR="0074020F">
        <w:t>&gt;</w:t>
      </w:r>
    </w:p>
    <w:p w:rsidR="00B710CD" w:rsidRDefault="00B710CD" w:rsidP="00B710CD">
      <w:pPr>
        <w:pStyle w:val="KeywordDescriptions"/>
        <w:rPr>
          <w:b/>
        </w:rPr>
      </w:pPr>
      <w:r>
        <w:rPr>
          <w:i/>
        </w:rPr>
        <w:t>Definition:</w:t>
      </w:r>
      <w:r>
        <w:tab/>
        <w:t xml:space="preserve">Tells the EDA platform how many aggressor Impulse Responses the </w:t>
      </w:r>
      <w:proofErr w:type="spellStart"/>
      <w:r>
        <w:t>AMI_Init</w:t>
      </w:r>
      <w:proofErr w:type="spellEnd"/>
      <w:r>
        <w:t xml:space="preserve"> function is capable of processing.</w:t>
      </w:r>
    </w:p>
    <w:p w:rsidR="00B710CD" w:rsidRDefault="00B710CD" w:rsidP="00B710CD">
      <w:pPr>
        <w:pStyle w:val="KeywordDescriptions"/>
      </w:pPr>
      <w:r>
        <w:rPr>
          <w:i/>
        </w:rPr>
        <w:lastRenderedPageBreak/>
        <w:t>Usage Rules:</w:t>
      </w:r>
      <w:r>
        <w:rPr>
          <w:i/>
        </w:rPr>
        <w:tab/>
      </w:r>
      <w:r>
        <w:t xml:space="preserve">Its value is assumed ‘0’ if </w:t>
      </w:r>
      <w:proofErr w:type="spellStart"/>
      <w:r>
        <w:t>Max_Init_Aggressors</w:t>
      </w:r>
      <w:proofErr w:type="spellEnd"/>
      <w:r>
        <w:t xml:space="preserve"> is not present.</w:t>
      </w:r>
    </w:p>
    <w:p w:rsidR="008F5890" w:rsidRDefault="00B710CD" w:rsidP="00B710CD">
      <w:pPr>
        <w:pStyle w:val="KeywordDescriptions"/>
      </w:pPr>
      <w:r>
        <w:rPr>
          <w:i/>
        </w:rPr>
        <w:t>Other Notes:</w:t>
      </w:r>
    </w:p>
    <w:p w:rsidR="00B710CD" w:rsidRPr="00790C17" w:rsidRDefault="00B710CD" w:rsidP="00B710CD">
      <w:pPr>
        <w:pStyle w:val="KeywordDescriptions"/>
        <w:rPr>
          <w:i/>
        </w:rPr>
      </w:pPr>
      <w:r w:rsidRPr="00790C17">
        <w:rPr>
          <w:i/>
        </w:rPr>
        <w:t>Examples:</w:t>
      </w:r>
    </w:p>
    <w:p w:rsidR="00B710CD" w:rsidRDefault="00B710CD" w:rsidP="00B710CD">
      <w:pPr>
        <w:pStyle w:val="Exampletext"/>
      </w:pPr>
      <w:r>
        <w:t>(</w:t>
      </w:r>
      <w:proofErr w:type="spellStart"/>
      <w:r>
        <w:t>Max_Init_Aggressors</w:t>
      </w:r>
      <w:proofErr w:type="spellEnd"/>
      <w:r>
        <w:t xml:space="preserve"> (Usage Info</w:t>
      </w:r>
      <w:proofErr w:type="gramStart"/>
      <w:r>
        <w:t>)(</w:t>
      </w:r>
      <w:proofErr w:type="gramEnd"/>
      <w:r>
        <w:t>Type Integer)(Default 5)</w:t>
      </w:r>
    </w:p>
    <w:p w:rsidR="00B710CD" w:rsidRDefault="00B710CD" w:rsidP="00B710CD">
      <w:pPr>
        <w:pStyle w:val="Exampletext"/>
      </w:pPr>
      <w:r>
        <w:tab/>
        <w:t xml:space="preserve">(Description “Valid for all </w:t>
      </w:r>
      <w:proofErr w:type="spellStart"/>
      <w:r>
        <w:t>AMI_Version</w:t>
      </w:r>
      <w:proofErr w:type="spellEnd"/>
      <w:r>
        <w:t xml:space="preserve"> levels”)</w:t>
      </w:r>
    </w:p>
    <w:p w:rsidR="00B710CD" w:rsidRDefault="00B710CD" w:rsidP="00B710CD">
      <w:pPr>
        <w:pStyle w:val="Exampletext"/>
      </w:pPr>
      <w:r>
        <w:t>)</w:t>
      </w:r>
    </w:p>
    <w:p w:rsidR="00B710CD" w:rsidRDefault="00B710CD" w:rsidP="00B710CD">
      <w:pPr>
        <w:pStyle w:val="Exampletext"/>
      </w:pPr>
    </w:p>
    <w:p w:rsidR="00B710CD" w:rsidRDefault="00B710CD" w:rsidP="00B710CD">
      <w:pPr>
        <w:pStyle w:val="Exampletext"/>
      </w:pPr>
      <w:r>
        <w:t>(</w:t>
      </w:r>
      <w:proofErr w:type="spellStart"/>
      <w:r>
        <w:t>Max_Init_Aggressors</w:t>
      </w:r>
      <w:proofErr w:type="spellEnd"/>
      <w:r>
        <w:t xml:space="preserve"> (Usage Info</w:t>
      </w:r>
      <w:proofErr w:type="gramStart"/>
      <w:r>
        <w:t>)(</w:t>
      </w:r>
      <w:proofErr w:type="gramEnd"/>
      <w:r>
        <w:t>Type Integer)(Value 5)</w:t>
      </w:r>
    </w:p>
    <w:p w:rsidR="00535C78" w:rsidRDefault="00535C78" w:rsidP="00535C78">
      <w:pPr>
        <w:pStyle w:val="Exampletext"/>
      </w:pPr>
      <w:r>
        <w:tab/>
        <w:t xml:space="preserve">(Description “Valid for all </w:t>
      </w:r>
      <w:proofErr w:type="spellStart"/>
      <w:r>
        <w:t>AMI_Version</w:t>
      </w:r>
      <w:proofErr w:type="spellEnd"/>
      <w:r>
        <w:t xml:space="preserve"> levels”)</w:t>
      </w:r>
    </w:p>
    <w:p w:rsidR="00B710CD" w:rsidRDefault="00B710CD" w:rsidP="00B710CD">
      <w:pPr>
        <w:pStyle w:val="Exampletext"/>
      </w:pPr>
      <w:r>
        <w:t>)</w:t>
      </w:r>
    </w:p>
    <w:p w:rsidR="00B710CD" w:rsidRDefault="00B710CD" w:rsidP="00B710CD">
      <w:pPr>
        <w:pStyle w:val="Exampletext"/>
      </w:pPr>
    </w:p>
    <w:p w:rsidR="00B710CD" w:rsidRPr="008F5890" w:rsidRDefault="00B710CD" w:rsidP="00B710CD">
      <w:pPr>
        <w:pStyle w:val="Keyword"/>
        <w:rPr>
          <w:rFonts w:ascii="Times New Roman" w:hAnsi="Times New Roman" w:cs="Times New Roman"/>
        </w:rPr>
      </w:pPr>
      <w:r w:rsidRPr="00790C17">
        <w:rPr>
          <w:rFonts w:ascii="Times New Roman" w:hAnsi="Times New Roman" w:cs="Times New Roman"/>
          <w:i/>
        </w:rPr>
        <w:t>Parameter:</w:t>
      </w:r>
      <w:r>
        <w:tab/>
      </w:r>
      <w:proofErr w:type="spellStart"/>
      <w:r w:rsidRPr="008F5890">
        <w:rPr>
          <w:rFonts w:ascii="Times New Roman" w:hAnsi="Times New Roman" w:cs="Times New Roman"/>
          <w:b/>
        </w:rPr>
        <w:t>Ignore_Bits</w:t>
      </w:r>
      <w:proofErr w:type="spellEnd"/>
    </w:p>
    <w:p w:rsidR="00B710CD" w:rsidRDefault="00B710CD" w:rsidP="00B710CD">
      <w:pPr>
        <w:pStyle w:val="KeywordDescriptions"/>
        <w:rPr>
          <w:b/>
        </w:rPr>
      </w:pPr>
      <w:r w:rsidRPr="00790C17">
        <w:rPr>
          <w:i/>
        </w:rPr>
        <w:t>Required:</w:t>
      </w:r>
      <w:r>
        <w:tab/>
        <w:t>No</w:t>
      </w:r>
    </w:p>
    <w:p w:rsidR="00B710CD" w:rsidRPr="00790C17" w:rsidRDefault="00B710CD" w:rsidP="00B710CD">
      <w:pPr>
        <w:pStyle w:val="KeywordDescriptions"/>
        <w:rPr>
          <w:b/>
          <w:i/>
        </w:rPr>
      </w:pPr>
      <w:r w:rsidRPr="00790C17">
        <w:rPr>
          <w:i/>
        </w:rPr>
        <w:t>Descriptors:</w:t>
      </w:r>
    </w:p>
    <w:p w:rsidR="00B710CD" w:rsidRDefault="00B710CD" w:rsidP="00B710CD">
      <w:pPr>
        <w:pStyle w:val="ListContinue"/>
        <w:rPr>
          <w:b/>
        </w:rPr>
      </w:pPr>
      <w:r>
        <w:t>Usage:</w:t>
      </w:r>
      <w:r>
        <w:tab/>
      </w:r>
      <w:r>
        <w:tab/>
        <w:t>Info</w:t>
      </w:r>
    </w:p>
    <w:p w:rsidR="00B710CD" w:rsidRDefault="00B710CD" w:rsidP="00B710CD">
      <w:pPr>
        <w:pStyle w:val="ListContinue"/>
        <w:rPr>
          <w:b/>
        </w:rPr>
      </w:pPr>
      <w:r>
        <w:t>Type:</w:t>
      </w:r>
      <w:r>
        <w:tab/>
      </w:r>
      <w:r>
        <w:tab/>
        <w:t>Integer</w:t>
      </w:r>
    </w:p>
    <w:p w:rsidR="00B710CD" w:rsidRDefault="00B710CD" w:rsidP="00B710CD">
      <w:pPr>
        <w:pStyle w:val="ListContinue"/>
        <w:rPr>
          <w:b/>
          <w:i/>
        </w:rPr>
      </w:pPr>
      <w:r>
        <w:t>Format:</w:t>
      </w:r>
      <w:r>
        <w:tab/>
      </w:r>
      <w:r>
        <w:tab/>
        <w:t>V</w:t>
      </w:r>
      <w:r w:rsidR="008F5890">
        <w:t>alue</w:t>
      </w:r>
    </w:p>
    <w:p w:rsidR="00B710CD" w:rsidRDefault="00B710CD" w:rsidP="00B710CD">
      <w:pPr>
        <w:pStyle w:val="ListContinue"/>
        <w:rPr>
          <w:b/>
        </w:rPr>
      </w:pPr>
      <w:r>
        <w:t>Default:</w:t>
      </w:r>
      <w:r>
        <w:tab/>
      </w:r>
      <w:r>
        <w:tab/>
        <w:t>&lt;</w:t>
      </w:r>
      <w:proofErr w:type="spellStart"/>
      <w:r>
        <w:t>numeric_literal</w:t>
      </w:r>
      <w:proofErr w:type="spellEnd"/>
      <w:r>
        <w:t>&gt;</w:t>
      </w:r>
    </w:p>
    <w:p w:rsidR="00B710CD" w:rsidRDefault="00B710CD" w:rsidP="00B710CD">
      <w:pPr>
        <w:pStyle w:val="ListContinue"/>
        <w:rPr>
          <w:b/>
          <w:i/>
        </w:rPr>
      </w:pPr>
      <w:r>
        <w:t>Description:</w:t>
      </w:r>
      <w:r>
        <w:rPr>
          <w:i/>
        </w:rPr>
        <w:tab/>
      </w:r>
      <w:r w:rsidR="008F5890">
        <w:t>&lt;</w:t>
      </w:r>
      <w:proofErr w:type="spellStart"/>
      <w:r w:rsidR="008F5890">
        <w:t>string_literal</w:t>
      </w:r>
      <w:proofErr w:type="spellEnd"/>
      <w:r w:rsidR="008F5890">
        <w:t>&gt;</w:t>
      </w:r>
    </w:p>
    <w:p w:rsidR="00B710CD" w:rsidRDefault="00B710CD" w:rsidP="00B710CD">
      <w:pPr>
        <w:pStyle w:val="KeywordDescriptions"/>
        <w:rPr>
          <w:b/>
        </w:rPr>
      </w:pPr>
      <w:r>
        <w:rPr>
          <w:i/>
        </w:rPr>
        <w:t>Definition:</w:t>
      </w:r>
      <w:r>
        <w:tab/>
        <w:t>Tells the EDA platform how long the time variant model takes to complete initialization.</w:t>
      </w:r>
    </w:p>
    <w:p w:rsidR="00B710CD" w:rsidRDefault="00B710CD" w:rsidP="00B710CD">
      <w:pPr>
        <w:pStyle w:val="KeywordDescriptions"/>
        <w:rPr>
          <w:b/>
        </w:rPr>
      </w:pPr>
      <w:r>
        <w:rPr>
          <w:i/>
        </w:rPr>
        <w:t>Usage Rules:</w:t>
      </w:r>
      <w:r>
        <w:rPr>
          <w:i/>
        </w:rPr>
        <w:tab/>
      </w:r>
      <w:r>
        <w:t xml:space="preserve">This parameter is meant for </w:t>
      </w:r>
      <w:proofErr w:type="spellStart"/>
      <w:r>
        <w:t>AMI_GetWave</w:t>
      </w:r>
      <w:proofErr w:type="spellEnd"/>
      <w:r>
        <w:t xml:space="preserve"> functions that model how equalization adapts to the input stream.  The value in this field tells the EDA platform how many bits of the </w:t>
      </w:r>
      <w:proofErr w:type="spellStart"/>
      <w:r>
        <w:t>AMI_GetWave</w:t>
      </w:r>
      <w:proofErr w:type="spellEnd"/>
      <w:r>
        <w:t xml:space="preserve"> output should be ignored.</w:t>
      </w:r>
    </w:p>
    <w:p w:rsidR="00B710CD" w:rsidRDefault="001B04C4" w:rsidP="00B710CD">
      <w:pPr>
        <w:pStyle w:val="KeywordDescriptions"/>
      </w:pPr>
      <w:r>
        <w:t>Its value is assumed ‘0’</w:t>
      </w:r>
      <w:r w:rsidR="00B710CD">
        <w:t xml:space="preserve"> if </w:t>
      </w:r>
      <w:proofErr w:type="spellStart"/>
      <w:r w:rsidR="00B710CD">
        <w:t>Ignore_Bits</w:t>
      </w:r>
      <w:proofErr w:type="spellEnd"/>
      <w:r w:rsidR="00B710CD">
        <w:t xml:space="preserve"> is not present.</w:t>
      </w:r>
    </w:p>
    <w:p w:rsidR="008F5890" w:rsidRDefault="00B710CD" w:rsidP="00B710CD">
      <w:pPr>
        <w:pStyle w:val="KeywordDescriptions"/>
      </w:pPr>
      <w:r>
        <w:rPr>
          <w:i/>
        </w:rPr>
        <w:t>Other Notes:</w:t>
      </w:r>
    </w:p>
    <w:p w:rsidR="00B710CD" w:rsidRPr="00790C17" w:rsidRDefault="00B710CD" w:rsidP="00B710CD">
      <w:pPr>
        <w:pStyle w:val="KeywordDescriptions"/>
        <w:rPr>
          <w:i/>
        </w:rPr>
      </w:pPr>
      <w:r w:rsidRPr="00790C17">
        <w:rPr>
          <w:i/>
        </w:rPr>
        <w:t>Examples:</w:t>
      </w:r>
    </w:p>
    <w:p w:rsidR="00B710CD" w:rsidRDefault="00B710CD" w:rsidP="00B710CD">
      <w:pPr>
        <w:pStyle w:val="PlainText"/>
        <w:tabs>
          <w:tab w:val="right" w:pos="1620"/>
          <w:tab w:val="left" w:pos="1980"/>
        </w:tabs>
        <w:rPr>
          <w:rFonts w:ascii="Times New Roman" w:hAnsi="Times New Roman" w:cs="Times New Roman"/>
        </w:rPr>
      </w:pPr>
    </w:p>
    <w:p w:rsidR="00B710CD" w:rsidRDefault="00B710CD" w:rsidP="00B710CD">
      <w:pPr>
        <w:pStyle w:val="Exampletext"/>
      </w:pPr>
      <w:r>
        <w:t>(</w:t>
      </w:r>
      <w:proofErr w:type="spellStart"/>
      <w:r>
        <w:t>Ignore_Bits</w:t>
      </w:r>
      <w:proofErr w:type="spellEnd"/>
      <w:r>
        <w:t xml:space="preserve"> (Usage Info</w:t>
      </w:r>
      <w:proofErr w:type="gramStart"/>
      <w:r>
        <w:t>)(</w:t>
      </w:r>
      <w:proofErr w:type="gramEnd"/>
      <w:r>
        <w:t>Type Integer)(Default 1000)</w:t>
      </w:r>
    </w:p>
    <w:p w:rsidR="00B710CD" w:rsidRDefault="00B710CD" w:rsidP="00B710CD">
      <w:pPr>
        <w:pStyle w:val="Exampletext"/>
      </w:pPr>
      <w:r>
        <w:tab/>
        <w:t xml:space="preserve">(Description “Valid for all </w:t>
      </w:r>
      <w:proofErr w:type="spellStart"/>
      <w:r>
        <w:t>AMI_Version</w:t>
      </w:r>
      <w:proofErr w:type="spellEnd"/>
      <w:r>
        <w:t xml:space="preserve"> levels”)</w:t>
      </w:r>
    </w:p>
    <w:p w:rsidR="00B710CD" w:rsidRDefault="00B710CD" w:rsidP="00B710CD">
      <w:pPr>
        <w:pStyle w:val="Exampletext"/>
      </w:pPr>
      <w:r>
        <w:t>)</w:t>
      </w:r>
    </w:p>
    <w:p w:rsidR="00B710CD" w:rsidRDefault="00B710CD" w:rsidP="00B710CD">
      <w:pPr>
        <w:pStyle w:val="Exampletext"/>
      </w:pPr>
    </w:p>
    <w:p w:rsidR="00B710CD" w:rsidRDefault="00B710CD" w:rsidP="00B710CD">
      <w:pPr>
        <w:pStyle w:val="Exampletext"/>
      </w:pPr>
      <w:r>
        <w:t>(</w:t>
      </w:r>
      <w:proofErr w:type="spellStart"/>
      <w:r>
        <w:t>Ignore_Bits</w:t>
      </w:r>
      <w:proofErr w:type="spellEnd"/>
      <w:r>
        <w:t xml:space="preserve"> (U</w:t>
      </w:r>
      <w:r w:rsidR="00535C78">
        <w:t>sage Info</w:t>
      </w:r>
      <w:proofErr w:type="gramStart"/>
      <w:r w:rsidR="00535C78">
        <w:t>)(</w:t>
      </w:r>
      <w:proofErr w:type="gramEnd"/>
      <w:r w:rsidR="00535C78">
        <w:t>Type Integer)(</w:t>
      </w:r>
      <w:r>
        <w:t>Value 1000)</w:t>
      </w:r>
    </w:p>
    <w:p w:rsidR="00535C78" w:rsidRDefault="00535C78" w:rsidP="00535C78">
      <w:pPr>
        <w:pStyle w:val="Exampletext"/>
      </w:pPr>
      <w:r>
        <w:tab/>
        <w:t xml:space="preserve">(Description “Valid for all </w:t>
      </w:r>
      <w:proofErr w:type="spellStart"/>
      <w:r>
        <w:t>AMI_Version</w:t>
      </w:r>
      <w:proofErr w:type="spellEnd"/>
      <w:r>
        <w:t xml:space="preserve"> levels”)</w:t>
      </w:r>
    </w:p>
    <w:p w:rsidR="00B710CD" w:rsidRDefault="00B710CD" w:rsidP="00B710CD">
      <w:pPr>
        <w:pStyle w:val="Exampletext"/>
      </w:pPr>
      <w:r>
        <w:t>)</w:t>
      </w:r>
    </w:p>
    <w:p w:rsidR="00B710CD" w:rsidRDefault="00B710CD" w:rsidP="00B710CD">
      <w:pPr>
        <w:pStyle w:val="Exampletext"/>
      </w:pPr>
    </w:p>
    <w:p w:rsidR="005F0330" w:rsidRPr="001B04C4" w:rsidRDefault="005F0330" w:rsidP="00B710CD">
      <w:pPr>
        <w:pStyle w:val="argumentname"/>
        <w:rPr>
          <w:rFonts w:ascii="Times New Roman" w:hAnsi="Times New Roman" w:cs="Times New Roman"/>
          <w:sz w:val="24"/>
          <w:szCs w:val="24"/>
        </w:rPr>
      </w:pPr>
      <w:r w:rsidRPr="001B04C4">
        <w:rPr>
          <w:rFonts w:ascii="Times New Roman" w:hAnsi="Times New Roman" w:cs="Times New Roman"/>
          <w:sz w:val="24"/>
          <w:szCs w:val="24"/>
        </w:rPr>
        <w:t>Jitter and Noise Reserved Parameters:</w:t>
      </w:r>
    </w:p>
    <w:p w:rsidR="00B710CD" w:rsidRPr="0043058A" w:rsidRDefault="00B710CD" w:rsidP="00B710CD">
      <w:pPr>
        <w:pStyle w:val="argumentname"/>
        <w:rPr>
          <w:rFonts w:ascii="Times New Roman" w:hAnsi="Times New Roman" w:cs="Times New Roman"/>
          <w:b w:val="0"/>
          <w:sz w:val="24"/>
          <w:szCs w:val="24"/>
        </w:rPr>
      </w:pPr>
      <w:proofErr w:type="spellStart"/>
      <w:r w:rsidRPr="0043058A">
        <w:rPr>
          <w:rFonts w:ascii="Times New Roman" w:hAnsi="Times New Roman" w:cs="Times New Roman"/>
          <w:b w:val="0"/>
          <w:sz w:val="24"/>
          <w:szCs w:val="24"/>
        </w:rPr>
        <w:t>Tx</w:t>
      </w:r>
      <w:proofErr w:type="spellEnd"/>
      <w:r w:rsidRPr="0043058A">
        <w:rPr>
          <w:rFonts w:ascii="Times New Roman" w:hAnsi="Times New Roman" w:cs="Times New Roman"/>
          <w:b w:val="0"/>
          <w:sz w:val="24"/>
          <w:szCs w:val="24"/>
        </w:rPr>
        <w:t xml:space="preserve">-only reserved parameters: </w:t>
      </w:r>
      <w:proofErr w:type="spellStart"/>
      <w:r w:rsidRPr="0043058A">
        <w:rPr>
          <w:rFonts w:ascii="Times New Roman" w:hAnsi="Times New Roman" w:cs="Times New Roman"/>
          <w:b w:val="0"/>
          <w:sz w:val="24"/>
          <w:szCs w:val="24"/>
        </w:rPr>
        <w:t>Tx_Jitter</w:t>
      </w:r>
      <w:proofErr w:type="spellEnd"/>
      <w:r w:rsidRPr="0043058A">
        <w:rPr>
          <w:rFonts w:ascii="Times New Roman" w:hAnsi="Times New Roman" w:cs="Times New Roman"/>
          <w:b w:val="0"/>
          <w:sz w:val="24"/>
          <w:szCs w:val="24"/>
        </w:rPr>
        <w:t xml:space="preserve"> and </w:t>
      </w:r>
      <w:proofErr w:type="spellStart"/>
      <w:r w:rsidRPr="0043058A">
        <w:rPr>
          <w:rFonts w:ascii="Times New Roman" w:hAnsi="Times New Roman" w:cs="Times New Roman"/>
          <w:b w:val="0"/>
          <w:sz w:val="24"/>
          <w:szCs w:val="24"/>
        </w:rPr>
        <w:t>Tx_DCD</w:t>
      </w:r>
      <w:proofErr w:type="spellEnd"/>
    </w:p>
    <w:p w:rsidR="00B710CD" w:rsidRPr="005F0330" w:rsidRDefault="00B710CD" w:rsidP="00B710CD">
      <w:pPr>
        <w:pStyle w:val="PlainText"/>
        <w:rPr>
          <w:rFonts w:ascii="Arial" w:hAnsi="Arial" w:cs="Arial"/>
          <w:sz w:val="22"/>
          <w:szCs w:val="22"/>
        </w:rPr>
      </w:pPr>
    </w:p>
    <w:p w:rsidR="00B710CD" w:rsidRPr="005F0330" w:rsidRDefault="00B710CD" w:rsidP="005F0330">
      <w:pPr>
        <w:pStyle w:val="argumenttext"/>
        <w:rPr>
          <w:b/>
        </w:rPr>
      </w:pPr>
      <w:r>
        <w:t xml:space="preserve">These reserved parameters only apply to </w:t>
      </w:r>
      <w:proofErr w:type="spellStart"/>
      <w:proofErr w:type="gramStart"/>
      <w:r>
        <w:t>Tx</w:t>
      </w:r>
      <w:proofErr w:type="spellEnd"/>
      <w:proofErr w:type="gramEnd"/>
      <w:r>
        <w:t xml:space="preserve"> models.  There parameters are optional.  If these parameters are not specified the values default to no jitter specified in the model (“0” jitter).  </w:t>
      </w:r>
    </w:p>
    <w:p w:rsidR="00B710CD" w:rsidRPr="008F5890" w:rsidRDefault="00B710CD" w:rsidP="00B710CD">
      <w:pPr>
        <w:pStyle w:val="Keyword"/>
        <w:rPr>
          <w:rFonts w:ascii="Times New Roman" w:hAnsi="Times New Roman" w:cs="Times New Roman"/>
        </w:rPr>
      </w:pPr>
      <w:r w:rsidRPr="00790C17">
        <w:rPr>
          <w:rFonts w:ascii="Times New Roman" w:hAnsi="Times New Roman" w:cs="Times New Roman"/>
          <w:i/>
        </w:rPr>
        <w:t>Parameter:</w:t>
      </w:r>
      <w:r>
        <w:tab/>
      </w:r>
      <w:proofErr w:type="spellStart"/>
      <w:r w:rsidRPr="008F5890">
        <w:rPr>
          <w:rFonts w:ascii="Times New Roman" w:hAnsi="Times New Roman" w:cs="Times New Roman"/>
          <w:b/>
        </w:rPr>
        <w:t>Tx_Jitter</w:t>
      </w:r>
      <w:proofErr w:type="spellEnd"/>
    </w:p>
    <w:p w:rsidR="00B710CD" w:rsidRDefault="00B710CD" w:rsidP="00B710CD">
      <w:pPr>
        <w:pStyle w:val="KeywordDescriptions"/>
        <w:rPr>
          <w:b/>
        </w:rPr>
      </w:pPr>
      <w:r w:rsidRPr="00790C17">
        <w:rPr>
          <w:i/>
        </w:rPr>
        <w:t>Required:</w:t>
      </w:r>
      <w:r>
        <w:tab/>
        <w:t>No</w:t>
      </w:r>
    </w:p>
    <w:p w:rsidR="00B710CD" w:rsidRPr="00790C17" w:rsidRDefault="00B710CD" w:rsidP="00B710CD">
      <w:pPr>
        <w:pStyle w:val="KeywordDescriptions"/>
        <w:rPr>
          <w:b/>
          <w:i/>
        </w:rPr>
      </w:pPr>
      <w:r w:rsidRPr="00790C17">
        <w:rPr>
          <w:i/>
        </w:rPr>
        <w:lastRenderedPageBreak/>
        <w:t>Descriptors:</w:t>
      </w:r>
    </w:p>
    <w:p w:rsidR="00B710CD" w:rsidRDefault="00B710CD" w:rsidP="00B710CD">
      <w:pPr>
        <w:pStyle w:val="ListContinue"/>
        <w:rPr>
          <w:b/>
        </w:rPr>
      </w:pPr>
      <w:r>
        <w:t>Usage:</w:t>
      </w:r>
      <w:r>
        <w:tab/>
      </w:r>
      <w:r>
        <w:tab/>
        <w:t>Info, Out</w:t>
      </w:r>
    </w:p>
    <w:p w:rsidR="00B710CD" w:rsidRDefault="00B710CD" w:rsidP="00B710CD">
      <w:pPr>
        <w:pStyle w:val="ListContinue"/>
        <w:rPr>
          <w:b/>
        </w:rPr>
      </w:pPr>
      <w:r>
        <w:t>Type:</w:t>
      </w:r>
      <w:r>
        <w:tab/>
      </w:r>
      <w:r>
        <w:tab/>
        <w:t>Float, UI</w:t>
      </w:r>
    </w:p>
    <w:p w:rsidR="00B710CD" w:rsidRDefault="00B710CD" w:rsidP="00B710CD">
      <w:pPr>
        <w:pStyle w:val="ListContinue"/>
        <w:rPr>
          <w:b/>
        </w:rPr>
      </w:pPr>
      <w:r>
        <w:t>Format:</w:t>
      </w:r>
      <w:r>
        <w:tab/>
      </w:r>
      <w:r>
        <w:tab/>
        <w:t xml:space="preserve">Gaussian, Dual-Dirac, </w:t>
      </w:r>
      <w:proofErr w:type="spellStart"/>
      <w:r>
        <w:t>DjRj</w:t>
      </w:r>
      <w:proofErr w:type="spellEnd"/>
      <w:r>
        <w:t>, Table</w:t>
      </w:r>
    </w:p>
    <w:p w:rsidR="00B710CD" w:rsidRPr="00D42972" w:rsidRDefault="00D42972" w:rsidP="00D42972">
      <w:pPr>
        <w:pStyle w:val="ListContinue"/>
        <w:ind w:left="2160" w:hanging="1800"/>
        <w:rPr>
          <w:i/>
        </w:rPr>
      </w:pPr>
      <w:r>
        <w:t>Default:</w:t>
      </w:r>
      <w:r>
        <w:tab/>
      </w:r>
      <w:r w:rsidR="006C2E51">
        <w:t>(</w:t>
      </w:r>
      <w:r w:rsidRPr="006C2E51">
        <w:t>Illegal</w:t>
      </w:r>
      <w:r w:rsidR="006C2E51">
        <w:t>)</w:t>
      </w:r>
    </w:p>
    <w:p w:rsidR="00B710CD" w:rsidRDefault="00B710CD" w:rsidP="00B710CD">
      <w:pPr>
        <w:pStyle w:val="ListContinue"/>
        <w:rPr>
          <w:b/>
          <w:i/>
        </w:rPr>
      </w:pPr>
      <w:r>
        <w:t>Description:</w:t>
      </w:r>
      <w:r>
        <w:rPr>
          <w:i/>
        </w:rPr>
        <w:tab/>
      </w:r>
      <w:r w:rsidR="00D42972">
        <w:t>&lt;</w:t>
      </w:r>
      <w:proofErr w:type="spellStart"/>
      <w:r w:rsidR="00D42972">
        <w:t>string_literal</w:t>
      </w:r>
      <w:proofErr w:type="spellEnd"/>
      <w:r w:rsidR="00D42972">
        <w:t>&gt;</w:t>
      </w:r>
    </w:p>
    <w:p w:rsidR="00B710CD" w:rsidRDefault="00B710CD" w:rsidP="00B710CD">
      <w:pPr>
        <w:pStyle w:val="KeywordDescriptions"/>
        <w:rPr>
          <w:b/>
        </w:rPr>
      </w:pPr>
      <w:r>
        <w:rPr>
          <w:i/>
        </w:rPr>
        <w:t>Definition:</w:t>
      </w:r>
      <w:r>
        <w:tab/>
        <w:t>Tells EDA platform how much jitter exists at the input to the transmitter’s analog output buffer.</w:t>
      </w:r>
    </w:p>
    <w:p w:rsidR="00B710CD" w:rsidRPr="00A87FE2" w:rsidRDefault="00B710CD" w:rsidP="00B710CD">
      <w:pPr>
        <w:pStyle w:val="KeywordDescriptions"/>
        <w:rPr>
          <w:b/>
          <w:i/>
        </w:rPr>
      </w:pPr>
      <w:r w:rsidRPr="00A87FE2">
        <w:rPr>
          <w:i/>
        </w:rPr>
        <w:t>Usage Rules:</w:t>
      </w:r>
    </w:p>
    <w:p w:rsidR="00B710CD" w:rsidRDefault="00B710CD" w:rsidP="00B710CD">
      <w:pPr>
        <w:pStyle w:val="KeywordDescriptions"/>
        <w:rPr>
          <w:b/>
        </w:rPr>
      </w:pPr>
      <w:r>
        <w:rPr>
          <w:i/>
        </w:rPr>
        <w:t>Other Notes:</w:t>
      </w:r>
    </w:p>
    <w:p w:rsidR="00B710CD" w:rsidRPr="00790C17" w:rsidRDefault="00B710CD" w:rsidP="00B710CD">
      <w:pPr>
        <w:pStyle w:val="KeywordDescriptions"/>
        <w:rPr>
          <w:i/>
        </w:rPr>
      </w:pPr>
      <w:r w:rsidRPr="00790C17">
        <w:rPr>
          <w:i/>
        </w:rPr>
        <w:t>Examples:</w:t>
      </w:r>
    </w:p>
    <w:p w:rsidR="00B710CD" w:rsidRDefault="00B710CD" w:rsidP="00B710CD">
      <w:pPr>
        <w:pStyle w:val="Exampletext"/>
      </w:pPr>
      <w:r>
        <w:t>(</w:t>
      </w:r>
      <w:proofErr w:type="spellStart"/>
      <w:r>
        <w:t>Tx_Jitter</w:t>
      </w:r>
      <w:proofErr w:type="spellEnd"/>
      <w:r>
        <w:t xml:space="preserve"> (Usage Info</w:t>
      </w:r>
      <w:proofErr w:type="gramStart"/>
      <w:r>
        <w:t>)(</w:t>
      </w:r>
      <w:proofErr w:type="gramEnd"/>
      <w:r>
        <w:t>Type Float)</w:t>
      </w:r>
    </w:p>
    <w:p w:rsidR="00B710CD" w:rsidRDefault="00B710CD" w:rsidP="00B710CD">
      <w:pPr>
        <w:pStyle w:val="Exampletext"/>
      </w:pPr>
      <w:r>
        <w:tab/>
        <w:t>(Gaussian &lt;mean&gt; &lt;sigma&gt;))</w:t>
      </w:r>
    </w:p>
    <w:p w:rsidR="00B710CD" w:rsidRDefault="00B710CD" w:rsidP="00B710CD">
      <w:pPr>
        <w:pStyle w:val="Exampletext"/>
      </w:pPr>
    </w:p>
    <w:p w:rsidR="00B710CD" w:rsidRDefault="00B710CD" w:rsidP="00B710CD">
      <w:pPr>
        <w:pStyle w:val="Exampletext"/>
      </w:pPr>
      <w:r>
        <w:t>(</w:t>
      </w:r>
      <w:proofErr w:type="spellStart"/>
      <w:r>
        <w:t>Tx_Jitter</w:t>
      </w:r>
      <w:proofErr w:type="spellEnd"/>
      <w:r>
        <w:t xml:space="preserve"> (Usage Info</w:t>
      </w:r>
      <w:proofErr w:type="gramStart"/>
      <w:r>
        <w:t>)(</w:t>
      </w:r>
      <w:proofErr w:type="gramEnd"/>
      <w:r>
        <w:t>Type Float)</w:t>
      </w:r>
      <w:r>
        <w:tab/>
        <w:t>(Dual-Dirac &lt;mean&gt; &lt;mean&gt; &lt;sigma&gt;)</w:t>
      </w:r>
    </w:p>
    <w:p w:rsidR="00B710CD" w:rsidRDefault="00B710CD" w:rsidP="00B710CD">
      <w:pPr>
        <w:pStyle w:val="Exampletext"/>
      </w:pPr>
      <w:r>
        <w:t>)</w:t>
      </w:r>
    </w:p>
    <w:p w:rsidR="00B710CD" w:rsidRDefault="00B710CD" w:rsidP="00B710CD">
      <w:pPr>
        <w:pStyle w:val="Exampletext"/>
      </w:pPr>
    </w:p>
    <w:p w:rsidR="00B710CD" w:rsidRDefault="00B710CD" w:rsidP="00B710CD">
      <w:pPr>
        <w:pStyle w:val="Exampletext"/>
      </w:pPr>
      <w:r>
        <w:t>(</w:t>
      </w:r>
      <w:proofErr w:type="spellStart"/>
      <w:r>
        <w:t>Tx_Jitter</w:t>
      </w:r>
      <w:proofErr w:type="spellEnd"/>
      <w:r>
        <w:t xml:space="preserve"> (Usage Info</w:t>
      </w:r>
      <w:proofErr w:type="gramStart"/>
      <w:r>
        <w:t>)(</w:t>
      </w:r>
      <w:proofErr w:type="gramEnd"/>
      <w:r>
        <w:t>Type Float)</w:t>
      </w:r>
    </w:p>
    <w:p w:rsidR="00B710CD" w:rsidRDefault="00B710CD" w:rsidP="00B710CD">
      <w:pPr>
        <w:pStyle w:val="Exampletext"/>
      </w:pPr>
      <w:r>
        <w:tab/>
        <w:t>(</w:t>
      </w:r>
      <w:proofErr w:type="spellStart"/>
      <w:r>
        <w:t>DjRj</w:t>
      </w:r>
      <w:proofErr w:type="spellEnd"/>
      <w:r>
        <w:t xml:space="preserve"> &lt;</w:t>
      </w:r>
      <w:proofErr w:type="spellStart"/>
      <w:r>
        <w:t>minDj</w:t>
      </w:r>
      <w:proofErr w:type="spellEnd"/>
      <w:r>
        <w:t>&gt; &lt;</w:t>
      </w:r>
      <w:proofErr w:type="spellStart"/>
      <w:r>
        <w:t>maxDj</w:t>
      </w:r>
      <w:proofErr w:type="spellEnd"/>
      <w:r>
        <w:t>&gt; &lt;sigma&gt;)</w:t>
      </w:r>
    </w:p>
    <w:p w:rsidR="00B710CD" w:rsidRDefault="00B710CD" w:rsidP="00B710CD">
      <w:pPr>
        <w:pStyle w:val="Exampletext"/>
      </w:pPr>
      <w:r>
        <w:t>)</w:t>
      </w:r>
    </w:p>
    <w:p w:rsidR="00B710CD" w:rsidRDefault="00B710CD" w:rsidP="00B710CD">
      <w:pPr>
        <w:pStyle w:val="Exampletext"/>
      </w:pPr>
    </w:p>
    <w:p w:rsidR="00B710CD" w:rsidRDefault="00B710CD" w:rsidP="00B710CD">
      <w:pPr>
        <w:pStyle w:val="Exampletext"/>
      </w:pPr>
      <w:r>
        <w:t>(</w:t>
      </w:r>
      <w:proofErr w:type="spellStart"/>
      <w:r>
        <w:t>Tx_Jitter</w:t>
      </w:r>
      <w:proofErr w:type="spellEnd"/>
      <w:r>
        <w:t xml:space="preserve"> (Usage Info</w:t>
      </w:r>
      <w:proofErr w:type="gramStart"/>
      <w:r>
        <w:t>)(</w:t>
      </w:r>
      <w:proofErr w:type="gramEnd"/>
      <w:r>
        <w:t>Type Integer Float Float)</w:t>
      </w:r>
    </w:p>
    <w:p w:rsidR="00B710CD" w:rsidRDefault="00B710CD" w:rsidP="00B710CD">
      <w:pPr>
        <w:pStyle w:val="Exampletext"/>
        <w:ind w:left="720"/>
      </w:pPr>
      <w:r>
        <w:t>(Table</w:t>
      </w:r>
    </w:p>
    <w:p w:rsidR="00B710CD" w:rsidRDefault="00B710CD" w:rsidP="00B710CD">
      <w:pPr>
        <w:pStyle w:val="Exampletext"/>
        <w:ind w:left="720"/>
      </w:pPr>
      <w:r>
        <w:t>(</w:t>
      </w:r>
      <w:proofErr w:type="gramStart"/>
      <w:r>
        <w:t>Labels  “</w:t>
      </w:r>
      <w:proofErr w:type="spellStart"/>
      <w:proofErr w:type="gramEnd"/>
      <w:r>
        <w:t>Row_No</w:t>
      </w:r>
      <w:proofErr w:type="spellEnd"/>
      <w:r>
        <w:t>” Time” “Probability”)</w:t>
      </w:r>
    </w:p>
    <w:p w:rsidR="00B710CD" w:rsidRDefault="00B710CD" w:rsidP="001B04C4">
      <w:pPr>
        <w:pStyle w:val="Exampletext"/>
        <w:ind w:left="720" w:firstLine="720"/>
      </w:pPr>
      <w:r>
        <w:t>(-</w:t>
      </w:r>
      <w:proofErr w:type="gramStart"/>
      <w:r>
        <w:t>5  -</w:t>
      </w:r>
      <w:proofErr w:type="gramEnd"/>
      <w:r>
        <w:t>5e-12  1e-10)</w:t>
      </w:r>
    </w:p>
    <w:p w:rsidR="00B710CD" w:rsidRDefault="00B710CD" w:rsidP="001B04C4">
      <w:pPr>
        <w:pStyle w:val="Exampletext"/>
        <w:ind w:left="720" w:firstLine="720"/>
      </w:pPr>
      <w:r>
        <w:t>(-</w:t>
      </w:r>
      <w:proofErr w:type="gramStart"/>
      <w:r>
        <w:t>4  -</w:t>
      </w:r>
      <w:proofErr w:type="gramEnd"/>
      <w:r>
        <w:t>4e-12  3e-7)</w:t>
      </w:r>
    </w:p>
    <w:p w:rsidR="00B710CD" w:rsidRDefault="00B710CD" w:rsidP="001B04C4">
      <w:pPr>
        <w:pStyle w:val="Exampletext"/>
        <w:ind w:left="720" w:firstLine="720"/>
      </w:pPr>
      <w:r>
        <w:t>(-</w:t>
      </w:r>
      <w:proofErr w:type="gramStart"/>
      <w:r>
        <w:t>3  -</w:t>
      </w:r>
      <w:proofErr w:type="gramEnd"/>
      <w:r>
        <w:t>3e-12  1e-4)</w:t>
      </w:r>
    </w:p>
    <w:p w:rsidR="00B710CD" w:rsidRDefault="00B710CD" w:rsidP="001B04C4">
      <w:pPr>
        <w:pStyle w:val="Exampletext"/>
        <w:ind w:left="720" w:firstLine="720"/>
      </w:pPr>
      <w:r>
        <w:t>(-</w:t>
      </w:r>
      <w:proofErr w:type="gramStart"/>
      <w:r>
        <w:t>2  -</w:t>
      </w:r>
      <w:proofErr w:type="gramEnd"/>
      <w:r>
        <w:t>2e-12  1e-2)</w:t>
      </w:r>
    </w:p>
    <w:p w:rsidR="00B710CD" w:rsidRDefault="00B710CD" w:rsidP="001B04C4">
      <w:pPr>
        <w:pStyle w:val="Exampletext"/>
        <w:ind w:left="720" w:firstLine="720"/>
      </w:pPr>
      <w:r>
        <w:t>(-</w:t>
      </w:r>
      <w:proofErr w:type="gramStart"/>
      <w:r>
        <w:t>1  -</w:t>
      </w:r>
      <w:proofErr w:type="gramEnd"/>
      <w:r>
        <w:t>1e-12  0.29)</w:t>
      </w:r>
    </w:p>
    <w:p w:rsidR="00B710CD" w:rsidRDefault="00B710CD" w:rsidP="001B04C4">
      <w:pPr>
        <w:pStyle w:val="Exampletext"/>
        <w:ind w:left="720" w:firstLine="720"/>
      </w:pPr>
      <w:r>
        <w:t>(0    0      0.4)</w:t>
      </w:r>
    </w:p>
    <w:p w:rsidR="00B710CD" w:rsidRDefault="00B710CD" w:rsidP="001B04C4">
      <w:pPr>
        <w:pStyle w:val="Exampletext"/>
        <w:ind w:left="720" w:firstLine="720"/>
      </w:pPr>
      <w:r>
        <w:t>(1    1e-</w:t>
      </w:r>
      <w:proofErr w:type="gramStart"/>
      <w:r>
        <w:t>12  0.29</w:t>
      </w:r>
      <w:proofErr w:type="gramEnd"/>
      <w:r>
        <w:t>)</w:t>
      </w:r>
    </w:p>
    <w:p w:rsidR="00B710CD" w:rsidRDefault="00B710CD" w:rsidP="001B04C4">
      <w:pPr>
        <w:pStyle w:val="Exampletext"/>
        <w:ind w:left="720" w:firstLine="720"/>
      </w:pPr>
      <w:r>
        <w:t>(2    2e-</w:t>
      </w:r>
      <w:proofErr w:type="gramStart"/>
      <w:r>
        <w:t>12  1e</w:t>
      </w:r>
      <w:proofErr w:type="gramEnd"/>
      <w:r>
        <w:t>-2)</w:t>
      </w:r>
    </w:p>
    <w:p w:rsidR="00B710CD" w:rsidRDefault="00B710CD" w:rsidP="001B04C4">
      <w:pPr>
        <w:pStyle w:val="Exampletext"/>
        <w:ind w:left="720" w:firstLine="720"/>
      </w:pPr>
      <w:r>
        <w:t>(3    3e-</w:t>
      </w:r>
      <w:proofErr w:type="gramStart"/>
      <w:r>
        <w:t>12  1e</w:t>
      </w:r>
      <w:proofErr w:type="gramEnd"/>
      <w:r>
        <w:t>-4)</w:t>
      </w:r>
    </w:p>
    <w:p w:rsidR="00B710CD" w:rsidRDefault="00B710CD" w:rsidP="001B04C4">
      <w:pPr>
        <w:pStyle w:val="Exampletext"/>
        <w:ind w:left="720" w:firstLine="720"/>
      </w:pPr>
      <w:r>
        <w:t>(4    4e-</w:t>
      </w:r>
      <w:proofErr w:type="gramStart"/>
      <w:r>
        <w:t>12  3e</w:t>
      </w:r>
      <w:proofErr w:type="gramEnd"/>
      <w:r>
        <w:t>-7)</w:t>
      </w:r>
    </w:p>
    <w:p w:rsidR="00B710CD" w:rsidRDefault="00B710CD" w:rsidP="001B04C4">
      <w:pPr>
        <w:pStyle w:val="Exampletext"/>
        <w:ind w:left="720" w:firstLine="720"/>
      </w:pPr>
      <w:r>
        <w:t>(5    5e-</w:t>
      </w:r>
      <w:proofErr w:type="gramStart"/>
      <w:r>
        <w:t>12  1e</w:t>
      </w:r>
      <w:proofErr w:type="gramEnd"/>
      <w:r>
        <w:t>-10)</w:t>
      </w:r>
    </w:p>
    <w:p w:rsidR="00B710CD" w:rsidRDefault="00B710CD" w:rsidP="00B710CD">
      <w:pPr>
        <w:pStyle w:val="Exampletext"/>
      </w:pPr>
      <w:r>
        <w:tab/>
        <w:t>)</w:t>
      </w:r>
    </w:p>
    <w:p w:rsidR="00B710CD" w:rsidRDefault="00B710CD" w:rsidP="00B710CD">
      <w:pPr>
        <w:pStyle w:val="Exampletext"/>
      </w:pPr>
      <w:r>
        <w:t>)</w:t>
      </w:r>
    </w:p>
    <w:p w:rsidR="00B710CD" w:rsidRDefault="00B710CD" w:rsidP="00B710CD">
      <w:pPr>
        <w:pStyle w:val="PlainText"/>
        <w:rPr>
          <w:rFonts w:ascii="Times New Roman" w:hAnsi="Times New Roman" w:cs="Times New Roman"/>
          <w:sz w:val="24"/>
          <w:szCs w:val="24"/>
        </w:rPr>
      </w:pPr>
    </w:p>
    <w:p w:rsidR="00B710CD" w:rsidRPr="00535C78" w:rsidRDefault="00B710CD" w:rsidP="00B710CD">
      <w:pPr>
        <w:pStyle w:val="Keyword"/>
        <w:rPr>
          <w:rFonts w:ascii="Times New Roman" w:hAnsi="Times New Roman" w:cs="Times New Roman"/>
        </w:rPr>
      </w:pPr>
      <w:r w:rsidRPr="00790C17">
        <w:rPr>
          <w:rFonts w:ascii="Times New Roman" w:hAnsi="Times New Roman" w:cs="Times New Roman"/>
          <w:i/>
        </w:rPr>
        <w:t>Parameter:</w:t>
      </w:r>
      <w:r>
        <w:tab/>
      </w:r>
      <w:proofErr w:type="spellStart"/>
      <w:r w:rsidRPr="00535C78">
        <w:rPr>
          <w:rFonts w:ascii="Times New Roman" w:hAnsi="Times New Roman" w:cs="Times New Roman"/>
          <w:b/>
        </w:rPr>
        <w:t>Tx_DCD</w:t>
      </w:r>
      <w:proofErr w:type="spellEnd"/>
    </w:p>
    <w:p w:rsidR="00B710CD" w:rsidRDefault="00B710CD" w:rsidP="00B710CD">
      <w:pPr>
        <w:pStyle w:val="KeywordDescriptions"/>
        <w:rPr>
          <w:b/>
        </w:rPr>
      </w:pPr>
      <w:r w:rsidRPr="00790C17">
        <w:rPr>
          <w:i/>
        </w:rPr>
        <w:t>Required:</w:t>
      </w:r>
      <w:r>
        <w:tab/>
        <w:t>No</w:t>
      </w:r>
    </w:p>
    <w:p w:rsidR="00B710CD" w:rsidRPr="00790C17" w:rsidRDefault="00B710CD" w:rsidP="00B710CD">
      <w:pPr>
        <w:pStyle w:val="KeywordDescriptions"/>
        <w:rPr>
          <w:b/>
          <w:i/>
        </w:rPr>
      </w:pPr>
      <w:r w:rsidRPr="00790C17">
        <w:rPr>
          <w:i/>
        </w:rPr>
        <w:t>Descriptors:</w:t>
      </w:r>
    </w:p>
    <w:p w:rsidR="00B710CD" w:rsidRDefault="00B710CD" w:rsidP="00B710CD">
      <w:pPr>
        <w:pStyle w:val="ListContinue"/>
        <w:rPr>
          <w:b/>
        </w:rPr>
      </w:pPr>
      <w:r>
        <w:t>Usage:</w:t>
      </w:r>
      <w:r>
        <w:tab/>
      </w:r>
      <w:r>
        <w:tab/>
        <w:t>Info, Out</w:t>
      </w:r>
    </w:p>
    <w:p w:rsidR="00B710CD" w:rsidRDefault="00B710CD" w:rsidP="00B710CD">
      <w:pPr>
        <w:pStyle w:val="ListContinue"/>
        <w:rPr>
          <w:b/>
        </w:rPr>
      </w:pPr>
      <w:r>
        <w:t>Type:</w:t>
      </w:r>
      <w:r>
        <w:tab/>
      </w:r>
      <w:r>
        <w:tab/>
        <w:t>Float, UI</w:t>
      </w:r>
    </w:p>
    <w:p w:rsidR="00B710CD" w:rsidRDefault="00B710CD" w:rsidP="00B710CD">
      <w:pPr>
        <w:pStyle w:val="ListContinue"/>
        <w:rPr>
          <w:b/>
        </w:rPr>
      </w:pPr>
      <w:r>
        <w:t>Format:</w:t>
      </w:r>
      <w:r>
        <w:tab/>
      </w:r>
      <w:r>
        <w:tab/>
        <w:t>Value, Range, Corner, List, Increment, Steps</w:t>
      </w:r>
    </w:p>
    <w:p w:rsidR="00B710CD" w:rsidRDefault="00B710CD" w:rsidP="00B710CD">
      <w:pPr>
        <w:pStyle w:val="ListContinue"/>
        <w:rPr>
          <w:b/>
          <w:i/>
        </w:rPr>
      </w:pPr>
      <w:r>
        <w:t>Default:</w:t>
      </w:r>
      <w:r>
        <w:tab/>
      </w:r>
      <w:r>
        <w:tab/>
        <w:t>&lt;</w:t>
      </w:r>
      <w:proofErr w:type="spellStart"/>
      <w:r>
        <w:t>numeric_literal</w:t>
      </w:r>
      <w:proofErr w:type="spellEnd"/>
      <w:r w:rsidR="00D42972">
        <w:t>&gt;</w:t>
      </w:r>
    </w:p>
    <w:p w:rsidR="00B710CD" w:rsidRDefault="00B710CD" w:rsidP="00B710CD">
      <w:pPr>
        <w:pStyle w:val="ListContinue"/>
        <w:rPr>
          <w:b/>
          <w:i/>
        </w:rPr>
      </w:pPr>
      <w:r>
        <w:lastRenderedPageBreak/>
        <w:t>Description:</w:t>
      </w:r>
      <w:r>
        <w:rPr>
          <w:i/>
        </w:rPr>
        <w:tab/>
      </w:r>
      <w:r w:rsidR="00535C78">
        <w:t>&lt;</w:t>
      </w:r>
      <w:proofErr w:type="spellStart"/>
      <w:r w:rsidR="00535C78">
        <w:t>string_literal</w:t>
      </w:r>
      <w:proofErr w:type="spellEnd"/>
      <w:r w:rsidR="00535C78">
        <w:t>&gt;</w:t>
      </w:r>
    </w:p>
    <w:p w:rsidR="00B710CD" w:rsidRDefault="00B710CD" w:rsidP="00B710CD">
      <w:pPr>
        <w:pStyle w:val="KeywordDescriptions"/>
        <w:rPr>
          <w:b/>
        </w:rPr>
      </w:pPr>
      <w:r>
        <w:rPr>
          <w:i/>
        </w:rPr>
        <w:t>Definition:</w:t>
      </w:r>
      <w:r>
        <w:tab/>
      </w:r>
      <w:proofErr w:type="spellStart"/>
      <w:r>
        <w:t>Tx_DCD</w:t>
      </w:r>
      <w:proofErr w:type="spellEnd"/>
      <w:r>
        <w:t xml:space="preserve"> (Transmit Duty Cycle Distortion) tells the EDA platform the maximum percentage deviation of the duration of a transmitted pulse from the nominal pulse width.</w:t>
      </w:r>
    </w:p>
    <w:p w:rsidR="00B710CD" w:rsidRPr="00790C17" w:rsidRDefault="00B710CD" w:rsidP="00B710CD">
      <w:pPr>
        <w:pStyle w:val="KeywordDescriptions"/>
        <w:rPr>
          <w:b/>
          <w:i/>
        </w:rPr>
      </w:pPr>
      <w:r w:rsidRPr="00790C17">
        <w:rPr>
          <w:i/>
        </w:rPr>
        <w:t>Usage Rules:</w:t>
      </w:r>
    </w:p>
    <w:p w:rsidR="00B710CD" w:rsidRPr="00790C17" w:rsidRDefault="00B710CD" w:rsidP="00B710CD">
      <w:pPr>
        <w:pStyle w:val="KeywordDescriptions"/>
        <w:rPr>
          <w:b/>
          <w:i/>
        </w:rPr>
      </w:pPr>
      <w:r w:rsidRPr="00790C17">
        <w:rPr>
          <w:i/>
        </w:rPr>
        <w:t>Other Notes:</w:t>
      </w:r>
    </w:p>
    <w:p w:rsidR="00B710CD" w:rsidRPr="00790C17" w:rsidRDefault="00B710CD" w:rsidP="00B710CD">
      <w:pPr>
        <w:pStyle w:val="KeywordDescriptions"/>
        <w:rPr>
          <w:i/>
        </w:rPr>
      </w:pPr>
      <w:r w:rsidRPr="00790C17">
        <w:rPr>
          <w:i/>
        </w:rPr>
        <w:t>Examples:</w:t>
      </w:r>
    </w:p>
    <w:p w:rsidR="00B710CD" w:rsidRDefault="00B710CD" w:rsidP="00B710CD">
      <w:pPr>
        <w:pStyle w:val="Exampletext"/>
      </w:pPr>
      <w:r>
        <w:t>(</w:t>
      </w:r>
      <w:proofErr w:type="spellStart"/>
      <w:r>
        <w:t>Tx_DCD</w:t>
      </w:r>
      <w:proofErr w:type="spellEnd"/>
      <w:r>
        <w:t xml:space="preserve"> (Usage Info</w:t>
      </w:r>
      <w:proofErr w:type="gramStart"/>
      <w:r>
        <w:t>)(</w:t>
      </w:r>
      <w:proofErr w:type="gramEnd"/>
      <w:r>
        <w:t>Type Float)</w:t>
      </w:r>
    </w:p>
    <w:p w:rsidR="00B710CD" w:rsidRDefault="00B710CD" w:rsidP="00B710CD">
      <w:pPr>
        <w:pStyle w:val="Exampletext"/>
      </w:pPr>
      <w:r>
        <w:tab/>
        <w:t>(Range &lt;</w:t>
      </w:r>
      <w:proofErr w:type="spellStart"/>
      <w:r>
        <w:t>typ</w:t>
      </w:r>
      <w:proofErr w:type="spellEnd"/>
      <w:r>
        <w:t>&gt; &lt;min&gt; &lt;max&gt;))</w:t>
      </w:r>
    </w:p>
    <w:p w:rsidR="007847FD" w:rsidRDefault="007847FD" w:rsidP="00B710CD">
      <w:pPr>
        <w:pStyle w:val="Exampletext"/>
      </w:pPr>
    </w:p>
    <w:p w:rsidR="00B710CD" w:rsidRPr="0043058A" w:rsidRDefault="00B710CD" w:rsidP="00B710CD">
      <w:pPr>
        <w:pStyle w:val="argumentname"/>
        <w:rPr>
          <w:rFonts w:ascii="Times New Roman" w:hAnsi="Times New Roman" w:cs="Times New Roman"/>
        </w:rPr>
      </w:pPr>
      <w:r w:rsidRPr="0043058A">
        <w:rPr>
          <w:rFonts w:ascii="Times New Roman" w:hAnsi="Times New Roman" w:cs="Times New Roman"/>
        </w:rPr>
        <w:t xml:space="preserve">Rx-only reserved parameters: </w:t>
      </w:r>
      <w:proofErr w:type="spellStart"/>
      <w:r w:rsidRPr="0043058A">
        <w:rPr>
          <w:rFonts w:ascii="Times New Roman" w:hAnsi="Times New Roman" w:cs="Times New Roman"/>
        </w:rPr>
        <w:t>Rx_Clock_PDF</w:t>
      </w:r>
      <w:proofErr w:type="spellEnd"/>
      <w:r w:rsidRPr="0043058A">
        <w:rPr>
          <w:rFonts w:ascii="Times New Roman" w:hAnsi="Times New Roman" w:cs="Times New Roman"/>
        </w:rPr>
        <w:t xml:space="preserve"> and </w:t>
      </w:r>
      <w:proofErr w:type="spellStart"/>
      <w:r w:rsidRPr="0043058A">
        <w:rPr>
          <w:rFonts w:ascii="Times New Roman" w:hAnsi="Times New Roman" w:cs="Times New Roman"/>
        </w:rPr>
        <w:t>Rx_Receiver_Sensitivity</w:t>
      </w:r>
      <w:proofErr w:type="spellEnd"/>
    </w:p>
    <w:p w:rsidR="007847FD" w:rsidRDefault="007847FD" w:rsidP="00B710CD">
      <w:pPr>
        <w:pStyle w:val="argumentname"/>
      </w:pPr>
    </w:p>
    <w:p w:rsidR="00B710CD" w:rsidRDefault="00B710CD" w:rsidP="00B710CD">
      <w:pPr>
        <w:pStyle w:val="argumenttext"/>
      </w:pPr>
      <w:r>
        <w:t xml:space="preserve">These reserved parameters only apply to Rx model.  These parameters are optional.  If the parameters are not specified, the values default to ‘0’.  </w:t>
      </w:r>
    </w:p>
    <w:p w:rsidR="00B710CD" w:rsidRDefault="00B710CD" w:rsidP="00B710CD">
      <w:pPr>
        <w:pStyle w:val="Exampletext"/>
        <w:rPr>
          <w:b/>
        </w:rPr>
      </w:pPr>
    </w:p>
    <w:p w:rsidR="00B710CD" w:rsidRPr="00535C78" w:rsidRDefault="00B710CD" w:rsidP="00B710CD">
      <w:pPr>
        <w:pStyle w:val="Keyword"/>
        <w:rPr>
          <w:rFonts w:ascii="Times New Roman" w:hAnsi="Times New Roman" w:cs="Times New Roman"/>
        </w:rPr>
      </w:pPr>
      <w:r w:rsidRPr="004B11BE">
        <w:rPr>
          <w:rFonts w:ascii="Times New Roman" w:hAnsi="Times New Roman" w:cs="Times New Roman"/>
          <w:i/>
        </w:rPr>
        <w:t>Parameter:</w:t>
      </w:r>
      <w:r>
        <w:tab/>
      </w:r>
      <w:proofErr w:type="spellStart"/>
      <w:r w:rsidRPr="00535C78">
        <w:rPr>
          <w:rFonts w:ascii="Times New Roman" w:hAnsi="Times New Roman" w:cs="Times New Roman"/>
          <w:b/>
        </w:rPr>
        <w:t>Rx_Clock_PDF</w:t>
      </w:r>
      <w:proofErr w:type="spellEnd"/>
    </w:p>
    <w:p w:rsidR="00B710CD" w:rsidRDefault="00B710CD" w:rsidP="00B710CD">
      <w:pPr>
        <w:pStyle w:val="KeywordDescriptions"/>
        <w:rPr>
          <w:b/>
        </w:rPr>
      </w:pPr>
      <w:r w:rsidRPr="004B11BE">
        <w:rPr>
          <w:i/>
        </w:rPr>
        <w:t>Required:</w:t>
      </w:r>
      <w:r>
        <w:tab/>
        <w:t>No</w:t>
      </w:r>
    </w:p>
    <w:p w:rsidR="00B710CD" w:rsidRPr="004B11BE" w:rsidRDefault="00B710CD" w:rsidP="00B710CD">
      <w:pPr>
        <w:pStyle w:val="KeywordDescriptions"/>
        <w:rPr>
          <w:b/>
          <w:i/>
        </w:rPr>
      </w:pPr>
      <w:r w:rsidRPr="004B11BE">
        <w:rPr>
          <w:i/>
        </w:rPr>
        <w:t>Descriptors:</w:t>
      </w:r>
    </w:p>
    <w:p w:rsidR="00B710CD" w:rsidRDefault="00B710CD" w:rsidP="00B710CD">
      <w:pPr>
        <w:pStyle w:val="ListContinue"/>
        <w:rPr>
          <w:b/>
        </w:rPr>
      </w:pPr>
      <w:r>
        <w:t>Usage:</w:t>
      </w:r>
      <w:r>
        <w:tab/>
      </w:r>
      <w:r>
        <w:tab/>
        <w:t>Info, Out</w:t>
      </w:r>
    </w:p>
    <w:p w:rsidR="00B710CD" w:rsidRDefault="00B710CD" w:rsidP="00B710CD">
      <w:pPr>
        <w:pStyle w:val="ListContinue"/>
        <w:rPr>
          <w:b/>
        </w:rPr>
      </w:pPr>
      <w:r>
        <w:t>Type:</w:t>
      </w:r>
      <w:r>
        <w:tab/>
      </w:r>
      <w:r>
        <w:tab/>
        <w:t>Float, UI</w:t>
      </w:r>
    </w:p>
    <w:p w:rsidR="00B710CD" w:rsidRDefault="00B710CD" w:rsidP="00B710CD">
      <w:pPr>
        <w:pStyle w:val="ListContinue"/>
        <w:rPr>
          <w:b/>
        </w:rPr>
      </w:pPr>
      <w:r>
        <w:t>Format:</w:t>
      </w:r>
      <w:r>
        <w:tab/>
      </w:r>
      <w:r>
        <w:tab/>
        <w:t xml:space="preserve">Gaussian, Dual-Dirac, </w:t>
      </w:r>
      <w:proofErr w:type="spellStart"/>
      <w:r>
        <w:t>DjRj</w:t>
      </w:r>
      <w:proofErr w:type="spellEnd"/>
      <w:r>
        <w:t>, Table</w:t>
      </w:r>
    </w:p>
    <w:p w:rsidR="00B710CD" w:rsidRDefault="00B710CD" w:rsidP="00A33C82">
      <w:pPr>
        <w:pStyle w:val="ListContinue"/>
        <w:rPr>
          <w:b/>
          <w:i/>
        </w:rPr>
      </w:pPr>
      <w:r>
        <w:t>Default:</w:t>
      </w:r>
      <w:r>
        <w:tab/>
      </w:r>
      <w:r>
        <w:tab/>
      </w:r>
      <w:r w:rsidR="006C2E51">
        <w:t>(Illegal)</w:t>
      </w:r>
    </w:p>
    <w:p w:rsidR="00B710CD" w:rsidRDefault="00B710CD" w:rsidP="00B710CD">
      <w:pPr>
        <w:pStyle w:val="ListContinue"/>
        <w:rPr>
          <w:b/>
          <w:i/>
        </w:rPr>
      </w:pPr>
      <w:r>
        <w:t>Description:</w:t>
      </w:r>
      <w:r>
        <w:rPr>
          <w:i/>
        </w:rPr>
        <w:tab/>
      </w:r>
      <w:r w:rsidR="00A33C82">
        <w:t>&lt;</w:t>
      </w:r>
      <w:proofErr w:type="spellStart"/>
      <w:r w:rsidR="00A33C82">
        <w:t>string_literal</w:t>
      </w:r>
      <w:proofErr w:type="spellEnd"/>
      <w:r w:rsidR="00A33C82">
        <w:t>&gt;</w:t>
      </w:r>
    </w:p>
    <w:p w:rsidR="00B710CD" w:rsidRDefault="00B710CD" w:rsidP="00B710CD">
      <w:pPr>
        <w:pStyle w:val="KeywordDescriptions"/>
        <w:rPr>
          <w:b/>
        </w:rPr>
      </w:pPr>
      <w:r>
        <w:rPr>
          <w:i/>
        </w:rPr>
        <w:t>Definition:</w:t>
      </w:r>
      <w:r>
        <w:tab/>
        <w:t>Tells EDA platform the probability density function of the recovered clock.</w:t>
      </w:r>
    </w:p>
    <w:p w:rsidR="00B710CD" w:rsidRPr="004D63E6" w:rsidRDefault="00B710CD" w:rsidP="00B710CD">
      <w:pPr>
        <w:pStyle w:val="KeywordDescriptions"/>
        <w:rPr>
          <w:b/>
          <w:i/>
        </w:rPr>
      </w:pPr>
      <w:r w:rsidRPr="004D63E6">
        <w:rPr>
          <w:i/>
        </w:rPr>
        <w:t>Usage Rules:</w:t>
      </w:r>
    </w:p>
    <w:p w:rsidR="00B710CD" w:rsidRDefault="00D42972" w:rsidP="00B710CD">
      <w:pPr>
        <w:pStyle w:val="KeywordDescriptions"/>
        <w:rPr>
          <w:b/>
        </w:rPr>
      </w:pPr>
      <w:r>
        <w:rPr>
          <w:i/>
        </w:rPr>
        <w:t>Other Notes:</w:t>
      </w:r>
    </w:p>
    <w:p w:rsidR="00B710CD" w:rsidRPr="00D42972" w:rsidRDefault="00B710CD" w:rsidP="00B710CD">
      <w:pPr>
        <w:pStyle w:val="KeywordDescriptions"/>
        <w:rPr>
          <w:i/>
        </w:rPr>
      </w:pPr>
      <w:r w:rsidRPr="00D42972">
        <w:rPr>
          <w:i/>
        </w:rPr>
        <w:t>Examples:</w:t>
      </w:r>
    </w:p>
    <w:p w:rsidR="00B710CD" w:rsidRDefault="00B710CD" w:rsidP="00B710CD">
      <w:pPr>
        <w:pStyle w:val="Exampletext"/>
      </w:pPr>
      <w:r>
        <w:t>(</w:t>
      </w:r>
      <w:proofErr w:type="spellStart"/>
      <w:r>
        <w:t>Rx_Clock_PDF</w:t>
      </w:r>
      <w:proofErr w:type="spellEnd"/>
      <w:r>
        <w:t xml:space="preserve"> (Usage Info</w:t>
      </w:r>
      <w:proofErr w:type="gramStart"/>
      <w:r>
        <w:t>)(</w:t>
      </w:r>
      <w:proofErr w:type="gramEnd"/>
      <w:r>
        <w:t>Type Float)</w:t>
      </w:r>
    </w:p>
    <w:p w:rsidR="00B710CD" w:rsidRDefault="00B710CD" w:rsidP="00B710CD">
      <w:pPr>
        <w:pStyle w:val="Exampletext"/>
      </w:pPr>
      <w:r>
        <w:tab/>
        <w:t>(Gaussian &lt;mean&gt; &lt;sigma&gt;))</w:t>
      </w:r>
    </w:p>
    <w:p w:rsidR="00B710CD" w:rsidRDefault="00B710CD" w:rsidP="00B710CD">
      <w:pPr>
        <w:pStyle w:val="Exampletext"/>
      </w:pPr>
    </w:p>
    <w:p w:rsidR="00B710CD" w:rsidRDefault="00B710CD" w:rsidP="00B710CD">
      <w:pPr>
        <w:pStyle w:val="Exampletext"/>
      </w:pPr>
      <w:r>
        <w:t>(</w:t>
      </w:r>
      <w:proofErr w:type="spellStart"/>
      <w:r>
        <w:t>Rx_Clock_PDF</w:t>
      </w:r>
      <w:proofErr w:type="spellEnd"/>
      <w:r>
        <w:t xml:space="preserve"> (Usage Info</w:t>
      </w:r>
      <w:proofErr w:type="gramStart"/>
      <w:r>
        <w:t>)(</w:t>
      </w:r>
      <w:proofErr w:type="gramEnd"/>
      <w:r>
        <w:t>Type Float)</w:t>
      </w:r>
    </w:p>
    <w:p w:rsidR="00B710CD" w:rsidRDefault="00B710CD" w:rsidP="00B710CD">
      <w:pPr>
        <w:pStyle w:val="Exampletext"/>
      </w:pPr>
      <w:r>
        <w:tab/>
        <w:t>(Dual</w:t>
      </w:r>
      <w:r w:rsidR="00F431BB">
        <w:t>-Dirac &lt;mean&gt; &lt;mean&gt; &lt;sigma&gt;”))</w:t>
      </w:r>
    </w:p>
    <w:p w:rsidR="00B710CD" w:rsidRDefault="00B710CD" w:rsidP="00B710CD">
      <w:pPr>
        <w:pStyle w:val="Exampletext"/>
      </w:pPr>
    </w:p>
    <w:p w:rsidR="00B710CD" w:rsidRDefault="00B710CD" w:rsidP="00B710CD">
      <w:pPr>
        <w:pStyle w:val="Exampletext"/>
      </w:pPr>
      <w:r>
        <w:t>(</w:t>
      </w:r>
      <w:proofErr w:type="spellStart"/>
      <w:r>
        <w:t>Rx_Clock_PDF</w:t>
      </w:r>
      <w:proofErr w:type="spellEnd"/>
      <w:r>
        <w:t xml:space="preserve"> (Usage Info</w:t>
      </w:r>
      <w:proofErr w:type="gramStart"/>
      <w:r>
        <w:t>)(</w:t>
      </w:r>
      <w:proofErr w:type="gramEnd"/>
      <w:r>
        <w:t>Type Float)</w:t>
      </w:r>
    </w:p>
    <w:p w:rsidR="00B710CD" w:rsidRDefault="00B710CD" w:rsidP="00B710CD">
      <w:pPr>
        <w:pStyle w:val="Exampletext"/>
      </w:pPr>
      <w:r>
        <w:tab/>
        <w:t>(</w:t>
      </w:r>
      <w:proofErr w:type="spellStart"/>
      <w:r>
        <w:t>DjRj</w:t>
      </w:r>
      <w:proofErr w:type="spellEnd"/>
      <w:r>
        <w:t xml:space="preserve"> &lt;</w:t>
      </w:r>
      <w:proofErr w:type="spellStart"/>
      <w:r>
        <w:t>MinDj</w:t>
      </w:r>
      <w:proofErr w:type="spellEnd"/>
      <w:r>
        <w:t>&gt; &lt;</w:t>
      </w:r>
      <w:proofErr w:type="spellStart"/>
      <w:r>
        <w:t>MaxDj</w:t>
      </w:r>
      <w:proofErr w:type="spellEnd"/>
      <w:r>
        <w:t>&gt; &lt;sigma&gt;))</w:t>
      </w:r>
    </w:p>
    <w:p w:rsidR="00B710CD" w:rsidRDefault="00B710CD" w:rsidP="00B710CD">
      <w:pPr>
        <w:pStyle w:val="Exampletext"/>
      </w:pPr>
    </w:p>
    <w:p w:rsidR="00B710CD" w:rsidRDefault="00B710CD" w:rsidP="00B710CD">
      <w:pPr>
        <w:pStyle w:val="Exampletext"/>
      </w:pPr>
      <w:r>
        <w:t>(</w:t>
      </w:r>
      <w:proofErr w:type="spellStart"/>
      <w:r>
        <w:t>Rx_Clock_PDF</w:t>
      </w:r>
      <w:proofErr w:type="spellEnd"/>
      <w:r>
        <w:t xml:space="preserve"> (Usage Info</w:t>
      </w:r>
      <w:proofErr w:type="gramStart"/>
      <w:r>
        <w:t>)(</w:t>
      </w:r>
      <w:proofErr w:type="gramEnd"/>
      <w:r>
        <w:t>Type Integer Float Float)</w:t>
      </w:r>
    </w:p>
    <w:p w:rsidR="00B710CD" w:rsidRDefault="00B710CD" w:rsidP="00B710CD">
      <w:pPr>
        <w:pStyle w:val="Exampletext"/>
        <w:ind w:left="720"/>
      </w:pPr>
      <w:r>
        <w:t>(Table</w:t>
      </w:r>
    </w:p>
    <w:p w:rsidR="00B710CD" w:rsidRDefault="00B710CD" w:rsidP="00B710CD">
      <w:pPr>
        <w:pStyle w:val="Exampletext"/>
        <w:ind w:left="720"/>
      </w:pPr>
      <w:r>
        <w:t>(</w:t>
      </w:r>
      <w:proofErr w:type="gramStart"/>
      <w:r>
        <w:t>Labels  “</w:t>
      </w:r>
      <w:proofErr w:type="spellStart"/>
      <w:proofErr w:type="gramEnd"/>
      <w:r>
        <w:t>Row_No</w:t>
      </w:r>
      <w:proofErr w:type="spellEnd"/>
      <w:r>
        <w:t>” Time” “Probability”)</w:t>
      </w:r>
    </w:p>
    <w:p w:rsidR="00B710CD" w:rsidRDefault="00B710CD" w:rsidP="0043058A">
      <w:pPr>
        <w:pStyle w:val="Exampletext"/>
        <w:ind w:left="720" w:firstLine="720"/>
      </w:pPr>
      <w:r>
        <w:t>(-</w:t>
      </w:r>
      <w:proofErr w:type="gramStart"/>
      <w:r>
        <w:t>5  -</w:t>
      </w:r>
      <w:proofErr w:type="gramEnd"/>
      <w:r>
        <w:t>5e-12  1e-10)</w:t>
      </w:r>
    </w:p>
    <w:p w:rsidR="00B710CD" w:rsidRDefault="00B710CD" w:rsidP="0043058A">
      <w:pPr>
        <w:pStyle w:val="Exampletext"/>
        <w:ind w:left="720" w:firstLine="720"/>
      </w:pPr>
      <w:r>
        <w:t>(-</w:t>
      </w:r>
      <w:proofErr w:type="gramStart"/>
      <w:r>
        <w:t>4  -</w:t>
      </w:r>
      <w:proofErr w:type="gramEnd"/>
      <w:r>
        <w:t>4e-12  3e-7)</w:t>
      </w:r>
    </w:p>
    <w:p w:rsidR="00B710CD" w:rsidRDefault="00B710CD" w:rsidP="0043058A">
      <w:pPr>
        <w:pStyle w:val="Exampletext"/>
        <w:ind w:left="720" w:firstLine="720"/>
      </w:pPr>
      <w:r>
        <w:t>(-</w:t>
      </w:r>
      <w:proofErr w:type="gramStart"/>
      <w:r>
        <w:t>3  -</w:t>
      </w:r>
      <w:proofErr w:type="gramEnd"/>
      <w:r>
        <w:t>3e-12  1e-4)</w:t>
      </w:r>
    </w:p>
    <w:p w:rsidR="00B710CD" w:rsidRDefault="00B710CD" w:rsidP="0043058A">
      <w:pPr>
        <w:pStyle w:val="Exampletext"/>
        <w:ind w:left="720" w:firstLine="720"/>
      </w:pPr>
      <w:r>
        <w:t>(-</w:t>
      </w:r>
      <w:proofErr w:type="gramStart"/>
      <w:r>
        <w:t>2  -</w:t>
      </w:r>
      <w:proofErr w:type="gramEnd"/>
      <w:r>
        <w:t>2e-12  1e-2)</w:t>
      </w:r>
    </w:p>
    <w:p w:rsidR="00B710CD" w:rsidRDefault="00B710CD" w:rsidP="0043058A">
      <w:pPr>
        <w:pStyle w:val="Exampletext"/>
        <w:ind w:left="720" w:firstLine="720"/>
      </w:pPr>
      <w:r>
        <w:t>(-</w:t>
      </w:r>
      <w:proofErr w:type="gramStart"/>
      <w:r>
        <w:t>1  -</w:t>
      </w:r>
      <w:proofErr w:type="gramEnd"/>
      <w:r>
        <w:t>1e-12  0.29)</w:t>
      </w:r>
    </w:p>
    <w:p w:rsidR="00B710CD" w:rsidRDefault="00B710CD" w:rsidP="0043058A">
      <w:pPr>
        <w:pStyle w:val="Exampletext"/>
        <w:ind w:left="720" w:firstLine="720"/>
      </w:pPr>
      <w:r>
        <w:t>(0    0      0.4)</w:t>
      </w:r>
    </w:p>
    <w:p w:rsidR="00B710CD" w:rsidRDefault="00B710CD" w:rsidP="0043058A">
      <w:pPr>
        <w:pStyle w:val="Exampletext"/>
        <w:ind w:left="720" w:firstLine="720"/>
      </w:pPr>
      <w:r>
        <w:lastRenderedPageBreak/>
        <w:t>(1    1e-</w:t>
      </w:r>
      <w:proofErr w:type="gramStart"/>
      <w:r>
        <w:t>12  0.29</w:t>
      </w:r>
      <w:proofErr w:type="gramEnd"/>
      <w:r>
        <w:t>)</w:t>
      </w:r>
    </w:p>
    <w:p w:rsidR="00B710CD" w:rsidRDefault="00B710CD" w:rsidP="0043058A">
      <w:pPr>
        <w:pStyle w:val="Exampletext"/>
        <w:ind w:left="720" w:firstLine="720"/>
      </w:pPr>
      <w:r>
        <w:t>(2    2e-</w:t>
      </w:r>
      <w:proofErr w:type="gramStart"/>
      <w:r>
        <w:t>12  1e</w:t>
      </w:r>
      <w:proofErr w:type="gramEnd"/>
      <w:r>
        <w:t>-2)</w:t>
      </w:r>
    </w:p>
    <w:p w:rsidR="00B710CD" w:rsidRDefault="00B710CD" w:rsidP="0043058A">
      <w:pPr>
        <w:pStyle w:val="Exampletext"/>
        <w:ind w:left="720" w:firstLine="720"/>
      </w:pPr>
      <w:r>
        <w:t>(3    3e-</w:t>
      </w:r>
      <w:proofErr w:type="gramStart"/>
      <w:r>
        <w:t>12  1e</w:t>
      </w:r>
      <w:proofErr w:type="gramEnd"/>
      <w:r>
        <w:t>-4)</w:t>
      </w:r>
    </w:p>
    <w:p w:rsidR="00B710CD" w:rsidRDefault="00B710CD" w:rsidP="0043058A">
      <w:pPr>
        <w:pStyle w:val="Exampletext"/>
        <w:ind w:left="720" w:firstLine="720"/>
      </w:pPr>
      <w:r>
        <w:t>(4    4e-</w:t>
      </w:r>
      <w:proofErr w:type="gramStart"/>
      <w:r>
        <w:t>12  3e</w:t>
      </w:r>
      <w:proofErr w:type="gramEnd"/>
      <w:r>
        <w:t>-7)</w:t>
      </w:r>
    </w:p>
    <w:p w:rsidR="00B710CD" w:rsidRDefault="00B710CD" w:rsidP="0043058A">
      <w:pPr>
        <w:pStyle w:val="Exampletext"/>
        <w:ind w:left="720" w:firstLine="720"/>
      </w:pPr>
      <w:r>
        <w:t>(5    5e-</w:t>
      </w:r>
      <w:proofErr w:type="gramStart"/>
      <w:r>
        <w:t>12  1e</w:t>
      </w:r>
      <w:proofErr w:type="gramEnd"/>
      <w:r>
        <w:t>-10)</w:t>
      </w:r>
    </w:p>
    <w:p w:rsidR="00B710CD" w:rsidRDefault="00B710CD" w:rsidP="00B710CD">
      <w:pPr>
        <w:pStyle w:val="Exampletext"/>
      </w:pPr>
      <w:r>
        <w:tab/>
        <w:t>)</w:t>
      </w:r>
    </w:p>
    <w:p w:rsidR="00B710CD" w:rsidRDefault="00B710CD" w:rsidP="00B710CD">
      <w:pPr>
        <w:pStyle w:val="Exampletext"/>
      </w:pPr>
      <w:r>
        <w:t>)</w:t>
      </w:r>
    </w:p>
    <w:p w:rsidR="00B710CD" w:rsidRDefault="00B710CD" w:rsidP="00B710CD">
      <w:pPr>
        <w:pStyle w:val="PlainText"/>
        <w:rPr>
          <w:rFonts w:ascii="Times New Roman" w:hAnsi="Times New Roman" w:cs="Times New Roman"/>
          <w:sz w:val="24"/>
          <w:szCs w:val="24"/>
        </w:rPr>
      </w:pPr>
    </w:p>
    <w:p w:rsidR="00B710CD" w:rsidRPr="00F431BB" w:rsidRDefault="00B710CD" w:rsidP="00B710CD">
      <w:pPr>
        <w:pStyle w:val="Keyword"/>
        <w:rPr>
          <w:rFonts w:ascii="Times New Roman" w:hAnsi="Times New Roman" w:cs="Times New Roman"/>
        </w:rPr>
      </w:pPr>
      <w:r w:rsidRPr="00790C17">
        <w:rPr>
          <w:rFonts w:ascii="Times New Roman" w:hAnsi="Times New Roman" w:cs="Times New Roman"/>
          <w:i/>
        </w:rPr>
        <w:t>Parameter:</w:t>
      </w:r>
      <w:r w:rsidRPr="00790C17">
        <w:rPr>
          <w:rFonts w:ascii="Times New Roman" w:hAnsi="Times New Roman" w:cs="Times New Roman"/>
        </w:rPr>
        <w:tab/>
      </w:r>
      <w:proofErr w:type="spellStart"/>
      <w:r w:rsidRPr="00F431BB">
        <w:rPr>
          <w:rFonts w:ascii="Times New Roman" w:hAnsi="Times New Roman" w:cs="Times New Roman"/>
          <w:b/>
        </w:rPr>
        <w:t>Rx_Receiver_Sensitivity</w:t>
      </w:r>
      <w:proofErr w:type="spellEnd"/>
    </w:p>
    <w:p w:rsidR="00B710CD" w:rsidRDefault="00B710CD" w:rsidP="00B710CD">
      <w:pPr>
        <w:pStyle w:val="KeywordDescriptions"/>
        <w:rPr>
          <w:b/>
        </w:rPr>
      </w:pPr>
      <w:r w:rsidRPr="004E212A">
        <w:rPr>
          <w:i/>
        </w:rPr>
        <w:t>Required:</w:t>
      </w:r>
      <w:r>
        <w:tab/>
        <w:t>No</w:t>
      </w:r>
    </w:p>
    <w:p w:rsidR="00B710CD" w:rsidRPr="004E212A" w:rsidRDefault="00B710CD" w:rsidP="00B710CD">
      <w:pPr>
        <w:pStyle w:val="KeywordDescriptions"/>
        <w:rPr>
          <w:b/>
          <w:i/>
        </w:rPr>
      </w:pPr>
      <w:r w:rsidRPr="004E212A">
        <w:rPr>
          <w:i/>
        </w:rPr>
        <w:t>Descriptors:</w:t>
      </w:r>
    </w:p>
    <w:p w:rsidR="00B710CD" w:rsidRDefault="00B710CD" w:rsidP="00B710CD">
      <w:pPr>
        <w:pStyle w:val="ListContinue"/>
        <w:rPr>
          <w:b/>
        </w:rPr>
      </w:pPr>
      <w:r>
        <w:t>Usage:</w:t>
      </w:r>
      <w:r>
        <w:tab/>
      </w:r>
      <w:r>
        <w:tab/>
        <w:t>Info, Out</w:t>
      </w:r>
    </w:p>
    <w:p w:rsidR="00B710CD" w:rsidRDefault="00B710CD" w:rsidP="00B710CD">
      <w:pPr>
        <w:pStyle w:val="ListContinue"/>
        <w:rPr>
          <w:b/>
        </w:rPr>
      </w:pPr>
      <w:r>
        <w:t>Type:</w:t>
      </w:r>
      <w:r>
        <w:tab/>
      </w:r>
      <w:r>
        <w:tab/>
        <w:t>Float</w:t>
      </w:r>
    </w:p>
    <w:p w:rsidR="00B710CD" w:rsidRDefault="00B710CD" w:rsidP="00B710CD">
      <w:pPr>
        <w:pStyle w:val="ListContinue"/>
        <w:rPr>
          <w:b/>
        </w:rPr>
      </w:pPr>
      <w:r>
        <w:t>Format:</w:t>
      </w:r>
      <w:r>
        <w:tab/>
      </w:r>
      <w:r>
        <w:tab/>
        <w:t>Value, Range, Corner, List, Increment, Steps</w:t>
      </w:r>
    </w:p>
    <w:p w:rsidR="00B710CD" w:rsidRDefault="00B710CD" w:rsidP="00B710CD">
      <w:pPr>
        <w:pStyle w:val="ListContinue"/>
        <w:rPr>
          <w:b/>
          <w:i/>
        </w:rPr>
      </w:pPr>
      <w:r>
        <w:t>Default:</w:t>
      </w:r>
      <w:r>
        <w:tab/>
      </w:r>
      <w:r>
        <w:tab/>
        <w:t>&lt;</w:t>
      </w:r>
      <w:proofErr w:type="spellStart"/>
      <w:r>
        <w:t>numeric_literal</w:t>
      </w:r>
      <w:proofErr w:type="spellEnd"/>
      <w:r w:rsidR="00F431BB">
        <w:rPr>
          <w:i/>
        </w:rPr>
        <w:t>&gt;</w:t>
      </w:r>
    </w:p>
    <w:p w:rsidR="00B710CD" w:rsidRDefault="00B710CD" w:rsidP="00B710CD">
      <w:pPr>
        <w:pStyle w:val="ListContinue"/>
        <w:rPr>
          <w:b/>
          <w:i/>
        </w:rPr>
      </w:pPr>
      <w:r>
        <w:t>Description:</w:t>
      </w:r>
      <w:r>
        <w:rPr>
          <w:i/>
        </w:rPr>
        <w:tab/>
      </w:r>
      <w:r w:rsidR="00F431BB">
        <w:t>&lt;</w:t>
      </w:r>
      <w:proofErr w:type="spellStart"/>
      <w:r w:rsidR="00F431BB">
        <w:t>string_literal</w:t>
      </w:r>
      <w:proofErr w:type="spellEnd"/>
      <w:r w:rsidR="00F431BB">
        <w:t>&gt;</w:t>
      </w:r>
    </w:p>
    <w:p w:rsidR="00B710CD" w:rsidRDefault="00B710CD" w:rsidP="00B710CD">
      <w:pPr>
        <w:pStyle w:val="KeywordDescriptions"/>
        <w:rPr>
          <w:b/>
        </w:rPr>
      </w:pPr>
      <w:r>
        <w:rPr>
          <w:i/>
        </w:rPr>
        <w:t>Description:</w:t>
      </w:r>
      <w:r>
        <w:tab/>
        <w:t>Tells the EDA platform the voltage needed at the receiver data decision point to ensure proper sampling of the equalized signal.</w:t>
      </w:r>
    </w:p>
    <w:p w:rsidR="00B710CD" w:rsidRPr="004E212A" w:rsidRDefault="00B710CD" w:rsidP="00B710CD">
      <w:pPr>
        <w:pStyle w:val="KeywordDescriptions"/>
        <w:rPr>
          <w:b/>
          <w:i/>
        </w:rPr>
      </w:pPr>
      <w:r w:rsidRPr="004E212A">
        <w:rPr>
          <w:i/>
        </w:rPr>
        <w:t>Usage Rules:</w:t>
      </w:r>
      <w:r w:rsidRPr="004E212A">
        <w:rPr>
          <w:i/>
        </w:rPr>
        <w:tab/>
      </w:r>
    </w:p>
    <w:p w:rsidR="00B710CD" w:rsidRPr="004E212A" w:rsidRDefault="00B710CD" w:rsidP="00B710CD">
      <w:pPr>
        <w:pStyle w:val="KeywordDescriptions"/>
        <w:rPr>
          <w:b/>
          <w:i/>
        </w:rPr>
      </w:pPr>
      <w:r w:rsidRPr="004E212A">
        <w:rPr>
          <w:i/>
        </w:rPr>
        <w:t>Other Notes:</w:t>
      </w:r>
    </w:p>
    <w:p w:rsidR="00B710CD" w:rsidRPr="004E212A" w:rsidRDefault="00B710CD" w:rsidP="00B710CD">
      <w:pPr>
        <w:pStyle w:val="KeywordDescriptions"/>
        <w:rPr>
          <w:i/>
        </w:rPr>
      </w:pPr>
      <w:r w:rsidRPr="004E212A">
        <w:rPr>
          <w:i/>
        </w:rPr>
        <w:t>Examples:</w:t>
      </w:r>
    </w:p>
    <w:p w:rsidR="00B710CD" w:rsidRDefault="00B710CD" w:rsidP="00B710CD">
      <w:r>
        <w:t>In the example below, 100 mV (above +100 mV or below -100 mV is needed to ensure the signal is sampled correctly).</w:t>
      </w:r>
    </w:p>
    <w:p w:rsidR="00B03D91" w:rsidRDefault="00B03D91" w:rsidP="00B710CD"/>
    <w:p w:rsidR="00B03D91" w:rsidRPr="00B03D91" w:rsidRDefault="00830C4C" w:rsidP="00B710CD">
      <w:pPr>
        <w:rPr>
          <w:i/>
        </w:rPr>
      </w:pPr>
      <w:r>
        <w:rPr>
          <w:i/>
        </w:rPr>
        <w:t>(</w:t>
      </w:r>
      <w:proofErr w:type="gramStart"/>
      <w:r>
        <w:rPr>
          <w:i/>
        </w:rPr>
        <w:t>make</w:t>
      </w:r>
      <w:proofErr w:type="gramEnd"/>
      <w:r w:rsidR="00B03D91" w:rsidRPr="00B03D91">
        <w:rPr>
          <w:i/>
        </w:rPr>
        <w:t xml:space="preserve"> the example for above</w:t>
      </w:r>
      <w:r w:rsidR="00B03D91">
        <w:rPr>
          <w:i/>
        </w:rPr>
        <w:t xml:space="preserve"> description and make other examples for other Formats</w:t>
      </w:r>
      <w:r w:rsidR="00B03D91" w:rsidRPr="00B03D91">
        <w:rPr>
          <w:i/>
        </w:rPr>
        <w:t>)</w:t>
      </w:r>
    </w:p>
    <w:p w:rsidR="00B710CD" w:rsidRPr="00B03D91" w:rsidRDefault="00B710CD" w:rsidP="00B710CD">
      <w:pPr>
        <w:pStyle w:val="Exampletext"/>
        <w:rPr>
          <w:i/>
        </w:rPr>
      </w:pPr>
    </w:p>
    <w:p w:rsidR="00B710CD" w:rsidRDefault="00B710CD" w:rsidP="00B710CD">
      <w:pPr>
        <w:pStyle w:val="Exampletext"/>
      </w:pPr>
      <w:r>
        <w:t>(</w:t>
      </w:r>
      <w:proofErr w:type="spellStart"/>
      <w:r>
        <w:t>Rx_Receiver_Sensitivity</w:t>
      </w:r>
      <w:proofErr w:type="spellEnd"/>
      <w:r>
        <w:t xml:space="preserve"> (Usage Info</w:t>
      </w:r>
      <w:proofErr w:type="gramStart"/>
      <w:r>
        <w:t>)(</w:t>
      </w:r>
      <w:proofErr w:type="gramEnd"/>
      <w:r>
        <w:t>Type Float)</w:t>
      </w:r>
    </w:p>
    <w:p w:rsidR="00B710CD" w:rsidRDefault="00B710CD" w:rsidP="003F2886">
      <w:pPr>
        <w:pStyle w:val="Exampletext"/>
        <w:ind w:firstLine="720"/>
      </w:pPr>
      <w:r>
        <w:t>(Value &lt;value&gt;))</w:t>
      </w:r>
    </w:p>
    <w:p w:rsidR="00B710CD" w:rsidRDefault="00B710CD" w:rsidP="00B710CD">
      <w:pPr>
        <w:pStyle w:val="Exampletext"/>
      </w:pPr>
    </w:p>
    <w:p w:rsidR="00B710CD" w:rsidRDefault="00B710CD" w:rsidP="00B710CD">
      <w:pPr>
        <w:pStyle w:val="Exampletext"/>
      </w:pPr>
      <w:r>
        <w:t>(</w:t>
      </w:r>
      <w:proofErr w:type="spellStart"/>
      <w:r>
        <w:t>Rx_Receiver_Sensitivity</w:t>
      </w:r>
      <w:proofErr w:type="spellEnd"/>
      <w:r>
        <w:t xml:space="preserve"> (Usage Info</w:t>
      </w:r>
      <w:proofErr w:type="gramStart"/>
      <w:r>
        <w:t>)(</w:t>
      </w:r>
      <w:proofErr w:type="gramEnd"/>
      <w:r>
        <w:t>Type Float)</w:t>
      </w:r>
    </w:p>
    <w:p w:rsidR="00B03D91" w:rsidRDefault="00B03D91" w:rsidP="00B710CD">
      <w:pPr>
        <w:pStyle w:val="Exampletext"/>
      </w:pPr>
      <w:r>
        <w:tab/>
        <w:t>(List &lt;default value&gt; &lt;value&gt; &lt;value&gt; … &lt;value&gt;)</w:t>
      </w:r>
    </w:p>
    <w:p w:rsidR="00B710CD" w:rsidRDefault="00B710CD" w:rsidP="00B710CD">
      <w:pPr>
        <w:pStyle w:val="Exampletext"/>
      </w:pPr>
    </w:p>
    <w:p w:rsidR="00B710CD" w:rsidRDefault="00B710CD" w:rsidP="00B710CD">
      <w:pPr>
        <w:pStyle w:val="Exampletext"/>
      </w:pPr>
      <w:r>
        <w:t>(</w:t>
      </w:r>
      <w:proofErr w:type="spellStart"/>
      <w:r>
        <w:t>Rx_Receiver_Sensitivity</w:t>
      </w:r>
      <w:proofErr w:type="spellEnd"/>
      <w:r>
        <w:t xml:space="preserve"> (Usage Info</w:t>
      </w:r>
      <w:proofErr w:type="gramStart"/>
      <w:r>
        <w:t>)(</w:t>
      </w:r>
      <w:proofErr w:type="gramEnd"/>
      <w:r>
        <w:t>Type Float)</w:t>
      </w:r>
    </w:p>
    <w:p w:rsidR="00B710CD" w:rsidRDefault="003F2886" w:rsidP="00B710CD">
      <w:pPr>
        <w:pStyle w:val="Exampletext"/>
      </w:pPr>
      <w:r>
        <w:tab/>
        <w:t>(Range &lt;</w:t>
      </w:r>
      <w:proofErr w:type="spellStart"/>
      <w:r>
        <w:t>typ</w:t>
      </w:r>
      <w:proofErr w:type="spellEnd"/>
      <w:r>
        <w:t>&gt; &lt;min&gt; &lt;max&gt;))</w:t>
      </w:r>
    </w:p>
    <w:p w:rsidR="00B710CD" w:rsidRDefault="00B710CD" w:rsidP="00B710CD">
      <w:pPr>
        <w:pStyle w:val="Exampletext"/>
      </w:pPr>
      <w:r>
        <w:rPr>
          <w:rFonts w:ascii="Times New Roman" w:hAnsi="Times New Roman" w:cs="Times New Roman"/>
          <w:sz w:val="24"/>
          <w:szCs w:val="24"/>
        </w:rPr>
        <w:t>(</w:t>
      </w:r>
      <w:proofErr w:type="spellStart"/>
      <w:r>
        <w:t>Rx_Receiver_Sensitivity</w:t>
      </w:r>
      <w:proofErr w:type="spellEnd"/>
      <w:r>
        <w:t xml:space="preserve"> (Usage Info</w:t>
      </w:r>
      <w:proofErr w:type="gramStart"/>
      <w:r>
        <w:t>)(</w:t>
      </w:r>
      <w:proofErr w:type="gramEnd"/>
      <w:r>
        <w:t>T</w:t>
      </w:r>
      <w:r w:rsidR="00F431BB">
        <w:t>ype Float)(Corner 0.0 0.1 -0.1)</w:t>
      </w:r>
    </w:p>
    <w:p w:rsidR="00B710CD" w:rsidRDefault="00B710CD" w:rsidP="00B710CD">
      <w:pPr>
        <w:pStyle w:val="Exampletext"/>
      </w:pPr>
      <w:r>
        <w:tab/>
        <w:t>(Corner &lt;</w:t>
      </w:r>
      <w:proofErr w:type="spellStart"/>
      <w:r>
        <w:t>typ</w:t>
      </w:r>
      <w:proofErr w:type="spellEnd"/>
      <w:r>
        <w:t>&gt; &lt;min&gt; &lt;max&gt;))</w:t>
      </w:r>
    </w:p>
    <w:p w:rsidR="00B710CD" w:rsidRDefault="00B710CD" w:rsidP="00B710CD">
      <w:pPr>
        <w:pStyle w:val="Exampletext"/>
      </w:pPr>
    </w:p>
    <w:p w:rsidR="00830C4C" w:rsidRPr="00B03D91" w:rsidRDefault="00830C4C" w:rsidP="00830C4C">
      <w:pPr>
        <w:rPr>
          <w:i/>
        </w:rPr>
      </w:pPr>
      <w:r>
        <w:rPr>
          <w:i/>
        </w:rPr>
        <w:t>(Is 0.1 for slow corner and -0.1 for fast corner?)</w:t>
      </w:r>
    </w:p>
    <w:p w:rsidR="00171B8B" w:rsidRDefault="00171B8B" w:rsidP="00B710CD">
      <w:pPr>
        <w:pStyle w:val="Exampletext"/>
      </w:pPr>
    </w:p>
    <w:p w:rsidR="00B710CD" w:rsidRDefault="00B710CD" w:rsidP="00B710CD">
      <w:pPr>
        <w:pStyle w:val="Exampletext"/>
      </w:pPr>
    </w:p>
    <w:p w:rsidR="0078763D" w:rsidRPr="0078763D" w:rsidRDefault="0078763D" w:rsidP="00B710CD">
      <w:pPr>
        <w:rPr>
          <w:b/>
        </w:rPr>
      </w:pPr>
      <w:r w:rsidRPr="0078763D">
        <w:rPr>
          <w:b/>
        </w:rPr>
        <w:t>TABLES SUMMARIZING THE RE</w:t>
      </w:r>
      <w:r w:rsidR="007C35EF">
        <w:rPr>
          <w:b/>
        </w:rPr>
        <w:t>SE</w:t>
      </w:r>
      <w:r w:rsidRPr="0078763D">
        <w:rPr>
          <w:b/>
        </w:rPr>
        <w:t xml:space="preserve">RVED PARAMETER </w:t>
      </w:r>
      <w:r w:rsidR="007C35EF">
        <w:rPr>
          <w:b/>
        </w:rPr>
        <w:t xml:space="preserve">AND DATA TYPE </w:t>
      </w:r>
      <w:r w:rsidRPr="0078763D">
        <w:rPr>
          <w:b/>
        </w:rPr>
        <w:t>RULES</w:t>
      </w:r>
    </w:p>
    <w:p w:rsidR="0078763D" w:rsidRDefault="0078763D" w:rsidP="00B710CD"/>
    <w:p w:rsidR="00B710CD" w:rsidRDefault="00B710CD" w:rsidP="00B710CD">
      <w:r>
        <w:t>The tables below summarize the valid combinations of Reserved Parameters, defaults, Data Types and Data Formats.</w:t>
      </w:r>
    </w:p>
    <w:p w:rsidR="00B710CD" w:rsidRDefault="00B710CD" w:rsidP="00B710CD">
      <w:pPr>
        <w:pStyle w:val="Exampletext"/>
      </w:pPr>
    </w:p>
    <w:p w:rsidR="00B710CD" w:rsidRDefault="00B710CD" w:rsidP="00B710CD">
      <w:pPr>
        <w:pStyle w:val="Exampletext"/>
      </w:pPr>
    </w:p>
    <w:p w:rsidR="00B710CD" w:rsidRDefault="00B710CD" w:rsidP="00B710CD">
      <w:pPr>
        <w:pStyle w:val="Tablecaption"/>
      </w:pPr>
      <w:r>
        <w:lastRenderedPageBreak/>
        <w:t>- General Rules and Allowed Usage for Reserved Parameters</w:t>
      </w:r>
    </w:p>
    <w:tbl>
      <w:tblPr>
        <w:tblStyle w:val="TableGrid"/>
        <w:tblW w:w="0" w:type="auto"/>
        <w:tblLook w:val="04A0" w:firstRow="1" w:lastRow="0" w:firstColumn="1" w:lastColumn="0" w:noHBand="0" w:noVBand="1"/>
      </w:tblPr>
      <w:tblGrid>
        <w:gridCol w:w="2616"/>
        <w:gridCol w:w="1311"/>
        <w:gridCol w:w="1255"/>
        <w:gridCol w:w="1101"/>
        <w:gridCol w:w="1022"/>
        <w:gridCol w:w="1091"/>
        <w:gridCol w:w="1180"/>
      </w:tblGrid>
      <w:tr w:rsidR="00B710CD" w:rsidTr="00B710CD">
        <w:tc>
          <w:tcPr>
            <w:tcW w:w="2616" w:type="dxa"/>
            <w:vMerge w:val="restart"/>
            <w:tcBorders>
              <w:top w:val="single" w:sz="4" w:space="0" w:color="auto"/>
              <w:left w:val="single" w:sz="4" w:space="0" w:color="auto"/>
              <w:bottom w:val="single" w:sz="4" w:space="0" w:color="auto"/>
              <w:right w:val="single" w:sz="4" w:space="0" w:color="auto"/>
            </w:tcBorders>
            <w:vAlign w:val="center"/>
            <w:hideMark/>
          </w:tcPr>
          <w:p w:rsidR="00B710CD" w:rsidRDefault="00B710CD">
            <w:pPr>
              <w:jc w:val="center"/>
              <w:rPr>
                <w:b/>
              </w:rPr>
            </w:pPr>
            <w:r>
              <w:rPr>
                <w:b/>
              </w:rPr>
              <w:t>Reserved Parameter</w:t>
            </w:r>
          </w:p>
        </w:tc>
        <w:tc>
          <w:tcPr>
            <w:tcW w:w="2598" w:type="dxa"/>
            <w:gridSpan w:val="2"/>
            <w:tcBorders>
              <w:top w:val="single" w:sz="4" w:space="0" w:color="auto"/>
              <w:left w:val="single" w:sz="4" w:space="0" w:color="auto"/>
              <w:bottom w:val="single" w:sz="4" w:space="0" w:color="auto"/>
              <w:right w:val="single" w:sz="4" w:space="0" w:color="auto"/>
            </w:tcBorders>
            <w:hideMark/>
          </w:tcPr>
          <w:p w:rsidR="00B710CD" w:rsidRDefault="00B710CD">
            <w:pPr>
              <w:jc w:val="center"/>
              <w:rPr>
                <w:b/>
              </w:rPr>
            </w:pPr>
            <w:r>
              <w:rPr>
                <w:b/>
              </w:rPr>
              <w:t>General Rules</w:t>
            </w:r>
          </w:p>
        </w:tc>
        <w:tc>
          <w:tcPr>
            <w:tcW w:w="4592" w:type="dxa"/>
            <w:gridSpan w:val="4"/>
            <w:tcBorders>
              <w:top w:val="single" w:sz="4" w:space="0" w:color="auto"/>
              <w:left w:val="single" w:sz="4" w:space="0" w:color="auto"/>
              <w:bottom w:val="single" w:sz="4" w:space="0" w:color="auto"/>
              <w:right w:val="single" w:sz="4" w:space="0" w:color="auto"/>
            </w:tcBorders>
            <w:hideMark/>
          </w:tcPr>
          <w:p w:rsidR="00B710CD" w:rsidRDefault="00B710CD">
            <w:pPr>
              <w:jc w:val="center"/>
              <w:rPr>
                <w:b/>
              </w:rPr>
            </w:pPr>
            <w:r>
              <w:rPr>
                <w:b/>
              </w:rPr>
              <w:t>Allowed Usage</w:t>
            </w:r>
          </w:p>
        </w:tc>
      </w:tr>
      <w:tr w:rsidR="00B710CD" w:rsidTr="00B710CD">
        <w:tc>
          <w:tcPr>
            <w:tcW w:w="0" w:type="auto"/>
            <w:vMerge/>
            <w:tcBorders>
              <w:top w:val="single" w:sz="4" w:space="0" w:color="auto"/>
              <w:left w:val="single" w:sz="4" w:space="0" w:color="auto"/>
              <w:bottom w:val="single" w:sz="4" w:space="0" w:color="auto"/>
              <w:right w:val="single" w:sz="4" w:space="0" w:color="auto"/>
            </w:tcBorders>
            <w:vAlign w:val="center"/>
            <w:hideMark/>
          </w:tcPr>
          <w:p w:rsidR="00B710CD" w:rsidRDefault="00B710CD">
            <w:pPr>
              <w:rPr>
                <w:b/>
              </w:rPr>
            </w:pPr>
          </w:p>
        </w:tc>
        <w:tc>
          <w:tcPr>
            <w:tcW w:w="1325" w:type="dxa"/>
            <w:tcBorders>
              <w:top w:val="single" w:sz="4" w:space="0" w:color="auto"/>
              <w:left w:val="single" w:sz="4" w:space="0" w:color="auto"/>
              <w:bottom w:val="single" w:sz="4" w:space="0" w:color="auto"/>
              <w:right w:val="single" w:sz="4" w:space="0" w:color="auto"/>
            </w:tcBorders>
            <w:hideMark/>
          </w:tcPr>
          <w:p w:rsidR="00B710CD" w:rsidRDefault="00B710CD">
            <w:pPr>
              <w:jc w:val="center"/>
              <w:rPr>
                <w:b/>
              </w:rPr>
            </w:pPr>
            <w:r>
              <w:rPr>
                <w:b/>
              </w:rPr>
              <w:t>Required</w:t>
            </w:r>
          </w:p>
        </w:tc>
        <w:tc>
          <w:tcPr>
            <w:tcW w:w="1273" w:type="dxa"/>
            <w:tcBorders>
              <w:top w:val="single" w:sz="4" w:space="0" w:color="auto"/>
              <w:left w:val="single" w:sz="4" w:space="0" w:color="auto"/>
              <w:bottom w:val="single" w:sz="4" w:space="0" w:color="auto"/>
              <w:right w:val="single" w:sz="4" w:space="0" w:color="auto"/>
            </w:tcBorders>
            <w:hideMark/>
          </w:tcPr>
          <w:p w:rsidR="00B710CD" w:rsidRDefault="00B710CD">
            <w:pPr>
              <w:jc w:val="center"/>
              <w:rPr>
                <w:b/>
              </w:rPr>
            </w:pPr>
            <w:r>
              <w:rPr>
                <w:b/>
              </w:rPr>
              <w:t>Default</w:t>
            </w:r>
          </w:p>
        </w:tc>
        <w:tc>
          <w:tcPr>
            <w:tcW w:w="1150" w:type="dxa"/>
            <w:tcBorders>
              <w:top w:val="single" w:sz="4" w:space="0" w:color="auto"/>
              <w:left w:val="single" w:sz="4" w:space="0" w:color="auto"/>
              <w:bottom w:val="single" w:sz="4" w:space="0" w:color="auto"/>
              <w:right w:val="single" w:sz="4" w:space="0" w:color="auto"/>
            </w:tcBorders>
            <w:hideMark/>
          </w:tcPr>
          <w:p w:rsidR="00B710CD" w:rsidRDefault="00B710CD">
            <w:pPr>
              <w:jc w:val="center"/>
              <w:rPr>
                <w:b/>
              </w:rPr>
            </w:pPr>
            <w:r>
              <w:rPr>
                <w:b/>
              </w:rPr>
              <w:t>Info</w:t>
            </w:r>
          </w:p>
        </w:tc>
        <w:tc>
          <w:tcPr>
            <w:tcW w:w="1084" w:type="dxa"/>
            <w:tcBorders>
              <w:top w:val="single" w:sz="4" w:space="0" w:color="auto"/>
              <w:left w:val="single" w:sz="4" w:space="0" w:color="auto"/>
              <w:bottom w:val="single" w:sz="4" w:space="0" w:color="auto"/>
              <w:right w:val="single" w:sz="4" w:space="0" w:color="auto"/>
            </w:tcBorders>
            <w:hideMark/>
          </w:tcPr>
          <w:p w:rsidR="00B710CD" w:rsidRDefault="00B710CD">
            <w:pPr>
              <w:jc w:val="center"/>
              <w:rPr>
                <w:b/>
              </w:rPr>
            </w:pPr>
            <w:r>
              <w:rPr>
                <w:b/>
              </w:rPr>
              <w:t>In</w:t>
            </w:r>
          </w:p>
        </w:tc>
        <w:tc>
          <w:tcPr>
            <w:tcW w:w="1142" w:type="dxa"/>
            <w:tcBorders>
              <w:top w:val="single" w:sz="4" w:space="0" w:color="auto"/>
              <w:left w:val="single" w:sz="4" w:space="0" w:color="auto"/>
              <w:bottom w:val="single" w:sz="4" w:space="0" w:color="auto"/>
              <w:right w:val="single" w:sz="4" w:space="0" w:color="auto"/>
            </w:tcBorders>
            <w:hideMark/>
          </w:tcPr>
          <w:p w:rsidR="00B710CD" w:rsidRDefault="00B710CD">
            <w:pPr>
              <w:jc w:val="center"/>
              <w:rPr>
                <w:b/>
              </w:rPr>
            </w:pPr>
            <w:r>
              <w:rPr>
                <w:b/>
              </w:rPr>
              <w:t>Out</w:t>
            </w:r>
          </w:p>
        </w:tc>
        <w:tc>
          <w:tcPr>
            <w:tcW w:w="1216" w:type="dxa"/>
            <w:tcBorders>
              <w:top w:val="single" w:sz="4" w:space="0" w:color="auto"/>
              <w:left w:val="single" w:sz="4" w:space="0" w:color="auto"/>
              <w:bottom w:val="single" w:sz="4" w:space="0" w:color="auto"/>
              <w:right w:val="single" w:sz="4" w:space="0" w:color="auto"/>
            </w:tcBorders>
            <w:hideMark/>
          </w:tcPr>
          <w:p w:rsidR="00B710CD" w:rsidRDefault="00B710CD">
            <w:pPr>
              <w:jc w:val="center"/>
              <w:rPr>
                <w:b/>
              </w:rPr>
            </w:pPr>
            <w:proofErr w:type="spellStart"/>
            <w:r>
              <w:rPr>
                <w:b/>
              </w:rPr>
              <w:t>InOut</w:t>
            </w:r>
            <w:proofErr w:type="spellEnd"/>
          </w:p>
        </w:tc>
      </w:tr>
      <w:tr w:rsidR="00B710CD" w:rsidTr="00B710CD">
        <w:tc>
          <w:tcPr>
            <w:tcW w:w="2616" w:type="dxa"/>
            <w:tcBorders>
              <w:top w:val="single" w:sz="4" w:space="0" w:color="auto"/>
              <w:left w:val="single" w:sz="4" w:space="0" w:color="auto"/>
              <w:bottom w:val="single" w:sz="4" w:space="0" w:color="auto"/>
              <w:right w:val="single" w:sz="4" w:space="0" w:color="auto"/>
            </w:tcBorders>
            <w:hideMark/>
          </w:tcPr>
          <w:p w:rsidR="00B710CD" w:rsidRDefault="00B710CD">
            <w:r>
              <w:t>AMI_Version</w:t>
            </w:r>
            <w:r>
              <w:rPr>
                <w:vertAlign w:val="superscript"/>
              </w:rPr>
              <w:t>1</w:t>
            </w:r>
          </w:p>
        </w:tc>
        <w:tc>
          <w:tcPr>
            <w:tcW w:w="1325" w:type="dxa"/>
            <w:tcBorders>
              <w:top w:val="single" w:sz="4" w:space="0" w:color="auto"/>
              <w:left w:val="single" w:sz="4" w:space="0" w:color="auto"/>
              <w:bottom w:val="single" w:sz="4" w:space="0" w:color="auto"/>
              <w:right w:val="single" w:sz="4" w:space="0" w:color="auto"/>
            </w:tcBorders>
            <w:hideMark/>
          </w:tcPr>
          <w:p w:rsidR="00B710CD" w:rsidRDefault="00B710CD">
            <w:pPr>
              <w:jc w:val="center"/>
            </w:pPr>
            <w:r>
              <w:t>Yes</w:t>
            </w:r>
          </w:p>
        </w:tc>
        <w:tc>
          <w:tcPr>
            <w:tcW w:w="1273" w:type="dxa"/>
            <w:tcBorders>
              <w:top w:val="single" w:sz="4" w:space="0" w:color="auto"/>
              <w:left w:val="single" w:sz="4" w:space="0" w:color="auto"/>
              <w:bottom w:val="single" w:sz="4" w:space="0" w:color="auto"/>
              <w:right w:val="single" w:sz="4" w:space="0" w:color="auto"/>
            </w:tcBorders>
            <w:hideMark/>
          </w:tcPr>
          <w:p w:rsidR="00B710CD" w:rsidRDefault="00B710CD">
            <w:pPr>
              <w:jc w:val="center"/>
            </w:pPr>
            <w:r>
              <w:t>--</w:t>
            </w:r>
          </w:p>
        </w:tc>
        <w:tc>
          <w:tcPr>
            <w:tcW w:w="1150" w:type="dxa"/>
            <w:tcBorders>
              <w:top w:val="single" w:sz="4" w:space="0" w:color="auto"/>
              <w:left w:val="single" w:sz="4" w:space="0" w:color="auto"/>
              <w:bottom w:val="single" w:sz="4" w:space="0" w:color="auto"/>
              <w:right w:val="single" w:sz="4" w:space="0" w:color="auto"/>
            </w:tcBorders>
            <w:hideMark/>
          </w:tcPr>
          <w:p w:rsidR="00B710CD" w:rsidRDefault="00B710CD">
            <w:pPr>
              <w:jc w:val="center"/>
            </w:pPr>
            <w:r>
              <w:t>X</w:t>
            </w:r>
          </w:p>
        </w:tc>
        <w:tc>
          <w:tcPr>
            <w:tcW w:w="1084" w:type="dxa"/>
            <w:tcBorders>
              <w:top w:val="single" w:sz="4" w:space="0" w:color="auto"/>
              <w:left w:val="single" w:sz="4" w:space="0" w:color="auto"/>
              <w:bottom w:val="single" w:sz="4" w:space="0" w:color="auto"/>
              <w:right w:val="single" w:sz="4" w:space="0" w:color="auto"/>
            </w:tcBorders>
          </w:tcPr>
          <w:p w:rsidR="00B710CD" w:rsidRDefault="00B710CD">
            <w:pPr>
              <w:jc w:val="center"/>
            </w:pPr>
          </w:p>
        </w:tc>
        <w:tc>
          <w:tcPr>
            <w:tcW w:w="1142" w:type="dxa"/>
            <w:tcBorders>
              <w:top w:val="single" w:sz="4" w:space="0" w:color="auto"/>
              <w:left w:val="single" w:sz="4" w:space="0" w:color="auto"/>
              <w:bottom w:val="single" w:sz="4" w:space="0" w:color="auto"/>
              <w:right w:val="single" w:sz="4" w:space="0" w:color="auto"/>
            </w:tcBorders>
          </w:tcPr>
          <w:p w:rsidR="00B710CD" w:rsidRDefault="00B710CD">
            <w:pPr>
              <w:jc w:val="center"/>
            </w:pPr>
          </w:p>
        </w:tc>
        <w:tc>
          <w:tcPr>
            <w:tcW w:w="1216" w:type="dxa"/>
            <w:tcBorders>
              <w:top w:val="single" w:sz="4" w:space="0" w:color="auto"/>
              <w:left w:val="single" w:sz="4" w:space="0" w:color="auto"/>
              <w:bottom w:val="single" w:sz="4" w:space="0" w:color="auto"/>
              <w:right w:val="single" w:sz="4" w:space="0" w:color="auto"/>
            </w:tcBorders>
          </w:tcPr>
          <w:p w:rsidR="00B710CD" w:rsidRDefault="00B710CD"/>
        </w:tc>
      </w:tr>
      <w:tr w:rsidR="00B710CD" w:rsidTr="00B710CD">
        <w:trPr>
          <w:trHeight w:val="269"/>
        </w:trPr>
        <w:tc>
          <w:tcPr>
            <w:tcW w:w="2616" w:type="dxa"/>
            <w:tcBorders>
              <w:top w:val="single" w:sz="4" w:space="0" w:color="auto"/>
              <w:left w:val="single" w:sz="4" w:space="0" w:color="auto"/>
              <w:bottom w:val="single" w:sz="4" w:space="0" w:color="auto"/>
              <w:right w:val="single" w:sz="4" w:space="0" w:color="auto"/>
            </w:tcBorders>
            <w:hideMark/>
          </w:tcPr>
          <w:p w:rsidR="00B710CD" w:rsidRDefault="00B710CD">
            <w:proofErr w:type="spellStart"/>
            <w:r>
              <w:t>Init_Returns_Impulse</w:t>
            </w:r>
            <w:proofErr w:type="spellEnd"/>
          </w:p>
        </w:tc>
        <w:tc>
          <w:tcPr>
            <w:tcW w:w="1325" w:type="dxa"/>
            <w:tcBorders>
              <w:top w:val="single" w:sz="4" w:space="0" w:color="auto"/>
              <w:left w:val="single" w:sz="4" w:space="0" w:color="auto"/>
              <w:bottom w:val="single" w:sz="4" w:space="0" w:color="auto"/>
              <w:right w:val="single" w:sz="4" w:space="0" w:color="auto"/>
            </w:tcBorders>
            <w:hideMark/>
          </w:tcPr>
          <w:p w:rsidR="00B710CD" w:rsidRDefault="00B710CD">
            <w:pPr>
              <w:jc w:val="center"/>
            </w:pPr>
            <w:r>
              <w:t>Yes</w:t>
            </w:r>
          </w:p>
        </w:tc>
        <w:tc>
          <w:tcPr>
            <w:tcW w:w="1273" w:type="dxa"/>
            <w:tcBorders>
              <w:top w:val="single" w:sz="4" w:space="0" w:color="auto"/>
              <w:left w:val="single" w:sz="4" w:space="0" w:color="auto"/>
              <w:bottom w:val="single" w:sz="4" w:space="0" w:color="auto"/>
              <w:right w:val="single" w:sz="4" w:space="0" w:color="auto"/>
            </w:tcBorders>
            <w:hideMark/>
          </w:tcPr>
          <w:p w:rsidR="00B710CD" w:rsidRDefault="00B710CD">
            <w:pPr>
              <w:jc w:val="center"/>
            </w:pPr>
            <w:r>
              <w:t>--</w:t>
            </w:r>
          </w:p>
        </w:tc>
        <w:tc>
          <w:tcPr>
            <w:tcW w:w="1150" w:type="dxa"/>
            <w:tcBorders>
              <w:top w:val="single" w:sz="4" w:space="0" w:color="auto"/>
              <w:left w:val="single" w:sz="4" w:space="0" w:color="auto"/>
              <w:bottom w:val="single" w:sz="4" w:space="0" w:color="auto"/>
              <w:right w:val="single" w:sz="4" w:space="0" w:color="auto"/>
            </w:tcBorders>
            <w:hideMark/>
          </w:tcPr>
          <w:p w:rsidR="00B710CD" w:rsidRDefault="00B710CD">
            <w:pPr>
              <w:jc w:val="center"/>
            </w:pPr>
            <w:r>
              <w:t>X</w:t>
            </w:r>
          </w:p>
        </w:tc>
        <w:tc>
          <w:tcPr>
            <w:tcW w:w="1084" w:type="dxa"/>
            <w:tcBorders>
              <w:top w:val="single" w:sz="4" w:space="0" w:color="auto"/>
              <w:left w:val="single" w:sz="4" w:space="0" w:color="auto"/>
              <w:bottom w:val="single" w:sz="4" w:space="0" w:color="auto"/>
              <w:right w:val="single" w:sz="4" w:space="0" w:color="auto"/>
            </w:tcBorders>
          </w:tcPr>
          <w:p w:rsidR="00B710CD" w:rsidRDefault="00B710CD">
            <w:pPr>
              <w:jc w:val="center"/>
            </w:pPr>
          </w:p>
        </w:tc>
        <w:tc>
          <w:tcPr>
            <w:tcW w:w="1142" w:type="dxa"/>
            <w:tcBorders>
              <w:top w:val="single" w:sz="4" w:space="0" w:color="auto"/>
              <w:left w:val="single" w:sz="4" w:space="0" w:color="auto"/>
              <w:bottom w:val="single" w:sz="4" w:space="0" w:color="auto"/>
              <w:right w:val="single" w:sz="4" w:space="0" w:color="auto"/>
            </w:tcBorders>
          </w:tcPr>
          <w:p w:rsidR="00B710CD" w:rsidRDefault="00B710CD">
            <w:pPr>
              <w:jc w:val="center"/>
            </w:pPr>
          </w:p>
        </w:tc>
        <w:tc>
          <w:tcPr>
            <w:tcW w:w="1216" w:type="dxa"/>
            <w:tcBorders>
              <w:top w:val="single" w:sz="4" w:space="0" w:color="auto"/>
              <w:left w:val="single" w:sz="4" w:space="0" w:color="auto"/>
              <w:bottom w:val="single" w:sz="4" w:space="0" w:color="auto"/>
              <w:right w:val="single" w:sz="4" w:space="0" w:color="auto"/>
            </w:tcBorders>
          </w:tcPr>
          <w:p w:rsidR="00B710CD" w:rsidRDefault="00B710CD"/>
        </w:tc>
      </w:tr>
      <w:tr w:rsidR="00B710CD" w:rsidTr="00B710CD">
        <w:tc>
          <w:tcPr>
            <w:tcW w:w="2616" w:type="dxa"/>
            <w:tcBorders>
              <w:top w:val="single" w:sz="4" w:space="0" w:color="auto"/>
              <w:left w:val="single" w:sz="4" w:space="0" w:color="auto"/>
              <w:bottom w:val="single" w:sz="4" w:space="0" w:color="auto"/>
              <w:right w:val="single" w:sz="4" w:space="0" w:color="auto"/>
            </w:tcBorders>
            <w:hideMark/>
          </w:tcPr>
          <w:p w:rsidR="00B710CD" w:rsidRDefault="00B710CD">
            <w:proofErr w:type="spellStart"/>
            <w:r>
              <w:t>GetWave_Exists</w:t>
            </w:r>
            <w:proofErr w:type="spellEnd"/>
          </w:p>
        </w:tc>
        <w:tc>
          <w:tcPr>
            <w:tcW w:w="1325" w:type="dxa"/>
            <w:tcBorders>
              <w:top w:val="single" w:sz="4" w:space="0" w:color="auto"/>
              <w:left w:val="single" w:sz="4" w:space="0" w:color="auto"/>
              <w:bottom w:val="single" w:sz="4" w:space="0" w:color="auto"/>
              <w:right w:val="single" w:sz="4" w:space="0" w:color="auto"/>
            </w:tcBorders>
            <w:hideMark/>
          </w:tcPr>
          <w:p w:rsidR="00B710CD" w:rsidRDefault="00B710CD">
            <w:pPr>
              <w:jc w:val="center"/>
            </w:pPr>
            <w:r>
              <w:t>Yes</w:t>
            </w:r>
          </w:p>
        </w:tc>
        <w:tc>
          <w:tcPr>
            <w:tcW w:w="1273" w:type="dxa"/>
            <w:tcBorders>
              <w:top w:val="single" w:sz="4" w:space="0" w:color="auto"/>
              <w:left w:val="single" w:sz="4" w:space="0" w:color="auto"/>
              <w:bottom w:val="single" w:sz="4" w:space="0" w:color="auto"/>
              <w:right w:val="single" w:sz="4" w:space="0" w:color="auto"/>
            </w:tcBorders>
            <w:hideMark/>
          </w:tcPr>
          <w:p w:rsidR="00B710CD" w:rsidRDefault="00B710CD">
            <w:pPr>
              <w:jc w:val="center"/>
            </w:pPr>
            <w:r>
              <w:t>--</w:t>
            </w:r>
          </w:p>
        </w:tc>
        <w:tc>
          <w:tcPr>
            <w:tcW w:w="1150" w:type="dxa"/>
            <w:tcBorders>
              <w:top w:val="single" w:sz="4" w:space="0" w:color="auto"/>
              <w:left w:val="single" w:sz="4" w:space="0" w:color="auto"/>
              <w:bottom w:val="single" w:sz="4" w:space="0" w:color="auto"/>
              <w:right w:val="single" w:sz="4" w:space="0" w:color="auto"/>
            </w:tcBorders>
            <w:hideMark/>
          </w:tcPr>
          <w:p w:rsidR="00B710CD" w:rsidRDefault="00B710CD">
            <w:pPr>
              <w:jc w:val="center"/>
            </w:pPr>
            <w:r>
              <w:t>X</w:t>
            </w:r>
          </w:p>
        </w:tc>
        <w:tc>
          <w:tcPr>
            <w:tcW w:w="1084" w:type="dxa"/>
            <w:tcBorders>
              <w:top w:val="single" w:sz="4" w:space="0" w:color="auto"/>
              <w:left w:val="single" w:sz="4" w:space="0" w:color="auto"/>
              <w:bottom w:val="single" w:sz="4" w:space="0" w:color="auto"/>
              <w:right w:val="single" w:sz="4" w:space="0" w:color="auto"/>
            </w:tcBorders>
          </w:tcPr>
          <w:p w:rsidR="00B710CD" w:rsidRDefault="00B710CD">
            <w:pPr>
              <w:jc w:val="center"/>
            </w:pPr>
          </w:p>
        </w:tc>
        <w:tc>
          <w:tcPr>
            <w:tcW w:w="1142" w:type="dxa"/>
            <w:tcBorders>
              <w:top w:val="single" w:sz="4" w:space="0" w:color="auto"/>
              <w:left w:val="single" w:sz="4" w:space="0" w:color="auto"/>
              <w:bottom w:val="single" w:sz="4" w:space="0" w:color="auto"/>
              <w:right w:val="single" w:sz="4" w:space="0" w:color="auto"/>
            </w:tcBorders>
          </w:tcPr>
          <w:p w:rsidR="00B710CD" w:rsidRDefault="00B710CD">
            <w:pPr>
              <w:jc w:val="center"/>
            </w:pPr>
          </w:p>
        </w:tc>
        <w:tc>
          <w:tcPr>
            <w:tcW w:w="1216" w:type="dxa"/>
            <w:tcBorders>
              <w:top w:val="single" w:sz="4" w:space="0" w:color="auto"/>
              <w:left w:val="single" w:sz="4" w:space="0" w:color="auto"/>
              <w:bottom w:val="single" w:sz="4" w:space="0" w:color="auto"/>
              <w:right w:val="single" w:sz="4" w:space="0" w:color="auto"/>
            </w:tcBorders>
          </w:tcPr>
          <w:p w:rsidR="00B710CD" w:rsidRDefault="00B710CD"/>
        </w:tc>
      </w:tr>
      <w:tr w:rsidR="00B710CD" w:rsidTr="00B710CD">
        <w:tc>
          <w:tcPr>
            <w:tcW w:w="2616" w:type="dxa"/>
            <w:tcBorders>
              <w:top w:val="single" w:sz="4" w:space="0" w:color="auto"/>
              <w:left w:val="single" w:sz="4" w:space="0" w:color="auto"/>
              <w:bottom w:val="single" w:sz="4" w:space="0" w:color="auto"/>
              <w:right w:val="single" w:sz="4" w:space="0" w:color="auto"/>
            </w:tcBorders>
            <w:hideMark/>
          </w:tcPr>
          <w:p w:rsidR="00B710CD" w:rsidRDefault="00B710CD">
            <w:r>
              <w:t>Use_Init_Output</w:t>
            </w:r>
            <w:r>
              <w:rPr>
                <w:vertAlign w:val="superscript"/>
              </w:rPr>
              <w:t>2</w:t>
            </w:r>
          </w:p>
        </w:tc>
        <w:tc>
          <w:tcPr>
            <w:tcW w:w="1325" w:type="dxa"/>
            <w:tcBorders>
              <w:top w:val="single" w:sz="4" w:space="0" w:color="auto"/>
              <w:left w:val="single" w:sz="4" w:space="0" w:color="auto"/>
              <w:bottom w:val="single" w:sz="4" w:space="0" w:color="auto"/>
              <w:right w:val="single" w:sz="4" w:space="0" w:color="auto"/>
            </w:tcBorders>
            <w:hideMark/>
          </w:tcPr>
          <w:p w:rsidR="00B710CD" w:rsidRDefault="00B710CD">
            <w:pPr>
              <w:jc w:val="center"/>
            </w:pPr>
            <w:r>
              <w:t>No</w:t>
            </w:r>
          </w:p>
        </w:tc>
        <w:tc>
          <w:tcPr>
            <w:tcW w:w="1273" w:type="dxa"/>
            <w:tcBorders>
              <w:top w:val="single" w:sz="4" w:space="0" w:color="auto"/>
              <w:left w:val="single" w:sz="4" w:space="0" w:color="auto"/>
              <w:bottom w:val="single" w:sz="4" w:space="0" w:color="auto"/>
              <w:right w:val="single" w:sz="4" w:space="0" w:color="auto"/>
            </w:tcBorders>
            <w:hideMark/>
          </w:tcPr>
          <w:p w:rsidR="00B710CD" w:rsidRDefault="00B710CD">
            <w:pPr>
              <w:jc w:val="center"/>
            </w:pPr>
            <w:r>
              <w:t>True</w:t>
            </w:r>
          </w:p>
        </w:tc>
        <w:tc>
          <w:tcPr>
            <w:tcW w:w="1150" w:type="dxa"/>
            <w:tcBorders>
              <w:top w:val="single" w:sz="4" w:space="0" w:color="auto"/>
              <w:left w:val="single" w:sz="4" w:space="0" w:color="auto"/>
              <w:bottom w:val="single" w:sz="4" w:space="0" w:color="auto"/>
              <w:right w:val="single" w:sz="4" w:space="0" w:color="auto"/>
            </w:tcBorders>
            <w:hideMark/>
          </w:tcPr>
          <w:p w:rsidR="00B710CD" w:rsidRDefault="00B710CD">
            <w:pPr>
              <w:jc w:val="center"/>
            </w:pPr>
            <w:r>
              <w:t>X</w:t>
            </w:r>
          </w:p>
        </w:tc>
        <w:tc>
          <w:tcPr>
            <w:tcW w:w="1084" w:type="dxa"/>
            <w:tcBorders>
              <w:top w:val="single" w:sz="4" w:space="0" w:color="auto"/>
              <w:left w:val="single" w:sz="4" w:space="0" w:color="auto"/>
              <w:bottom w:val="single" w:sz="4" w:space="0" w:color="auto"/>
              <w:right w:val="single" w:sz="4" w:space="0" w:color="auto"/>
            </w:tcBorders>
          </w:tcPr>
          <w:p w:rsidR="00B710CD" w:rsidRDefault="00B710CD">
            <w:pPr>
              <w:jc w:val="center"/>
            </w:pPr>
          </w:p>
        </w:tc>
        <w:tc>
          <w:tcPr>
            <w:tcW w:w="1142" w:type="dxa"/>
            <w:tcBorders>
              <w:top w:val="single" w:sz="4" w:space="0" w:color="auto"/>
              <w:left w:val="single" w:sz="4" w:space="0" w:color="auto"/>
              <w:bottom w:val="single" w:sz="4" w:space="0" w:color="auto"/>
              <w:right w:val="single" w:sz="4" w:space="0" w:color="auto"/>
            </w:tcBorders>
          </w:tcPr>
          <w:p w:rsidR="00B710CD" w:rsidRDefault="00B710CD">
            <w:pPr>
              <w:jc w:val="center"/>
            </w:pPr>
          </w:p>
        </w:tc>
        <w:tc>
          <w:tcPr>
            <w:tcW w:w="1216" w:type="dxa"/>
            <w:tcBorders>
              <w:top w:val="single" w:sz="4" w:space="0" w:color="auto"/>
              <w:left w:val="single" w:sz="4" w:space="0" w:color="auto"/>
              <w:bottom w:val="single" w:sz="4" w:space="0" w:color="auto"/>
              <w:right w:val="single" w:sz="4" w:space="0" w:color="auto"/>
            </w:tcBorders>
          </w:tcPr>
          <w:p w:rsidR="00B710CD" w:rsidRDefault="00B710CD"/>
        </w:tc>
      </w:tr>
      <w:tr w:rsidR="00B710CD" w:rsidTr="00B710CD">
        <w:tc>
          <w:tcPr>
            <w:tcW w:w="2616" w:type="dxa"/>
            <w:tcBorders>
              <w:top w:val="single" w:sz="4" w:space="0" w:color="auto"/>
              <w:left w:val="single" w:sz="4" w:space="0" w:color="auto"/>
              <w:bottom w:val="single" w:sz="4" w:space="0" w:color="auto"/>
              <w:right w:val="single" w:sz="4" w:space="0" w:color="auto"/>
            </w:tcBorders>
            <w:hideMark/>
          </w:tcPr>
          <w:p w:rsidR="00B710CD" w:rsidRDefault="00B710CD">
            <w:proofErr w:type="spellStart"/>
            <w:r>
              <w:t>Ignore_Bits</w:t>
            </w:r>
            <w:proofErr w:type="spellEnd"/>
          </w:p>
        </w:tc>
        <w:tc>
          <w:tcPr>
            <w:tcW w:w="1325" w:type="dxa"/>
            <w:tcBorders>
              <w:top w:val="single" w:sz="4" w:space="0" w:color="auto"/>
              <w:left w:val="single" w:sz="4" w:space="0" w:color="auto"/>
              <w:bottom w:val="single" w:sz="4" w:space="0" w:color="auto"/>
              <w:right w:val="single" w:sz="4" w:space="0" w:color="auto"/>
            </w:tcBorders>
            <w:hideMark/>
          </w:tcPr>
          <w:p w:rsidR="00B710CD" w:rsidRDefault="00B710CD">
            <w:pPr>
              <w:jc w:val="center"/>
            </w:pPr>
            <w:r>
              <w:t>No</w:t>
            </w:r>
          </w:p>
        </w:tc>
        <w:tc>
          <w:tcPr>
            <w:tcW w:w="1273" w:type="dxa"/>
            <w:tcBorders>
              <w:top w:val="single" w:sz="4" w:space="0" w:color="auto"/>
              <w:left w:val="single" w:sz="4" w:space="0" w:color="auto"/>
              <w:bottom w:val="single" w:sz="4" w:space="0" w:color="auto"/>
              <w:right w:val="single" w:sz="4" w:space="0" w:color="auto"/>
            </w:tcBorders>
            <w:hideMark/>
          </w:tcPr>
          <w:p w:rsidR="00B710CD" w:rsidRDefault="00B710CD">
            <w:pPr>
              <w:jc w:val="center"/>
            </w:pPr>
            <w:r>
              <w:t>0</w:t>
            </w:r>
          </w:p>
        </w:tc>
        <w:tc>
          <w:tcPr>
            <w:tcW w:w="1150" w:type="dxa"/>
            <w:tcBorders>
              <w:top w:val="single" w:sz="4" w:space="0" w:color="auto"/>
              <w:left w:val="single" w:sz="4" w:space="0" w:color="auto"/>
              <w:bottom w:val="single" w:sz="4" w:space="0" w:color="auto"/>
              <w:right w:val="single" w:sz="4" w:space="0" w:color="auto"/>
            </w:tcBorders>
            <w:hideMark/>
          </w:tcPr>
          <w:p w:rsidR="00B710CD" w:rsidRDefault="00B710CD">
            <w:pPr>
              <w:jc w:val="center"/>
            </w:pPr>
            <w:r>
              <w:t>X</w:t>
            </w:r>
          </w:p>
        </w:tc>
        <w:tc>
          <w:tcPr>
            <w:tcW w:w="1084" w:type="dxa"/>
            <w:tcBorders>
              <w:top w:val="single" w:sz="4" w:space="0" w:color="auto"/>
              <w:left w:val="single" w:sz="4" w:space="0" w:color="auto"/>
              <w:bottom w:val="single" w:sz="4" w:space="0" w:color="auto"/>
              <w:right w:val="single" w:sz="4" w:space="0" w:color="auto"/>
            </w:tcBorders>
          </w:tcPr>
          <w:p w:rsidR="00B710CD" w:rsidRDefault="00B710CD">
            <w:pPr>
              <w:jc w:val="center"/>
            </w:pPr>
          </w:p>
        </w:tc>
        <w:tc>
          <w:tcPr>
            <w:tcW w:w="1142" w:type="dxa"/>
            <w:tcBorders>
              <w:top w:val="single" w:sz="4" w:space="0" w:color="auto"/>
              <w:left w:val="single" w:sz="4" w:space="0" w:color="auto"/>
              <w:bottom w:val="single" w:sz="4" w:space="0" w:color="auto"/>
              <w:right w:val="single" w:sz="4" w:space="0" w:color="auto"/>
            </w:tcBorders>
          </w:tcPr>
          <w:p w:rsidR="00B710CD" w:rsidRDefault="00B710CD">
            <w:pPr>
              <w:jc w:val="center"/>
            </w:pPr>
          </w:p>
        </w:tc>
        <w:tc>
          <w:tcPr>
            <w:tcW w:w="1216" w:type="dxa"/>
            <w:tcBorders>
              <w:top w:val="single" w:sz="4" w:space="0" w:color="auto"/>
              <w:left w:val="single" w:sz="4" w:space="0" w:color="auto"/>
              <w:bottom w:val="single" w:sz="4" w:space="0" w:color="auto"/>
              <w:right w:val="single" w:sz="4" w:space="0" w:color="auto"/>
            </w:tcBorders>
          </w:tcPr>
          <w:p w:rsidR="00B710CD" w:rsidRDefault="00B710CD"/>
        </w:tc>
      </w:tr>
      <w:tr w:rsidR="00B710CD" w:rsidTr="00B710CD">
        <w:tc>
          <w:tcPr>
            <w:tcW w:w="2616" w:type="dxa"/>
            <w:tcBorders>
              <w:top w:val="single" w:sz="4" w:space="0" w:color="auto"/>
              <w:left w:val="single" w:sz="4" w:space="0" w:color="auto"/>
              <w:bottom w:val="single" w:sz="4" w:space="0" w:color="auto"/>
              <w:right w:val="single" w:sz="4" w:space="0" w:color="auto"/>
            </w:tcBorders>
            <w:hideMark/>
          </w:tcPr>
          <w:p w:rsidR="00B710CD" w:rsidRDefault="00B710CD">
            <w:proofErr w:type="spellStart"/>
            <w:r>
              <w:t>Max_Init_Aggressors</w:t>
            </w:r>
            <w:proofErr w:type="spellEnd"/>
          </w:p>
        </w:tc>
        <w:tc>
          <w:tcPr>
            <w:tcW w:w="1325" w:type="dxa"/>
            <w:tcBorders>
              <w:top w:val="single" w:sz="4" w:space="0" w:color="auto"/>
              <w:left w:val="single" w:sz="4" w:space="0" w:color="auto"/>
              <w:bottom w:val="single" w:sz="4" w:space="0" w:color="auto"/>
              <w:right w:val="single" w:sz="4" w:space="0" w:color="auto"/>
            </w:tcBorders>
            <w:hideMark/>
          </w:tcPr>
          <w:p w:rsidR="00B710CD" w:rsidRDefault="00B710CD">
            <w:pPr>
              <w:jc w:val="center"/>
            </w:pPr>
            <w:r>
              <w:t>No</w:t>
            </w:r>
          </w:p>
        </w:tc>
        <w:tc>
          <w:tcPr>
            <w:tcW w:w="1273" w:type="dxa"/>
            <w:tcBorders>
              <w:top w:val="single" w:sz="4" w:space="0" w:color="auto"/>
              <w:left w:val="single" w:sz="4" w:space="0" w:color="auto"/>
              <w:bottom w:val="single" w:sz="4" w:space="0" w:color="auto"/>
              <w:right w:val="single" w:sz="4" w:space="0" w:color="auto"/>
            </w:tcBorders>
            <w:hideMark/>
          </w:tcPr>
          <w:p w:rsidR="00B710CD" w:rsidRDefault="00B710CD">
            <w:pPr>
              <w:jc w:val="center"/>
            </w:pPr>
            <w:r>
              <w:t>0</w:t>
            </w:r>
          </w:p>
        </w:tc>
        <w:tc>
          <w:tcPr>
            <w:tcW w:w="1150" w:type="dxa"/>
            <w:tcBorders>
              <w:top w:val="single" w:sz="4" w:space="0" w:color="auto"/>
              <w:left w:val="single" w:sz="4" w:space="0" w:color="auto"/>
              <w:bottom w:val="single" w:sz="4" w:space="0" w:color="auto"/>
              <w:right w:val="single" w:sz="4" w:space="0" w:color="auto"/>
            </w:tcBorders>
            <w:hideMark/>
          </w:tcPr>
          <w:p w:rsidR="00B710CD" w:rsidRDefault="00B710CD">
            <w:pPr>
              <w:jc w:val="center"/>
            </w:pPr>
            <w:r>
              <w:t>X</w:t>
            </w:r>
          </w:p>
        </w:tc>
        <w:tc>
          <w:tcPr>
            <w:tcW w:w="1084" w:type="dxa"/>
            <w:tcBorders>
              <w:top w:val="single" w:sz="4" w:space="0" w:color="auto"/>
              <w:left w:val="single" w:sz="4" w:space="0" w:color="auto"/>
              <w:bottom w:val="single" w:sz="4" w:space="0" w:color="auto"/>
              <w:right w:val="single" w:sz="4" w:space="0" w:color="auto"/>
            </w:tcBorders>
          </w:tcPr>
          <w:p w:rsidR="00B710CD" w:rsidRDefault="00B710CD">
            <w:pPr>
              <w:jc w:val="center"/>
            </w:pPr>
          </w:p>
        </w:tc>
        <w:tc>
          <w:tcPr>
            <w:tcW w:w="1142" w:type="dxa"/>
            <w:tcBorders>
              <w:top w:val="single" w:sz="4" w:space="0" w:color="auto"/>
              <w:left w:val="single" w:sz="4" w:space="0" w:color="auto"/>
              <w:bottom w:val="single" w:sz="4" w:space="0" w:color="auto"/>
              <w:right w:val="single" w:sz="4" w:space="0" w:color="auto"/>
            </w:tcBorders>
          </w:tcPr>
          <w:p w:rsidR="00B710CD" w:rsidRDefault="00B710CD">
            <w:pPr>
              <w:jc w:val="center"/>
            </w:pPr>
          </w:p>
        </w:tc>
        <w:tc>
          <w:tcPr>
            <w:tcW w:w="1216" w:type="dxa"/>
            <w:tcBorders>
              <w:top w:val="single" w:sz="4" w:space="0" w:color="auto"/>
              <w:left w:val="single" w:sz="4" w:space="0" w:color="auto"/>
              <w:bottom w:val="single" w:sz="4" w:space="0" w:color="auto"/>
              <w:right w:val="single" w:sz="4" w:space="0" w:color="auto"/>
            </w:tcBorders>
          </w:tcPr>
          <w:p w:rsidR="00B710CD" w:rsidRDefault="00B710CD"/>
        </w:tc>
      </w:tr>
      <w:tr w:rsidR="00B710CD" w:rsidTr="00B710CD">
        <w:tc>
          <w:tcPr>
            <w:tcW w:w="2616" w:type="dxa"/>
            <w:tcBorders>
              <w:top w:val="single" w:sz="4" w:space="0" w:color="auto"/>
              <w:left w:val="single" w:sz="4" w:space="0" w:color="auto"/>
              <w:bottom w:val="single" w:sz="4" w:space="0" w:color="auto"/>
              <w:right w:val="single" w:sz="4" w:space="0" w:color="auto"/>
            </w:tcBorders>
            <w:hideMark/>
          </w:tcPr>
          <w:p w:rsidR="00B710CD" w:rsidRDefault="00B710CD">
            <w:proofErr w:type="spellStart"/>
            <w:r>
              <w:t>Tx_Jitter</w:t>
            </w:r>
            <w:proofErr w:type="spellEnd"/>
          </w:p>
        </w:tc>
        <w:tc>
          <w:tcPr>
            <w:tcW w:w="1325" w:type="dxa"/>
            <w:tcBorders>
              <w:top w:val="single" w:sz="4" w:space="0" w:color="auto"/>
              <w:left w:val="single" w:sz="4" w:space="0" w:color="auto"/>
              <w:bottom w:val="single" w:sz="4" w:space="0" w:color="auto"/>
              <w:right w:val="single" w:sz="4" w:space="0" w:color="auto"/>
            </w:tcBorders>
            <w:hideMark/>
          </w:tcPr>
          <w:p w:rsidR="00B710CD" w:rsidRDefault="00B710CD">
            <w:pPr>
              <w:jc w:val="center"/>
            </w:pPr>
            <w:r>
              <w:t>No</w:t>
            </w:r>
          </w:p>
        </w:tc>
        <w:tc>
          <w:tcPr>
            <w:tcW w:w="1273" w:type="dxa"/>
            <w:tcBorders>
              <w:top w:val="single" w:sz="4" w:space="0" w:color="auto"/>
              <w:left w:val="single" w:sz="4" w:space="0" w:color="auto"/>
              <w:bottom w:val="single" w:sz="4" w:space="0" w:color="auto"/>
              <w:right w:val="single" w:sz="4" w:space="0" w:color="auto"/>
            </w:tcBorders>
            <w:hideMark/>
          </w:tcPr>
          <w:p w:rsidR="00B710CD" w:rsidRDefault="00B710CD">
            <w:pPr>
              <w:jc w:val="center"/>
            </w:pPr>
            <w:r>
              <w:t>No Jitter</w:t>
            </w:r>
          </w:p>
        </w:tc>
        <w:tc>
          <w:tcPr>
            <w:tcW w:w="1150" w:type="dxa"/>
            <w:tcBorders>
              <w:top w:val="single" w:sz="4" w:space="0" w:color="auto"/>
              <w:left w:val="single" w:sz="4" w:space="0" w:color="auto"/>
              <w:bottom w:val="single" w:sz="4" w:space="0" w:color="auto"/>
              <w:right w:val="single" w:sz="4" w:space="0" w:color="auto"/>
            </w:tcBorders>
            <w:hideMark/>
          </w:tcPr>
          <w:p w:rsidR="00B710CD" w:rsidRDefault="00B710CD">
            <w:pPr>
              <w:jc w:val="center"/>
            </w:pPr>
            <w:r>
              <w:t>X</w:t>
            </w:r>
          </w:p>
        </w:tc>
        <w:tc>
          <w:tcPr>
            <w:tcW w:w="1084" w:type="dxa"/>
            <w:tcBorders>
              <w:top w:val="single" w:sz="4" w:space="0" w:color="auto"/>
              <w:left w:val="single" w:sz="4" w:space="0" w:color="auto"/>
              <w:bottom w:val="single" w:sz="4" w:space="0" w:color="auto"/>
              <w:right w:val="single" w:sz="4" w:space="0" w:color="auto"/>
            </w:tcBorders>
          </w:tcPr>
          <w:p w:rsidR="00B710CD" w:rsidRDefault="00B710CD">
            <w:pPr>
              <w:jc w:val="center"/>
            </w:pPr>
          </w:p>
        </w:tc>
        <w:tc>
          <w:tcPr>
            <w:tcW w:w="1142" w:type="dxa"/>
            <w:tcBorders>
              <w:top w:val="single" w:sz="4" w:space="0" w:color="auto"/>
              <w:left w:val="single" w:sz="4" w:space="0" w:color="auto"/>
              <w:bottom w:val="single" w:sz="4" w:space="0" w:color="auto"/>
              <w:right w:val="single" w:sz="4" w:space="0" w:color="auto"/>
            </w:tcBorders>
            <w:hideMark/>
          </w:tcPr>
          <w:p w:rsidR="00B710CD" w:rsidRDefault="00B710CD">
            <w:pPr>
              <w:jc w:val="center"/>
            </w:pPr>
            <w:r>
              <w:t>X</w:t>
            </w:r>
          </w:p>
        </w:tc>
        <w:tc>
          <w:tcPr>
            <w:tcW w:w="1216" w:type="dxa"/>
            <w:tcBorders>
              <w:top w:val="single" w:sz="4" w:space="0" w:color="auto"/>
              <w:left w:val="single" w:sz="4" w:space="0" w:color="auto"/>
              <w:bottom w:val="single" w:sz="4" w:space="0" w:color="auto"/>
              <w:right w:val="single" w:sz="4" w:space="0" w:color="auto"/>
            </w:tcBorders>
          </w:tcPr>
          <w:p w:rsidR="00B710CD" w:rsidRDefault="00B710CD"/>
        </w:tc>
      </w:tr>
      <w:tr w:rsidR="00B710CD" w:rsidTr="00B710CD">
        <w:tc>
          <w:tcPr>
            <w:tcW w:w="2616" w:type="dxa"/>
            <w:tcBorders>
              <w:top w:val="single" w:sz="4" w:space="0" w:color="auto"/>
              <w:left w:val="single" w:sz="4" w:space="0" w:color="auto"/>
              <w:bottom w:val="single" w:sz="4" w:space="0" w:color="auto"/>
              <w:right w:val="single" w:sz="4" w:space="0" w:color="auto"/>
            </w:tcBorders>
            <w:hideMark/>
          </w:tcPr>
          <w:p w:rsidR="00B710CD" w:rsidRDefault="00B710CD">
            <w:proofErr w:type="spellStart"/>
            <w:r>
              <w:t>Tx_DCD</w:t>
            </w:r>
            <w:proofErr w:type="spellEnd"/>
          </w:p>
        </w:tc>
        <w:tc>
          <w:tcPr>
            <w:tcW w:w="1325" w:type="dxa"/>
            <w:tcBorders>
              <w:top w:val="single" w:sz="4" w:space="0" w:color="auto"/>
              <w:left w:val="single" w:sz="4" w:space="0" w:color="auto"/>
              <w:bottom w:val="single" w:sz="4" w:space="0" w:color="auto"/>
              <w:right w:val="single" w:sz="4" w:space="0" w:color="auto"/>
            </w:tcBorders>
            <w:hideMark/>
          </w:tcPr>
          <w:p w:rsidR="00B710CD" w:rsidRDefault="00B710CD">
            <w:pPr>
              <w:jc w:val="center"/>
            </w:pPr>
            <w:r>
              <w:t>No</w:t>
            </w:r>
          </w:p>
        </w:tc>
        <w:tc>
          <w:tcPr>
            <w:tcW w:w="1273" w:type="dxa"/>
            <w:tcBorders>
              <w:top w:val="single" w:sz="4" w:space="0" w:color="auto"/>
              <w:left w:val="single" w:sz="4" w:space="0" w:color="auto"/>
              <w:bottom w:val="single" w:sz="4" w:space="0" w:color="auto"/>
              <w:right w:val="single" w:sz="4" w:space="0" w:color="auto"/>
            </w:tcBorders>
            <w:hideMark/>
          </w:tcPr>
          <w:p w:rsidR="00B710CD" w:rsidRDefault="00B710CD">
            <w:pPr>
              <w:jc w:val="center"/>
            </w:pPr>
            <w:r>
              <w:t>0</w:t>
            </w:r>
          </w:p>
        </w:tc>
        <w:tc>
          <w:tcPr>
            <w:tcW w:w="1150" w:type="dxa"/>
            <w:tcBorders>
              <w:top w:val="single" w:sz="4" w:space="0" w:color="auto"/>
              <w:left w:val="single" w:sz="4" w:space="0" w:color="auto"/>
              <w:bottom w:val="single" w:sz="4" w:space="0" w:color="auto"/>
              <w:right w:val="single" w:sz="4" w:space="0" w:color="auto"/>
            </w:tcBorders>
            <w:hideMark/>
          </w:tcPr>
          <w:p w:rsidR="00B710CD" w:rsidRDefault="00B710CD">
            <w:pPr>
              <w:jc w:val="center"/>
            </w:pPr>
            <w:r>
              <w:t>X</w:t>
            </w:r>
          </w:p>
        </w:tc>
        <w:tc>
          <w:tcPr>
            <w:tcW w:w="1084" w:type="dxa"/>
            <w:tcBorders>
              <w:top w:val="single" w:sz="4" w:space="0" w:color="auto"/>
              <w:left w:val="single" w:sz="4" w:space="0" w:color="auto"/>
              <w:bottom w:val="single" w:sz="4" w:space="0" w:color="auto"/>
              <w:right w:val="single" w:sz="4" w:space="0" w:color="auto"/>
            </w:tcBorders>
          </w:tcPr>
          <w:p w:rsidR="00B710CD" w:rsidRDefault="00B710CD">
            <w:pPr>
              <w:jc w:val="center"/>
            </w:pPr>
          </w:p>
        </w:tc>
        <w:tc>
          <w:tcPr>
            <w:tcW w:w="1142" w:type="dxa"/>
            <w:tcBorders>
              <w:top w:val="single" w:sz="4" w:space="0" w:color="auto"/>
              <w:left w:val="single" w:sz="4" w:space="0" w:color="auto"/>
              <w:bottom w:val="single" w:sz="4" w:space="0" w:color="auto"/>
              <w:right w:val="single" w:sz="4" w:space="0" w:color="auto"/>
            </w:tcBorders>
            <w:hideMark/>
          </w:tcPr>
          <w:p w:rsidR="00B710CD" w:rsidRDefault="00B710CD">
            <w:pPr>
              <w:jc w:val="center"/>
            </w:pPr>
            <w:r>
              <w:t>X</w:t>
            </w:r>
          </w:p>
        </w:tc>
        <w:tc>
          <w:tcPr>
            <w:tcW w:w="1216" w:type="dxa"/>
            <w:tcBorders>
              <w:top w:val="single" w:sz="4" w:space="0" w:color="auto"/>
              <w:left w:val="single" w:sz="4" w:space="0" w:color="auto"/>
              <w:bottom w:val="single" w:sz="4" w:space="0" w:color="auto"/>
              <w:right w:val="single" w:sz="4" w:space="0" w:color="auto"/>
            </w:tcBorders>
          </w:tcPr>
          <w:p w:rsidR="00B710CD" w:rsidRDefault="00B710CD"/>
        </w:tc>
      </w:tr>
      <w:tr w:rsidR="00B710CD" w:rsidTr="00B710CD">
        <w:tc>
          <w:tcPr>
            <w:tcW w:w="2616" w:type="dxa"/>
            <w:tcBorders>
              <w:top w:val="single" w:sz="4" w:space="0" w:color="auto"/>
              <w:left w:val="single" w:sz="4" w:space="0" w:color="auto"/>
              <w:bottom w:val="single" w:sz="4" w:space="0" w:color="auto"/>
              <w:right w:val="single" w:sz="4" w:space="0" w:color="auto"/>
            </w:tcBorders>
            <w:hideMark/>
          </w:tcPr>
          <w:p w:rsidR="00B710CD" w:rsidRDefault="00B710CD">
            <w:proofErr w:type="spellStart"/>
            <w:r>
              <w:t>Rx_Receiver_Sensitivity</w:t>
            </w:r>
            <w:proofErr w:type="spellEnd"/>
          </w:p>
        </w:tc>
        <w:tc>
          <w:tcPr>
            <w:tcW w:w="1325" w:type="dxa"/>
            <w:tcBorders>
              <w:top w:val="single" w:sz="4" w:space="0" w:color="auto"/>
              <w:left w:val="single" w:sz="4" w:space="0" w:color="auto"/>
              <w:bottom w:val="single" w:sz="4" w:space="0" w:color="auto"/>
              <w:right w:val="single" w:sz="4" w:space="0" w:color="auto"/>
            </w:tcBorders>
            <w:hideMark/>
          </w:tcPr>
          <w:p w:rsidR="00B710CD" w:rsidRDefault="00B710CD">
            <w:pPr>
              <w:jc w:val="center"/>
            </w:pPr>
            <w:r>
              <w:t>No</w:t>
            </w:r>
          </w:p>
        </w:tc>
        <w:tc>
          <w:tcPr>
            <w:tcW w:w="1273" w:type="dxa"/>
            <w:tcBorders>
              <w:top w:val="single" w:sz="4" w:space="0" w:color="auto"/>
              <w:left w:val="single" w:sz="4" w:space="0" w:color="auto"/>
              <w:bottom w:val="single" w:sz="4" w:space="0" w:color="auto"/>
              <w:right w:val="single" w:sz="4" w:space="0" w:color="auto"/>
            </w:tcBorders>
            <w:hideMark/>
          </w:tcPr>
          <w:p w:rsidR="00B710CD" w:rsidRDefault="00B710CD">
            <w:pPr>
              <w:jc w:val="center"/>
            </w:pPr>
            <w:r>
              <w:t>0</w:t>
            </w:r>
          </w:p>
        </w:tc>
        <w:tc>
          <w:tcPr>
            <w:tcW w:w="1150" w:type="dxa"/>
            <w:tcBorders>
              <w:top w:val="single" w:sz="4" w:space="0" w:color="auto"/>
              <w:left w:val="single" w:sz="4" w:space="0" w:color="auto"/>
              <w:bottom w:val="single" w:sz="4" w:space="0" w:color="auto"/>
              <w:right w:val="single" w:sz="4" w:space="0" w:color="auto"/>
            </w:tcBorders>
            <w:hideMark/>
          </w:tcPr>
          <w:p w:rsidR="00B710CD" w:rsidRDefault="00B710CD">
            <w:pPr>
              <w:jc w:val="center"/>
            </w:pPr>
            <w:r>
              <w:t>X</w:t>
            </w:r>
          </w:p>
        </w:tc>
        <w:tc>
          <w:tcPr>
            <w:tcW w:w="1084" w:type="dxa"/>
            <w:tcBorders>
              <w:top w:val="single" w:sz="4" w:space="0" w:color="auto"/>
              <w:left w:val="single" w:sz="4" w:space="0" w:color="auto"/>
              <w:bottom w:val="single" w:sz="4" w:space="0" w:color="auto"/>
              <w:right w:val="single" w:sz="4" w:space="0" w:color="auto"/>
            </w:tcBorders>
          </w:tcPr>
          <w:p w:rsidR="00B710CD" w:rsidRDefault="00B710CD">
            <w:pPr>
              <w:jc w:val="center"/>
            </w:pPr>
          </w:p>
        </w:tc>
        <w:tc>
          <w:tcPr>
            <w:tcW w:w="1142" w:type="dxa"/>
            <w:tcBorders>
              <w:top w:val="single" w:sz="4" w:space="0" w:color="auto"/>
              <w:left w:val="single" w:sz="4" w:space="0" w:color="auto"/>
              <w:bottom w:val="single" w:sz="4" w:space="0" w:color="auto"/>
              <w:right w:val="single" w:sz="4" w:space="0" w:color="auto"/>
            </w:tcBorders>
            <w:hideMark/>
          </w:tcPr>
          <w:p w:rsidR="00B710CD" w:rsidRDefault="00B710CD">
            <w:pPr>
              <w:jc w:val="center"/>
            </w:pPr>
            <w:r>
              <w:t>X</w:t>
            </w:r>
          </w:p>
        </w:tc>
        <w:tc>
          <w:tcPr>
            <w:tcW w:w="1216" w:type="dxa"/>
            <w:tcBorders>
              <w:top w:val="single" w:sz="4" w:space="0" w:color="auto"/>
              <w:left w:val="single" w:sz="4" w:space="0" w:color="auto"/>
              <w:bottom w:val="single" w:sz="4" w:space="0" w:color="auto"/>
              <w:right w:val="single" w:sz="4" w:space="0" w:color="auto"/>
            </w:tcBorders>
          </w:tcPr>
          <w:p w:rsidR="00B710CD" w:rsidRDefault="00B710CD"/>
        </w:tc>
      </w:tr>
      <w:tr w:rsidR="00B710CD" w:rsidTr="00B710CD">
        <w:tc>
          <w:tcPr>
            <w:tcW w:w="2616" w:type="dxa"/>
            <w:tcBorders>
              <w:top w:val="single" w:sz="4" w:space="0" w:color="auto"/>
              <w:left w:val="single" w:sz="4" w:space="0" w:color="auto"/>
              <w:bottom w:val="single" w:sz="4" w:space="0" w:color="auto"/>
              <w:right w:val="single" w:sz="4" w:space="0" w:color="auto"/>
            </w:tcBorders>
            <w:hideMark/>
          </w:tcPr>
          <w:p w:rsidR="00B710CD" w:rsidRDefault="00B710CD">
            <w:proofErr w:type="spellStart"/>
            <w:r>
              <w:t>Rx_Clock_PDF</w:t>
            </w:r>
            <w:proofErr w:type="spellEnd"/>
          </w:p>
        </w:tc>
        <w:tc>
          <w:tcPr>
            <w:tcW w:w="1325" w:type="dxa"/>
            <w:tcBorders>
              <w:top w:val="single" w:sz="4" w:space="0" w:color="auto"/>
              <w:left w:val="single" w:sz="4" w:space="0" w:color="auto"/>
              <w:bottom w:val="single" w:sz="4" w:space="0" w:color="auto"/>
              <w:right w:val="single" w:sz="4" w:space="0" w:color="auto"/>
            </w:tcBorders>
            <w:hideMark/>
          </w:tcPr>
          <w:p w:rsidR="00B710CD" w:rsidRDefault="00B710CD">
            <w:pPr>
              <w:jc w:val="center"/>
            </w:pPr>
            <w:r>
              <w:t>No</w:t>
            </w:r>
          </w:p>
        </w:tc>
        <w:tc>
          <w:tcPr>
            <w:tcW w:w="1273" w:type="dxa"/>
            <w:tcBorders>
              <w:top w:val="single" w:sz="4" w:space="0" w:color="auto"/>
              <w:left w:val="single" w:sz="4" w:space="0" w:color="auto"/>
              <w:bottom w:val="single" w:sz="4" w:space="0" w:color="auto"/>
              <w:right w:val="single" w:sz="4" w:space="0" w:color="auto"/>
            </w:tcBorders>
            <w:hideMark/>
          </w:tcPr>
          <w:p w:rsidR="00B710CD" w:rsidRDefault="00B710CD">
            <w:pPr>
              <w:jc w:val="center"/>
            </w:pPr>
            <w:r>
              <w:t>Clock Centered</w:t>
            </w:r>
          </w:p>
        </w:tc>
        <w:tc>
          <w:tcPr>
            <w:tcW w:w="1150" w:type="dxa"/>
            <w:tcBorders>
              <w:top w:val="single" w:sz="4" w:space="0" w:color="auto"/>
              <w:left w:val="single" w:sz="4" w:space="0" w:color="auto"/>
              <w:bottom w:val="single" w:sz="4" w:space="0" w:color="auto"/>
              <w:right w:val="single" w:sz="4" w:space="0" w:color="auto"/>
            </w:tcBorders>
            <w:hideMark/>
          </w:tcPr>
          <w:p w:rsidR="00B710CD" w:rsidRDefault="00B710CD">
            <w:pPr>
              <w:jc w:val="center"/>
            </w:pPr>
            <w:r>
              <w:t>X</w:t>
            </w:r>
          </w:p>
        </w:tc>
        <w:tc>
          <w:tcPr>
            <w:tcW w:w="1084" w:type="dxa"/>
            <w:tcBorders>
              <w:top w:val="single" w:sz="4" w:space="0" w:color="auto"/>
              <w:left w:val="single" w:sz="4" w:space="0" w:color="auto"/>
              <w:bottom w:val="single" w:sz="4" w:space="0" w:color="auto"/>
              <w:right w:val="single" w:sz="4" w:space="0" w:color="auto"/>
            </w:tcBorders>
          </w:tcPr>
          <w:p w:rsidR="00B710CD" w:rsidRDefault="00B710CD">
            <w:pPr>
              <w:jc w:val="center"/>
            </w:pPr>
          </w:p>
        </w:tc>
        <w:tc>
          <w:tcPr>
            <w:tcW w:w="1142" w:type="dxa"/>
            <w:tcBorders>
              <w:top w:val="single" w:sz="4" w:space="0" w:color="auto"/>
              <w:left w:val="single" w:sz="4" w:space="0" w:color="auto"/>
              <w:bottom w:val="single" w:sz="4" w:space="0" w:color="auto"/>
              <w:right w:val="single" w:sz="4" w:space="0" w:color="auto"/>
            </w:tcBorders>
            <w:hideMark/>
          </w:tcPr>
          <w:p w:rsidR="00B710CD" w:rsidRDefault="00B710CD">
            <w:pPr>
              <w:jc w:val="center"/>
            </w:pPr>
            <w:r>
              <w:t>X</w:t>
            </w:r>
          </w:p>
        </w:tc>
        <w:tc>
          <w:tcPr>
            <w:tcW w:w="1216" w:type="dxa"/>
            <w:tcBorders>
              <w:top w:val="single" w:sz="4" w:space="0" w:color="auto"/>
              <w:left w:val="single" w:sz="4" w:space="0" w:color="auto"/>
              <w:bottom w:val="single" w:sz="4" w:space="0" w:color="auto"/>
              <w:right w:val="single" w:sz="4" w:space="0" w:color="auto"/>
            </w:tcBorders>
          </w:tcPr>
          <w:p w:rsidR="00B710CD" w:rsidRDefault="00B710CD"/>
        </w:tc>
      </w:tr>
    </w:tbl>
    <w:p w:rsidR="00B710CD" w:rsidRDefault="00B710CD" w:rsidP="00B710CD">
      <w:pPr>
        <w:autoSpaceDE w:val="0"/>
        <w:autoSpaceDN w:val="0"/>
        <w:adjustRightInd w:val="0"/>
        <w:rPr>
          <w:rFonts w:ascii="Courier New" w:hAnsi="Courier New" w:cs="Courier New"/>
          <w:sz w:val="20"/>
          <w:szCs w:val="20"/>
          <w:lang w:eastAsia="en-US"/>
        </w:rPr>
      </w:pPr>
    </w:p>
    <w:p w:rsidR="00B710CD" w:rsidRDefault="00B710CD" w:rsidP="00B710CD">
      <w:pPr>
        <w:pStyle w:val="ListParagraph"/>
        <w:numPr>
          <w:ilvl w:val="0"/>
          <w:numId w:val="15"/>
        </w:numPr>
        <w:rPr>
          <w:lang w:eastAsia="en-US"/>
        </w:rPr>
      </w:pPr>
      <w:r>
        <w:rPr>
          <w:lang w:eastAsia="en-US"/>
        </w:rPr>
        <w:t>Required for IBIS Version 5.1 and above as the first reserved parameter, and illegal for IBIS Version 5.0</w:t>
      </w:r>
    </w:p>
    <w:p w:rsidR="00B710CD" w:rsidRDefault="00B710CD" w:rsidP="00B710CD">
      <w:pPr>
        <w:pStyle w:val="ListParagraph"/>
        <w:numPr>
          <w:ilvl w:val="0"/>
          <w:numId w:val="15"/>
        </w:numPr>
      </w:pPr>
      <w:r>
        <w:rPr>
          <w:lang w:eastAsia="en-US"/>
        </w:rPr>
        <w:t>Illegal for Version 5.1 and above</w:t>
      </w:r>
    </w:p>
    <w:p w:rsidR="00B710CD" w:rsidRDefault="00B710CD" w:rsidP="00B710CD">
      <w:pPr>
        <w:pStyle w:val="Exampletext"/>
      </w:pPr>
    </w:p>
    <w:p w:rsidR="00B710CD" w:rsidRDefault="00B710CD" w:rsidP="00B710CD">
      <w:pPr>
        <w:pStyle w:val="Exampletext"/>
      </w:pPr>
    </w:p>
    <w:p w:rsidR="00B710CD" w:rsidRDefault="00B710CD" w:rsidP="00B710CD">
      <w:pPr>
        <w:pStyle w:val="Tablecaption"/>
      </w:pPr>
      <w:r>
        <w:t>- Allowed Data Types for Reserved Parameters</w:t>
      </w:r>
    </w:p>
    <w:tbl>
      <w:tblPr>
        <w:tblStyle w:val="TableGrid"/>
        <w:tblW w:w="0" w:type="auto"/>
        <w:tblLook w:val="04A0" w:firstRow="1" w:lastRow="0" w:firstColumn="1" w:lastColumn="0" w:noHBand="0" w:noVBand="1"/>
      </w:tblPr>
      <w:tblGrid>
        <w:gridCol w:w="2616"/>
        <w:gridCol w:w="1325"/>
        <w:gridCol w:w="1273"/>
        <w:gridCol w:w="1150"/>
        <w:gridCol w:w="1550"/>
        <w:gridCol w:w="1216"/>
      </w:tblGrid>
      <w:tr w:rsidR="00B710CD" w:rsidTr="00B710CD">
        <w:tc>
          <w:tcPr>
            <w:tcW w:w="2616" w:type="dxa"/>
            <w:vMerge w:val="restart"/>
            <w:tcBorders>
              <w:top w:val="single" w:sz="4" w:space="0" w:color="auto"/>
              <w:left w:val="single" w:sz="4" w:space="0" w:color="auto"/>
              <w:bottom w:val="single" w:sz="4" w:space="0" w:color="auto"/>
              <w:right w:val="single" w:sz="4" w:space="0" w:color="auto"/>
            </w:tcBorders>
            <w:vAlign w:val="center"/>
            <w:hideMark/>
          </w:tcPr>
          <w:p w:rsidR="00B710CD" w:rsidRDefault="00B710CD">
            <w:pPr>
              <w:jc w:val="center"/>
              <w:rPr>
                <w:b/>
              </w:rPr>
            </w:pPr>
            <w:r>
              <w:rPr>
                <w:b/>
              </w:rPr>
              <w:t>Reserved Parameter</w:t>
            </w:r>
          </w:p>
        </w:tc>
        <w:tc>
          <w:tcPr>
            <w:tcW w:w="6514" w:type="dxa"/>
            <w:gridSpan w:val="5"/>
            <w:tcBorders>
              <w:top w:val="single" w:sz="4" w:space="0" w:color="auto"/>
              <w:left w:val="single" w:sz="4" w:space="0" w:color="auto"/>
              <w:bottom w:val="single" w:sz="4" w:space="0" w:color="auto"/>
              <w:right w:val="single" w:sz="4" w:space="0" w:color="auto"/>
            </w:tcBorders>
            <w:hideMark/>
          </w:tcPr>
          <w:p w:rsidR="00B710CD" w:rsidRDefault="00B710CD">
            <w:pPr>
              <w:jc w:val="center"/>
              <w:rPr>
                <w:b/>
              </w:rPr>
            </w:pPr>
            <w:r>
              <w:rPr>
                <w:b/>
              </w:rPr>
              <w:t>Data Type</w:t>
            </w:r>
          </w:p>
        </w:tc>
      </w:tr>
      <w:tr w:rsidR="00B710CD" w:rsidTr="00B710CD">
        <w:tc>
          <w:tcPr>
            <w:tcW w:w="0" w:type="auto"/>
            <w:vMerge/>
            <w:tcBorders>
              <w:top w:val="single" w:sz="4" w:space="0" w:color="auto"/>
              <w:left w:val="single" w:sz="4" w:space="0" w:color="auto"/>
              <w:bottom w:val="single" w:sz="4" w:space="0" w:color="auto"/>
              <w:right w:val="single" w:sz="4" w:space="0" w:color="auto"/>
            </w:tcBorders>
            <w:vAlign w:val="center"/>
            <w:hideMark/>
          </w:tcPr>
          <w:p w:rsidR="00B710CD" w:rsidRDefault="00B710CD">
            <w:pPr>
              <w:rPr>
                <w:b/>
              </w:rPr>
            </w:pPr>
          </w:p>
        </w:tc>
        <w:tc>
          <w:tcPr>
            <w:tcW w:w="1325" w:type="dxa"/>
            <w:tcBorders>
              <w:top w:val="single" w:sz="4" w:space="0" w:color="auto"/>
              <w:left w:val="single" w:sz="4" w:space="0" w:color="auto"/>
              <w:bottom w:val="single" w:sz="4" w:space="0" w:color="auto"/>
              <w:right w:val="single" w:sz="4" w:space="0" w:color="auto"/>
            </w:tcBorders>
            <w:hideMark/>
          </w:tcPr>
          <w:p w:rsidR="00B710CD" w:rsidRDefault="00B710CD">
            <w:pPr>
              <w:jc w:val="center"/>
              <w:rPr>
                <w:b/>
              </w:rPr>
            </w:pPr>
            <w:r>
              <w:rPr>
                <w:b/>
              </w:rPr>
              <w:t>Float</w:t>
            </w:r>
          </w:p>
        </w:tc>
        <w:tc>
          <w:tcPr>
            <w:tcW w:w="1273" w:type="dxa"/>
            <w:tcBorders>
              <w:top w:val="single" w:sz="4" w:space="0" w:color="auto"/>
              <w:left w:val="single" w:sz="4" w:space="0" w:color="auto"/>
              <w:bottom w:val="single" w:sz="4" w:space="0" w:color="auto"/>
              <w:right w:val="single" w:sz="4" w:space="0" w:color="auto"/>
            </w:tcBorders>
            <w:hideMark/>
          </w:tcPr>
          <w:p w:rsidR="00B710CD" w:rsidRDefault="00B710CD">
            <w:pPr>
              <w:jc w:val="center"/>
              <w:rPr>
                <w:b/>
              </w:rPr>
            </w:pPr>
            <w:r>
              <w:rPr>
                <w:b/>
              </w:rPr>
              <w:t>UI</w:t>
            </w:r>
          </w:p>
        </w:tc>
        <w:tc>
          <w:tcPr>
            <w:tcW w:w="1150" w:type="dxa"/>
            <w:tcBorders>
              <w:top w:val="single" w:sz="4" w:space="0" w:color="auto"/>
              <w:left w:val="single" w:sz="4" w:space="0" w:color="auto"/>
              <w:bottom w:val="single" w:sz="4" w:space="0" w:color="auto"/>
              <w:right w:val="single" w:sz="4" w:space="0" w:color="auto"/>
            </w:tcBorders>
            <w:hideMark/>
          </w:tcPr>
          <w:p w:rsidR="00B710CD" w:rsidRDefault="00B710CD">
            <w:pPr>
              <w:jc w:val="center"/>
              <w:rPr>
                <w:b/>
              </w:rPr>
            </w:pPr>
            <w:r>
              <w:rPr>
                <w:b/>
              </w:rPr>
              <w:t>Integer</w:t>
            </w:r>
          </w:p>
        </w:tc>
        <w:tc>
          <w:tcPr>
            <w:tcW w:w="1550" w:type="dxa"/>
            <w:tcBorders>
              <w:top w:val="single" w:sz="4" w:space="0" w:color="auto"/>
              <w:left w:val="single" w:sz="4" w:space="0" w:color="auto"/>
              <w:bottom w:val="single" w:sz="4" w:space="0" w:color="auto"/>
              <w:right w:val="single" w:sz="4" w:space="0" w:color="auto"/>
            </w:tcBorders>
            <w:hideMark/>
          </w:tcPr>
          <w:p w:rsidR="00B710CD" w:rsidRDefault="00B710CD">
            <w:pPr>
              <w:jc w:val="center"/>
              <w:rPr>
                <w:b/>
              </w:rPr>
            </w:pPr>
            <w:r>
              <w:rPr>
                <w:b/>
              </w:rPr>
              <w:t>String</w:t>
            </w:r>
          </w:p>
        </w:tc>
        <w:tc>
          <w:tcPr>
            <w:tcW w:w="1216" w:type="dxa"/>
            <w:tcBorders>
              <w:top w:val="single" w:sz="4" w:space="0" w:color="auto"/>
              <w:left w:val="single" w:sz="4" w:space="0" w:color="auto"/>
              <w:bottom w:val="single" w:sz="4" w:space="0" w:color="auto"/>
              <w:right w:val="single" w:sz="4" w:space="0" w:color="auto"/>
            </w:tcBorders>
            <w:hideMark/>
          </w:tcPr>
          <w:p w:rsidR="00B710CD" w:rsidRDefault="00B710CD">
            <w:pPr>
              <w:jc w:val="center"/>
              <w:rPr>
                <w:b/>
              </w:rPr>
            </w:pPr>
            <w:r>
              <w:rPr>
                <w:b/>
              </w:rPr>
              <w:t>Boolean</w:t>
            </w:r>
          </w:p>
        </w:tc>
      </w:tr>
      <w:tr w:rsidR="00B710CD" w:rsidTr="00B710CD">
        <w:tc>
          <w:tcPr>
            <w:tcW w:w="2616" w:type="dxa"/>
            <w:tcBorders>
              <w:top w:val="single" w:sz="4" w:space="0" w:color="auto"/>
              <w:left w:val="single" w:sz="4" w:space="0" w:color="auto"/>
              <w:bottom w:val="single" w:sz="4" w:space="0" w:color="auto"/>
              <w:right w:val="single" w:sz="4" w:space="0" w:color="auto"/>
            </w:tcBorders>
            <w:hideMark/>
          </w:tcPr>
          <w:p w:rsidR="00B710CD" w:rsidRDefault="00B710CD">
            <w:r>
              <w:t>AMI_Version</w:t>
            </w:r>
            <w:r>
              <w:rPr>
                <w:vertAlign w:val="superscript"/>
              </w:rPr>
              <w:t>1</w:t>
            </w:r>
          </w:p>
        </w:tc>
        <w:tc>
          <w:tcPr>
            <w:tcW w:w="1325" w:type="dxa"/>
            <w:tcBorders>
              <w:top w:val="single" w:sz="4" w:space="0" w:color="auto"/>
              <w:left w:val="single" w:sz="4" w:space="0" w:color="auto"/>
              <w:bottom w:val="single" w:sz="4" w:space="0" w:color="auto"/>
              <w:right w:val="single" w:sz="4" w:space="0" w:color="auto"/>
            </w:tcBorders>
          </w:tcPr>
          <w:p w:rsidR="00B710CD" w:rsidRDefault="00B710CD">
            <w:pPr>
              <w:jc w:val="center"/>
            </w:pPr>
          </w:p>
        </w:tc>
        <w:tc>
          <w:tcPr>
            <w:tcW w:w="1273" w:type="dxa"/>
            <w:tcBorders>
              <w:top w:val="single" w:sz="4" w:space="0" w:color="auto"/>
              <w:left w:val="single" w:sz="4" w:space="0" w:color="auto"/>
              <w:bottom w:val="single" w:sz="4" w:space="0" w:color="auto"/>
              <w:right w:val="single" w:sz="4" w:space="0" w:color="auto"/>
            </w:tcBorders>
          </w:tcPr>
          <w:p w:rsidR="00B710CD" w:rsidRDefault="00B710CD">
            <w:pPr>
              <w:jc w:val="center"/>
            </w:pPr>
          </w:p>
        </w:tc>
        <w:tc>
          <w:tcPr>
            <w:tcW w:w="1150" w:type="dxa"/>
            <w:tcBorders>
              <w:top w:val="single" w:sz="4" w:space="0" w:color="auto"/>
              <w:left w:val="single" w:sz="4" w:space="0" w:color="auto"/>
              <w:bottom w:val="single" w:sz="4" w:space="0" w:color="auto"/>
              <w:right w:val="single" w:sz="4" w:space="0" w:color="auto"/>
            </w:tcBorders>
          </w:tcPr>
          <w:p w:rsidR="00B710CD" w:rsidRDefault="00B710CD">
            <w:pPr>
              <w:jc w:val="center"/>
            </w:pPr>
          </w:p>
        </w:tc>
        <w:tc>
          <w:tcPr>
            <w:tcW w:w="1550" w:type="dxa"/>
            <w:tcBorders>
              <w:top w:val="single" w:sz="4" w:space="0" w:color="auto"/>
              <w:left w:val="single" w:sz="4" w:space="0" w:color="auto"/>
              <w:bottom w:val="single" w:sz="4" w:space="0" w:color="auto"/>
              <w:right w:val="single" w:sz="4" w:space="0" w:color="auto"/>
            </w:tcBorders>
            <w:hideMark/>
          </w:tcPr>
          <w:p w:rsidR="00B710CD" w:rsidRDefault="00B710CD">
            <w:pPr>
              <w:jc w:val="center"/>
            </w:pPr>
            <w:r>
              <w:t>X</w:t>
            </w:r>
          </w:p>
        </w:tc>
        <w:tc>
          <w:tcPr>
            <w:tcW w:w="1216" w:type="dxa"/>
            <w:tcBorders>
              <w:top w:val="single" w:sz="4" w:space="0" w:color="auto"/>
              <w:left w:val="single" w:sz="4" w:space="0" w:color="auto"/>
              <w:bottom w:val="single" w:sz="4" w:space="0" w:color="auto"/>
              <w:right w:val="single" w:sz="4" w:space="0" w:color="auto"/>
            </w:tcBorders>
          </w:tcPr>
          <w:p w:rsidR="00B710CD" w:rsidRDefault="00B710CD"/>
        </w:tc>
      </w:tr>
      <w:tr w:rsidR="00B710CD" w:rsidTr="00B710CD">
        <w:trPr>
          <w:trHeight w:val="269"/>
        </w:trPr>
        <w:tc>
          <w:tcPr>
            <w:tcW w:w="2616" w:type="dxa"/>
            <w:tcBorders>
              <w:top w:val="single" w:sz="4" w:space="0" w:color="auto"/>
              <w:left w:val="single" w:sz="4" w:space="0" w:color="auto"/>
              <w:bottom w:val="single" w:sz="4" w:space="0" w:color="auto"/>
              <w:right w:val="single" w:sz="4" w:space="0" w:color="auto"/>
            </w:tcBorders>
            <w:hideMark/>
          </w:tcPr>
          <w:p w:rsidR="00B710CD" w:rsidRDefault="00B710CD">
            <w:proofErr w:type="spellStart"/>
            <w:r>
              <w:t>Init_Returns_Impulse</w:t>
            </w:r>
            <w:proofErr w:type="spellEnd"/>
          </w:p>
        </w:tc>
        <w:tc>
          <w:tcPr>
            <w:tcW w:w="1325" w:type="dxa"/>
            <w:tcBorders>
              <w:top w:val="single" w:sz="4" w:space="0" w:color="auto"/>
              <w:left w:val="single" w:sz="4" w:space="0" w:color="auto"/>
              <w:bottom w:val="single" w:sz="4" w:space="0" w:color="auto"/>
              <w:right w:val="single" w:sz="4" w:space="0" w:color="auto"/>
            </w:tcBorders>
          </w:tcPr>
          <w:p w:rsidR="00B710CD" w:rsidRDefault="00B710CD">
            <w:pPr>
              <w:jc w:val="center"/>
            </w:pPr>
          </w:p>
        </w:tc>
        <w:tc>
          <w:tcPr>
            <w:tcW w:w="1273" w:type="dxa"/>
            <w:tcBorders>
              <w:top w:val="single" w:sz="4" w:space="0" w:color="auto"/>
              <w:left w:val="single" w:sz="4" w:space="0" w:color="auto"/>
              <w:bottom w:val="single" w:sz="4" w:space="0" w:color="auto"/>
              <w:right w:val="single" w:sz="4" w:space="0" w:color="auto"/>
            </w:tcBorders>
          </w:tcPr>
          <w:p w:rsidR="00B710CD" w:rsidRDefault="00B710CD">
            <w:pPr>
              <w:jc w:val="center"/>
            </w:pPr>
          </w:p>
        </w:tc>
        <w:tc>
          <w:tcPr>
            <w:tcW w:w="1150" w:type="dxa"/>
            <w:tcBorders>
              <w:top w:val="single" w:sz="4" w:space="0" w:color="auto"/>
              <w:left w:val="single" w:sz="4" w:space="0" w:color="auto"/>
              <w:bottom w:val="single" w:sz="4" w:space="0" w:color="auto"/>
              <w:right w:val="single" w:sz="4" w:space="0" w:color="auto"/>
            </w:tcBorders>
          </w:tcPr>
          <w:p w:rsidR="00B710CD" w:rsidRDefault="00B710CD">
            <w:pPr>
              <w:jc w:val="center"/>
            </w:pPr>
          </w:p>
        </w:tc>
        <w:tc>
          <w:tcPr>
            <w:tcW w:w="1550" w:type="dxa"/>
            <w:tcBorders>
              <w:top w:val="single" w:sz="4" w:space="0" w:color="auto"/>
              <w:left w:val="single" w:sz="4" w:space="0" w:color="auto"/>
              <w:bottom w:val="single" w:sz="4" w:space="0" w:color="auto"/>
              <w:right w:val="single" w:sz="4" w:space="0" w:color="auto"/>
            </w:tcBorders>
          </w:tcPr>
          <w:p w:rsidR="00B710CD" w:rsidRDefault="00B710CD">
            <w:pPr>
              <w:jc w:val="center"/>
            </w:pPr>
          </w:p>
        </w:tc>
        <w:tc>
          <w:tcPr>
            <w:tcW w:w="1216" w:type="dxa"/>
            <w:tcBorders>
              <w:top w:val="single" w:sz="4" w:space="0" w:color="auto"/>
              <w:left w:val="single" w:sz="4" w:space="0" w:color="auto"/>
              <w:bottom w:val="single" w:sz="4" w:space="0" w:color="auto"/>
              <w:right w:val="single" w:sz="4" w:space="0" w:color="auto"/>
            </w:tcBorders>
            <w:hideMark/>
          </w:tcPr>
          <w:p w:rsidR="00B710CD" w:rsidRDefault="00B710CD">
            <w:pPr>
              <w:jc w:val="center"/>
            </w:pPr>
            <w:r>
              <w:t>X</w:t>
            </w:r>
          </w:p>
        </w:tc>
      </w:tr>
      <w:tr w:rsidR="00B710CD" w:rsidTr="00B710CD">
        <w:tc>
          <w:tcPr>
            <w:tcW w:w="2616" w:type="dxa"/>
            <w:tcBorders>
              <w:top w:val="single" w:sz="4" w:space="0" w:color="auto"/>
              <w:left w:val="single" w:sz="4" w:space="0" w:color="auto"/>
              <w:bottom w:val="single" w:sz="4" w:space="0" w:color="auto"/>
              <w:right w:val="single" w:sz="4" w:space="0" w:color="auto"/>
            </w:tcBorders>
            <w:hideMark/>
          </w:tcPr>
          <w:p w:rsidR="00B710CD" w:rsidRDefault="00B710CD">
            <w:proofErr w:type="spellStart"/>
            <w:r>
              <w:t>GetWave_Exists</w:t>
            </w:r>
            <w:proofErr w:type="spellEnd"/>
          </w:p>
        </w:tc>
        <w:tc>
          <w:tcPr>
            <w:tcW w:w="1325" w:type="dxa"/>
            <w:tcBorders>
              <w:top w:val="single" w:sz="4" w:space="0" w:color="auto"/>
              <w:left w:val="single" w:sz="4" w:space="0" w:color="auto"/>
              <w:bottom w:val="single" w:sz="4" w:space="0" w:color="auto"/>
              <w:right w:val="single" w:sz="4" w:space="0" w:color="auto"/>
            </w:tcBorders>
          </w:tcPr>
          <w:p w:rsidR="00B710CD" w:rsidRDefault="00B710CD">
            <w:pPr>
              <w:jc w:val="center"/>
            </w:pPr>
          </w:p>
        </w:tc>
        <w:tc>
          <w:tcPr>
            <w:tcW w:w="1273" w:type="dxa"/>
            <w:tcBorders>
              <w:top w:val="single" w:sz="4" w:space="0" w:color="auto"/>
              <w:left w:val="single" w:sz="4" w:space="0" w:color="auto"/>
              <w:bottom w:val="single" w:sz="4" w:space="0" w:color="auto"/>
              <w:right w:val="single" w:sz="4" w:space="0" w:color="auto"/>
            </w:tcBorders>
          </w:tcPr>
          <w:p w:rsidR="00B710CD" w:rsidRDefault="00B710CD">
            <w:pPr>
              <w:jc w:val="center"/>
            </w:pPr>
          </w:p>
        </w:tc>
        <w:tc>
          <w:tcPr>
            <w:tcW w:w="1150" w:type="dxa"/>
            <w:tcBorders>
              <w:top w:val="single" w:sz="4" w:space="0" w:color="auto"/>
              <w:left w:val="single" w:sz="4" w:space="0" w:color="auto"/>
              <w:bottom w:val="single" w:sz="4" w:space="0" w:color="auto"/>
              <w:right w:val="single" w:sz="4" w:space="0" w:color="auto"/>
            </w:tcBorders>
          </w:tcPr>
          <w:p w:rsidR="00B710CD" w:rsidRDefault="00B710CD">
            <w:pPr>
              <w:jc w:val="center"/>
            </w:pPr>
          </w:p>
        </w:tc>
        <w:tc>
          <w:tcPr>
            <w:tcW w:w="1550" w:type="dxa"/>
            <w:tcBorders>
              <w:top w:val="single" w:sz="4" w:space="0" w:color="auto"/>
              <w:left w:val="single" w:sz="4" w:space="0" w:color="auto"/>
              <w:bottom w:val="single" w:sz="4" w:space="0" w:color="auto"/>
              <w:right w:val="single" w:sz="4" w:space="0" w:color="auto"/>
            </w:tcBorders>
          </w:tcPr>
          <w:p w:rsidR="00B710CD" w:rsidRDefault="00B710CD">
            <w:pPr>
              <w:jc w:val="center"/>
            </w:pPr>
          </w:p>
        </w:tc>
        <w:tc>
          <w:tcPr>
            <w:tcW w:w="1216" w:type="dxa"/>
            <w:tcBorders>
              <w:top w:val="single" w:sz="4" w:space="0" w:color="auto"/>
              <w:left w:val="single" w:sz="4" w:space="0" w:color="auto"/>
              <w:bottom w:val="single" w:sz="4" w:space="0" w:color="auto"/>
              <w:right w:val="single" w:sz="4" w:space="0" w:color="auto"/>
            </w:tcBorders>
            <w:hideMark/>
          </w:tcPr>
          <w:p w:rsidR="00B710CD" w:rsidRDefault="00B710CD">
            <w:pPr>
              <w:jc w:val="center"/>
            </w:pPr>
            <w:r>
              <w:t>X</w:t>
            </w:r>
          </w:p>
        </w:tc>
      </w:tr>
      <w:tr w:rsidR="00B710CD" w:rsidTr="00B710CD">
        <w:tc>
          <w:tcPr>
            <w:tcW w:w="2616" w:type="dxa"/>
            <w:tcBorders>
              <w:top w:val="single" w:sz="4" w:space="0" w:color="auto"/>
              <w:left w:val="single" w:sz="4" w:space="0" w:color="auto"/>
              <w:bottom w:val="single" w:sz="4" w:space="0" w:color="auto"/>
              <w:right w:val="single" w:sz="4" w:space="0" w:color="auto"/>
            </w:tcBorders>
            <w:hideMark/>
          </w:tcPr>
          <w:p w:rsidR="00B710CD" w:rsidRDefault="00B710CD">
            <w:r>
              <w:t>Use_Init_Output</w:t>
            </w:r>
            <w:r>
              <w:rPr>
                <w:vertAlign w:val="superscript"/>
              </w:rPr>
              <w:t>2</w:t>
            </w:r>
          </w:p>
        </w:tc>
        <w:tc>
          <w:tcPr>
            <w:tcW w:w="1325" w:type="dxa"/>
            <w:tcBorders>
              <w:top w:val="single" w:sz="4" w:space="0" w:color="auto"/>
              <w:left w:val="single" w:sz="4" w:space="0" w:color="auto"/>
              <w:bottom w:val="single" w:sz="4" w:space="0" w:color="auto"/>
              <w:right w:val="single" w:sz="4" w:space="0" w:color="auto"/>
            </w:tcBorders>
          </w:tcPr>
          <w:p w:rsidR="00B710CD" w:rsidRDefault="00B710CD">
            <w:pPr>
              <w:jc w:val="center"/>
            </w:pPr>
          </w:p>
        </w:tc>
        <w:tc>
          <w:tcPr>
            <w:tcW w:w="1273" w:type="dxa"/>
            <w:tcBorders>
              <w:top w:val="single" w:sz="4" w:space="0" w:color="auto"/>
              <w:left w:val="single" w:sz="4" w:space="0" w:color="auto"/>
              <w:bottom w:val="single" w:sz="4" w:space="0" w:color="auto"/>
              <w:right w:val="single" w:sz="4" w:space="0" w:color="auto"/>
            </w:tcBorders>
          </w:tcPr>
          <w:p w:rsidR="00B710CD" w:rsidRDefault="00B710CD">
            <w:pPr>
              <w:jc w:val="center"/>
            </w:pPr>
          </w:p>
        </w:tc>
        <w:tc>
          <w:tcPr>
            <w:tcW w:w="1150" w:type="dxa"/>
            <w:tcBorders>
              <w:top w:val="single" w:sz="4" w:space="0" w:color="auto"/>
              <w:left w:val="single" w:sz="4" w:space="0" w:color="auto"/>
              <w:bottom w:val="single" w:sz="4" w:space="0" w:color="auto"/>
              <w:right w:val="single" w:sz="4" w:space="0" w:color="auto"/>
            </w:tcBorders>
          </w:tcPr>
          <w:p w:rsidR="00B710CD" w:rsidRDefault="00B710CD">
            <w:pPr>
              <w:jc w:val="center"/>
            </w:pPr>
          </w:p>
        </w:tc>
        <w:tc>
          <w:tcPr>
            <w:tcW w:w="1550" w:type="dxa"/>
            <w:tcBorders>
              <w:top w:val="single" w:sz="4" w:space="0" w:color="auto"/>
              <w:left w:val="single" w:sz="4" w:space="0" w:color="auto"/>
              <w:bottom w:val="single" w:sz="4" w:space="0" w:color="auto"/>
              <w:right w:val="single" w:sz="4" w:space="0" w:color="auto"/>
            </w:tcBorders>
          </w:tcPr>
          <w:p w:rsidR="00B710CD" w:rsidRDefault="00B710CD">
            <w:pPr>
              <w:jc w:val="center"/>
            </w:pPr>
          </w:p>
        </w:tc>
        <w:tc>
          <w:tcPr>
            <w:tcW w:w="1216" w:type="dxa"/>
            <w:tcBorders>
              <w:top w:val="single" w:sz="4" w:space="0" w:color="auto"/>
              <w:left w:val="single" w:sz="4" w:space="0" w:color="auto"/>
              <w:bottom w:val="single" w:sz="4" w:space="0" w:color="auto"/>
              <w:right w:val="single" w:sz="4" w:space="0" w:color="auto"/>
            </w:tcBorders>
            <w:hideMark/>
          </w:tcPr>
          <w:p w:rsidR="00B710CD" w:rsidRDefault="00B710CD">
            <w:pPr>
              <w:jc w:val="center"/>
            </w:pPr>
            <w:r>
              <w:t>X</w:t>
            </w:r>
          </w:p>
        </w:tc>
      </w:tr>
      <w:tr w:rsidR="00B710CD" w:rsidTr="00B710CD">
        <w:tc>
          <w:tcPr>
            <w:tcW w:w="2616" w:type="dxa"/>
            <w:tcBorders>
              <w:top w:val="single" w:sz="4" w:space="0" w:color="auto"/>
              <w:left w:val="single" w:sz="4" w:space="0" w:color="auto"/>
              <w:bottom w:val="single" w:sz="4" w:space="0" w:color="auto"/>
              <w:right w:val="single" w:sz="4" w:space="0" w:color="auto"/>
            </w:tcBorders>
            <w:hideMark/>
          </w:tcPr>
          <w:p w:rsidR="00B710CD" w:rsidRDefault="00B710CD">
            <w:proofErr w:type="spellStart"/>
            <w:r>
              <w:t>Ignore_Bits</w:t>
            </w:r>
            <w:proofErr w:type="spellEnd"/>
          </w:p>
        </w:tc>
        <w:tc>
          <w:tcPr>
            <w:tcW w:w="1325" w:type="dxa"/>
            <w:tcBorders>
              <w:top w:val="single" w:sz="4" w:space="0" w:color="auto"/>
              <w:left w:val="single" w:sz="4" w:space="0" w:color="auto"/>
              <w:bottom w:val="single" w:sz="4" w:space="0" w:color="auto"/>
              <w:right w:val="single" w:sz="4" w:space="0" w:color="auto"/>
            </w:tcBorders>
          </w:tcPr>
          <w:p w:rsidR="00B710CD" w:rsidRDefault="00B710CD">
            <w:pPr>
              <w:jc w:val="center"/>
            </w:pPr>
          </w:p>
        </w:tc>
        <w:tc>
          <w:tcPr>
            <w:tcW w:w="1273" w:type="dxa"/>
            <w:tcBorders>
              <w:top w:val="single" w:sz="4" w:space="0" w:color="auto"/>
              <w:left w:val="single" w:sz="4" w:space="0" w:color="auto"/>
              <w:bottom w:val="single" w:sz="4" w:space="0" w:color="auto"/>
              <w:right w:val="single" w:sz="4" w:space="0" w:color="auto"/>
            </w:tcBorders>
          </w:tcPr>
          <w:p w:rsidR="00B710CD" w:rsidRDefault="00B710CD">
            <w:pPr>
              <w:jc w:val="center"/>
            </w:pPr>
          </w:p>
        </w:tc>
        <w:tc>
          <w:tcPr>
            <w:tcW w:w="1150" w:type="dxa"/>
            <w:tcBorders>
              <w:top w:val="single" w:sz="4" w:space="0" w:color="auto"/>
              <w:left w:val="single" w:sz="4" w:space="0" w:color="auto"/>
              <w:bottom w:val="single" w:sz="4" w:space="0" w:color="auto"/>
              <w:right w:val="single" w:sz="4" w:space="0" w:color="auto"/>
            </w:tcBorders>
            <w:hideMark/>
          </w:tcPr>
          <w:p w:rsidR="00B710CD" w:rsidRDefault="00B710CD">
            <w:pPr>
              <w:jc w:val="center"/>
            </w:pPr>
            <w:r>
              <w:t>X</w:t>
            </w:r>
          </w:p>
        </w:tc>
        <w:tc>
          <w:tcPr>
            <w:tcW w:w="1550" w:type="dxa"/>
            <w:tcBorders>
              <w:top w:val="single" w:sz="4" w:space="0" w:color="auto"/>
              <w:left w:val="single" w:sz="4" w:space="0" w:color="auto"/>
              <w:bottom w:val="single" w:sz="4" w:space="0" w:color="auto"/>
              <w:right w:val="single" w:sz="4" w:space="0" w:color="auto"/>
            </w:tcBorders>
          </w:tcPr>
          <w:p w:rsidR="00B710CD" w:rsidRDefault="00B710CD">
            <w:pPr>
              <w:jc w:val="center"/>
            </w:pPr>
          </w:p>
        </w:tc>
        <w:tc>
          <w:tcPr>
            <w:tcW w:w="1216" w:type="dxa"/>
            <w:tcBorders>
              <w:top w:val="single" w:sz="4" w:space="0" w:color="auto"/>
              <w:left w:val="single" w:sz="4" w:space="0" w:color="auto"/>
              <w:bottom w:val="single" w:sz="4" w:space="0" w:color="auto"/>
              <w:right w:val="single" w:sz="4" w:space="0" w:color="auto"/>
            </w:tcBorders>
          </w:tcPr>
          <w:p w:rsidR="00B710CD" w:rsidRDefault="00B710CD"/>
        </w:tc>
      </w:tr>
      <w:tr w:rsidR="00B710CD" w:rsidTr="00B710CD">
        <w:tc>
          <w:tcPr>
            <w:tcW w:w="2616" w:type="dxa"/>
            <w:tcBorders>
              <w:top w:val="single" w:sz="4" w:space="0" w:color="auto"/>
              <w:left w:val="single" w:sz="4" w:space="0" w:color="auto"/>
              <w:bottom w:val="single" w:sz="4" w:space="0" w:color="auto"/>
              <w:right w:val="single" w:sz="4" w:space="0" w:color="auto"/>
            </w:tcBorders>
            <w:hideMark/>
          </w:tcPr>
          <w:p w:rsidR="00B710CD" w:rsidRDefault="00B710CD">
            <w:proofErr w:type="spellStart"/>
            <w:r>
              <w:t>Max_Init_Aggressors</w:t>
            </w:r>
            <w:proofErr w:type="spellEnd"/>
          </w:p>
        </w:tc>
        <w:tc>
          <w:tcPr>
            <w:tcW w:w="1325" w:type="dxa"/>
            <w:tcBorders>
              <w:top w:val="single" w:sz="4" w:space="0" w:color="auto"/>
              <w:left w:val="single" w:sz="4" w:space="0" w:color="auto"/>
              <w:bottom w:val="single" w:sz="4" w:space="0" w:color="auto"/>
              <w:right w:val="single" w:sz="4" w:space="0" w:color="auto"/>
            </w:tcBorders>
          </w:tcPr>
          <w:p w:rsidR="00B710CD" w:rsidRDefault="00B710CD">
            <w:pPr>
              <w:jc w:val="center"/>
            </w:pPr>
          </w:p>
        </w:tc>
        <w:tc>
          <w:tcPr>
            <w:tcW w:w="1273" w:type="dxa"/>
            <w:tcBorders>
              <w:top w:val="single" w:sz="4" w:space="0" w:color="auto"/>
              <w:left w:val="single" w:sz="4" w:space="0" w:color="auto"/>
              <w:bottom w:val="single" w:sz="4" w:space="0" w:color="auto"/>
              <w:right w:val="single" w:sz="4" w:space="0" w:color="auto"/>
            </w:tcBorders>
          </w:tcPr>
          <w:p w:rsidR="00B710CD" w:rsidRDefault="00B710CD">
            <w:pPr>
              <w:jc w:val="center"/>
            </w:pPr>
          </w:p>
        </w:tc>
        <w:tc>
          <w:tcPr>
            <w:tcW w:w="1150" w:type="dxa"/>
            <w:tcBorders>
              <w:top w:val="single" w:sz="4" w:space="0" w:color="auto"/>
              <w:left w:val="single" w:sz="4" w:space="0" w:color="auto"/>
              <w:bottom w:val="single" w:sz="4" w:space="0" w:color="auto"/>
              <w:right w:val="single" w:sz="4" w:space="0" w:color="auto"/>
            </w:tcBorders>
            <w:hideMark/>
          </w:tcPr>
          <w:p w:rsidR="00B710CD" w:rsidRDefault="00B710CD">
            <w:pPr>
              <w:jc w:val="center"/>
            </w:pPr>
            <w:r>
              <w:t>X</w:t>
            </w:r>
          </w:p>
        </w:tc>
        <w:tc>
          <w:tcPr>
            <w:tcW w:w="1550" w:type="dxa"/>
            <w:tcBorders>
              <w:top w:val="single" w:sz="4" w:space="0" w:color="auto"/>
              <w:left w:val="single" w:sz="4" w:space="0" w:color="auto"/>
              <w:bottom w:val="single" w:sz="4" w:space="0" w:color="auto"/>
              <w:right w:val="single" w:sz="4" w:space="0" w:color="auto"/>
            </w:tcBorders>
          </w:tcPr>
          <w:p w:rsidR="00B710CD" w:rsidRDefault="00B710CD">
            <w:pPr>
              <w:jc w:val="center"/>
            </w:pPr>
          </w:p>
        </w:tc>
        <w:tc>
          <w:tcPr>
            <w:tcW w:w="1216" w:type="dxa"/>
            <w:tcBorders>
              <w:top w:val="single" w:sz="4" w:space="0" w:color="auto"/>
              <w:left w:val="single" w:sz="4" w:space="0" w:color="auto"/>
              <w:bottom w:val="single" w:sz="4" w:space="0" w:color="auto"/>
              <w:right w:val="single" w:sz="4" w:space="0" w:color="auto"/>
            </w:tcBorders>
          </w:tcPr>
          <w:p w:rsidR="00B710CD" w:rsidRDefault="00B710CD"/>
        </w:tc>
      </w:tr>
      <w:tr w:rsidR="00B710CD" w:rsidTr="00B710CD">
        <w:tc>
          <w:tcPr>
            <w:tcW w:w="2616" w:type="dxa"/>
            <w:tcBorders>
              <w:top w:val="single" w:sz="4" w:space="0" w:color="auto"/>
              <w:left w:val="single" w:sz="4" w:space="0" w:color="auto"/>
              <w:bottom w:val="single" w:sz="4" w:space="0" w:color="auto"/>
              <w:right w:val="single" w:sz="4" w:space="0" w:color="auto"/>
            </w:tcBorders>
            <w:hideMark/>
          </w:tcPr>
          <w:p w:rsidR="00B710CD" w:rsidRDefault="00B710CD">
            <w:proofErr w:type="spellStart"/>
            <w:r>
              <w:t>Tx_Jitter</w:t>
            </w:r>
            <w:proofErr w:type="spellEnd"/>
          </w:p>
        </w:tc>
        <w:tc>
          <w:tcPr>
            <w:tcW w:w="1325" w:type="dxa"/>
            <w:tcBorders>
              <w:top w:val="single" w:sz="4" w:space="0" w:color="auto"/>
              <w:left w:val="single" w:sz="4" w:space="0" w:color="auto"/>
              <w:bottom w:val="single" w:sz="4" w:space="0" w:color="auto"/>
              <w:right w:val="single" w:sz="4" w:space="0" w:color="auto"/>
            </w:tcBorders>
            <w:hideMark/>
          </w:tcPr>
          <w:p w:rsidR="00B710CD" w:rsidRDefault="00B710CD">
            <w:pPr>
              <w:jc w:val="center"/>
            </w:pPr>
            <w:r>
              <w:t>X</w:t>
            </w:r>
          </w:p>
        </w:tc>
        <w:tc>
          <w:tcPr>
            <w:tcW w:w="1273" w:type="dxa"/>
            <w:tcBorders>
              <w:top w:val="single" w:sz="4" w:space="0" w:color="auto"/>
              <w:left w:val="single" w:sz="4" w:space="0" w:color="auto"/>
              <w:bottom w:val="single" w:sz="4" w:space="0" w:color="auto"/>
              <w:right w:val="single" w:sz="4" w:space="0" w:color="auto"/>
            </w:tcBorders>
            <w:hideMark/>
          </w:tcPr>
          <w:p w:rsidR="00B710CD" w:rsidRDefault="00B710CD">
            <w:pPr>
              <w:jc w:val="center"/>
            </w:pPr>
            <w:r>
              <w:t>X</w:t>
            </w:r>
          </w:p>
        </w:tc>
        <w:tc>
          <w:tcPr>
            <w:tcW w:w="1150" w:type="dxa"/>
            <w:tcBorders>
              <w:top w:val="single" w:sz="4" w:space="0" w:color="auto"/>
              <w:left w:val="single" w:sz="4" w:space="0" w:color="auto"/>
              <w:bottom w:val="single" w:sz="4" w:space="0" w:color="auto"/>
              <w:right w:val="single" w:sz="4" w:space="0" w:color="auto"/>
            </w:tcBorders>
          </w:tcPr>
          <w:p w:rsidR="00B710CD" w:rsidRDefault="00B710CD">
            <w:pPr>
              <w:jc w:val="center"/>
            </w:pPr>
          </w:p>
        </w:tc>
        <w:tc>
          <w:tcPr>
            <w:tcW w:w="1550" w:type="dxa"/>
            <w:tcBorders>
              <w:top w:val="single" w:sz="4" w:space="0" w:color="auto"/>
              <w:left w:val="single" w:sz="4" w:space="0" w:color="auto"/>
              <w:bottom w:val="single" w:sz="4" w:space="0" w:color="auto"/>
              <w:right w:val="single" w:sz="4" w:space="0" w:color="auto"/>
            </w:tcBorders>
          </w:tcPr>
          <w:p w:rsidR="00B710CD" w:rsidRDefault="00B710CD">
            <w:pPr>
              <w:jc w:val="center"/>
            </w:pPr>
          </w:p>
        </w:tc>
        <w:tc>
          <w:tcPr>
            <w:tcW w:w="1216" w:type="dxa"/>
            <w:tcBorders>
              <w:top w:val="single" w:sz="4" w:space="0" w:color="auto"/>
              <w:left w:val="single" w:sz="4" w:space="0" w:color="auto"/>
              <w:bottom w:val="single" w:sz="4" w:space="0" w:color="auto"/>
              <w:right w:val="single" w:sz="4" w:space="0" w:color="auto"/>
            </w:tcBorders>
          </w:tcPr>
          <w:p w:rsidR="00B710CD" w:rsidRDefault="00B710CD"/>
        </w:tc>
      </w:tr>
      <w:tr w:rsidR="00B710CD" w:rsidTr="00B710CD">
        <w:tc>
          <w:tcPr>
            <w:tcW w:w="2616" w:type="dxa"/>
            <w:tcBorders>
              <w:top w:val="single" w:sz="4" w:space="0" w:color="auto"/>
              <w:left w:val="single" w:sz="4" w:space="0" w:color="auto"/>
              <w:bottom w:val="single" w:sz="4" w:space="0" w:color="auto"/>
              <w:right w:val="single" w:sz="4" w:space="0" w:color="auto"/>
            </w:tcBorders>
            <w:hideMark/>
          </w:tcPr>
          <w:p w:rsidR="00B710CD" w:rsidRDefault="00B710CD">
            <w:proofErr w:type="spellStart"/>
            <w:r>
              <w:t>Tx_DCD</w:t>
            </w:r>
            <w:proofErr w:type="spellEnd"/>
          </w:p>
        </w:tc>
        <w:tc>
          <w:tcPr>
            <w:tcW w:w="1325" w:type="dxa"/>
            <w:tcBorders>
              <w:top w:val="single" w:sz="4" w:space="0" w:color="auto"/>
              <w:left w:val="single" w:sz="4" w:space="0" w:color="auto"/>
              <w:bottom w:val="single" w:sz="4" w:space="0" w:color="auto"/>
              <w:right w:val="single" w:sz="4" w:space="0" w:color="auto"/>
            </w:tcBorders>
            <w:hideMark/>
          </w:tcPr>
          <w:p w:rsidR="00B710CD" w:rsidRDefault="00B710CD">
            <w:pPr>
              <w:jc w:val="center"/>
            </w:pPr>
            <w:r>
              <w:t>X</w:t>
            </w:r>
          </w:p>
        </w:tc>
        <w:tc>
          <w:tcPr>
            <w:tcW w:w="1273" w:type="dxa"/>
            <w:tcBorders>
              <w:top w:val="single" w:sz="4" w:space="0" w:color="auto"/>
              <w:left w:val="single" w:sz="4" w:space="0" w:color="auto"/>
              <w:bottom w:val="single" w:sz="4" w:space="0" w:color="auto"/>
              <w:right w:val="single" w:sz="4" w:space="0" w:color="auto"/>
            </w:tcBorders>
            <w:hideMark/>
          </w:tcPr>
          <w:p w:rsidR="00B710CD" w:rsidRDefault="00B710CD">
            <w:pPr>
              <w:jc w:val="center"/>
            </w:pPr>
            <w:r>
              <w:t>X</w:t>
            </w:r>
          </w:p>
        </w:tc>
        <w:tc>
          <w:tcPr>
            <w:tcW w:w="1150" w:type="dxa"/>
            <w:tcBorders>
              <w:top w:val="single" w:sz="4" w:space="0" w:color="auto"/>
              <w:left w:val="single" w:sz="4" w:space="0" w:color="auto"/>
              <w:bottom w:val="single" w:sz="4" w:space="0" w:color="auto"/>
              <w:right w:val="single" w:sz="4" w:space="0" w:color="auto"/>
            </w:tcBorders>
          </w:tcPr>
          <w:p w:rsidR="00B710CD" w:rsidRDefault="00B710CD">
            <w:pPr>
              <w:jc w:val="center"/>
            </w:pPr>
          </w:p>
        </w:tc>
        <w:tc>
          <w:tcPr>
            <w:tcW w:w="1550" w:type="dxa"/>
            <w:tcBorders>
              <w:top w:val="single" w:sz="4" w:space="0" w:color="auto"/>
              <w:left w:val="single" w:sz="4" w:space="0" w:color="auto"/>
              <w:bottom w:val="single" w:sz="4" w:space="0" w:color="auto"/>
              <w:right w:val="single" w:sz="4" w:space="0" w:color="auto"/>
            </w:tcBorders>
          </w:tcPr>
          <w:p w:rsidR="00B710CD" w:rsidRDefault="00B710CD">
            <w:pPr>
              <w:jc w:val="center"/>
            </w:pPr>
          </w:p>
        </w:tc>
        <w:tc>
          <w:tcPr>
            <w:tcW w:w="1216" w:type="dxa"/>
            <w:tcBorders>
              <w:top w:val="single" w:sz="4" w:space="0" w:color="auto"/>
              <w:left w:val="single" w:sz="4" w:space="0" w:color="auto"/>
              <w:bottom w:val="single" w:sz="4" w:space="0" w:color="auto"/>
              <w:right w:val="single" w:sz="4" w:space="0" w:color="auto"/>
            </w:tcBorders>
          </w:tcPr>
          <w:p w:rsidR="00B710CD" w:rsidRDefault="00B710CD"/>
        </w:tc>
      </w:tr>
      <w:tr w:rsidR="00B710CD" w:rsidTr="00B710CD">
        <w:tc>
          <w:tcPr>
            <w:tcW w:w="2616" w:type="dxa"/>
            <w:tcBorders>
              <w:top w:val="single" w:sz="4" w:space="0" w:color="auto"/>
              <w:left w:val="single" w:sz="4" w:space="0" w:color="auto"/>
              <w:bottom w:val="single" w:sz="4" w:space="0" w:color="auto"/>
              <w:right w:val="single" w:sz="4" w:space="0" w:color="auto"/>
            </w:tcBorders>
            <w:hideMark/>
          </w:tcPr>
          <w:p w:rsidR="00B710CD" w:rsidRDefault="00B710CD">
            <w:proofErr w:type="spellStart"/>
            <w:r>
              <w:t>Rx_Receiver_Sensitivity</w:t>
            </w:r>
            <w:proofErr w:type="spellEnd"/>
          </w:p>
        </w:tc>
        <w:tc>
          <w:tcPr>
            <w:tcW w:w="1325" w:type="dxa"/>
            <w:tcBorders>
              <w:top w:val="single" w:sz="4" w:space="0" w:color="auto"/>
              <w:left w:val="single" w:sz="4" w:space="0" w:color="auto"/>
              <w:bottom w:val="single" w:sz="4" w:space="0" w:color="auto"/>
              <w:right w:val="single" w:sz="4" w:space="0" w:color="auto"/>
            </w:tcBorders>
            <w:hideMark/>
          </w:tcPr>
          <w:p w:rsidR="00B710CD" w:rsidRDefault="00B710CD">
            <w:pPr>
              <w:jc w:val="center"/>
            </w:pPr>
            <w:r>
              <w:t>X</w:t>
            </w:r>
          </w:p>
        </w:tc>
        <w:tc>
          <w:tcPr>
            <w:tcW w:w="1273" w:type="dxa"/>
            <w:tcBorders>
              <w:top w:val="single" w:sz="4" w:space="0" w:color="auto"/>
              <w:left w:val="single" w:sz="4" w:space="0" w:color="auto"/>
              <w:bottom w:val="single" w:sz="4" w:space="0" w:color="auto"/>
              <w:right w:val="single" w:sz="4" w:space="0" w:color="auto"/>
            </w:tcBorders>
            <w:hideMark/>
          </w:tcPr>
          <w:p w:rsidR="00B710CD" w:rsidRDefault="00B710CD">
            <w:pPr>
              <w:jc w:val="center"/>
            </w:pPr>
            <w:r>
              <w:t xml:space="preserve"> </w:t>
            </w:r>
          </w:p>
        </w:tc>
        <w:tc>
          <w:tcPr>
            <w:tcW w:w="1150" w:type="dxa"/>
            <w:tcBorders>
              <w:top w:val="single" w:sz="4" w:space="0" w:color="auto"/>
              <w:left w:val="single" w:sz="4" w:space="0" w:color="auto"/>
              <w:bottom w:val="single" w:sz="4" w:space="0" w:color="auto"/>
              <w:right w:val="single" w:sz="4" w:space="0" w:color="auto"/>
            </w:tcBorders>
          </w:tcPr>
          <w:p w:rsidR="00B710CD" w:rsidRDefault="00B710CD">
            <w:pPr>
              <w:jc w:val="center"/>
            </w:pPr>
          </w:p>
        </w:tc>
        <w:tc>
          <w:tcPr>
            <w:tcW w:w="1550" w:type="dxa"/>
            <w:tcBorders>
              <w:top w:val="single" w:sz="4" w:space="0" w:color="auto"/>
              <w:left w:val="single" w:sz="4" w:space="0" w:color="auto"/>
              <w:bottom w:val="single" w:sz="4" w:space="0" w:color="auto"/>
              <w:right w:val="single" w:sz="4" w:space="0" w:color="auto"/>
            </w:tcBorders>
          </w:tcPr>
          <w:p w:rsidR="00B710CD" w:rsidRDefault="00B710CD">
            <w:pPr>
              <w:jc w:val="center"/>
            </w:pPr>
          </w:p>
        </w:tc>
        <w:tc>
          <w:tcPr>
            <w:tcW w:w="1216" w:type="dxa"/>
            <w:tcBorders>
              <w:top w:val="single" w:sz="4" w:space="0" w:color="auto"/>
              <w:left w:val="single" w:sz="4" w:space="0" w:color="auto"/>
              <w:bottom w:val="single" w:sz="4" w:space="0" w:color="auto"/>
              <w:right w:val="single" w:sz="4" w:space="0" w:color="auto"/>
            </w:tcBorders>
          </w:tcPr>
          <w:p w:rsidR="00B710CD" w:rsidRDefault="00B710CD"/>
        </w:tc>
      </w:tr>
      <w:tr w:rsidR="00B710CD" w:rsidTr="00B710CD">
        <w:tc>
          <w:tcPr>
            <w:tcW w:w="2616" w:type="dxa"/>
            <w:tcBorders>
              <w:top w:val="single" w:sz="4" w:space="0" w:color="auto"/>
              <w:left w:val="single" w:sz="4" w:space="0" w:color="auto"/>
              <w:bottom w:val="single" w:sz="4" w:space="0" w:color="auto"/>
              <w:right w:val="single" w:sz="4" w:space="0" w:color="auto"/>
            </w:tcBorders>
            <w:hideMark/>
          </w:tcPr>
          <w:p w:rsidR="00B710CD" w:rsidRDefault="00B710CD">
            <w:proofErr w:type="spellStart"/>
            <w:r>
              <w:t>Rx_Clock_PDF</w:t>
            </w:r>
            <w:proofErr w:type="spellEnd"/>
          </w:p>
        </w:tc>
        <w:tc>
          <w:tcPr>
            <w:tcW w:w="1325" w:type="dxa"/>
            <w:tcBorders>
              <w:top w:val="single" w:sz="4" w:space="0" w:color="auto"/>
              <w:left w:val="single" w:sz="4" w:space="0" w:color="auto"/>
              <w:bottom w:val="single" w:sz="4" w:space="0" w:color="auto"/>
              <w:right w:val="single" w:sz="4" w:space="0" w:color="auto"/>
            </w:tcBorders>
            <w:hideMark/>
          </w:tcPr>
          <w:p w:rsidR="00B710CD" w:rsidRDefault="00B710CD">
            <w:pPr>
              <w:jc w:val="center"/>
            </w:pPr>
            <w:r>
              <w:t>X</w:t>
            </w:r>
          </w:p>
        </w:tc>
        <w:tc>
          <w:tcPr>
            <w:tcW w:w="1273" w:type="dxa"/>
            <w:tcBorders>
              <w:top w:val="single" w:sz="4" w:space="0" w:color="auto"/>
              <w:left w:val="single" w:sz="4" w:space="0" w:color="auto"/>
              <w:bottom w:val="single" w:sz="4" w:space="0" w:color="auto"/>
              <w:right w:val="single" w:sz="4" w:space="0" w:color="auto"/>
            </w:tcBorders>
            <w:hideMark/>
          </w:tcPr>
          <w:p w:rsidR="00B710CD" w:rsidRDefault="00B710CD">
            <w:pPr>
              <w:jc w:val="center"/>
            </w:pPr>
            <w:r>
              <w:t>X</w:t>
            </w:r>
          </w:p>
        </w:tc>
        <w:tc>
          <w:tcPr>
            <w:tcW w:w="1150" w:type="dxa"/>
            <w:tcBorders>
              <w:top w:val="single" w:sz="4" w:space="0" w:color="auto"/>
              <w:left w:val="single" w:sz="4" w:space="0" w:color="auto"/>
              <w:bottom w:val="single" w:sz="4" w:space="0" w:color="auto"/>
              <w:right w:val="single" w:sz="4" w:space="0" w:color="auto"/>
            </w:tcBorders>
          </w:tcPr>
          <w:p w:rsidR="00B710CD" w:rsidRDefault="00B710CD">
            <w:pPr>
              <w:jc w:val="center"/>
            </w:pPr>
          </w:p>
        </w:tc>
        <w:tc>
          <w:tcPr>
            <w:tcW w:w="1550" w:type="dxa"/>
            <w:tcBorders>
              <w:top w:val="single" w:sz="4" w:space="0" w:color="auto"/>
              <w:left w:val="single" w:sz="4" w:space="0" w:color="auto"/>
              <w:bottom w:val="single" w:sz="4" w:space="0" w:color="auto"/>
              <w:right w:val="single" w:sz="4" w:space="0" w:color="auto"/>
            </w:tcBorders>
          </w:tcPr>
          <w:p w:rsidR="00B710CD" w:rsidRDefault="00B710CD">
            <w:pPr>
              <w:jc w:val="center"/>
            </w:pPr>
          </w:p>
        </w:tc>
        <w:tc>
          <w:tcPr>
            <w:tcW w:w="1216" w:type="dxa"/>
            <w:tcBorders>
              <w:top w:val="single" w:sz="4" w:space="0" w:color="auto"/>
              <w:left w:val="single" w:sz="4" w:space="0" w:color="auto"/>
              <w:bottom w:val="single" w:sz="4" w:space="0" w:color="auto"/>
              <w:right w:val="single" w:sz="4" w:space="0" w:color="auto"/>
            </w:tcBorders>
          </w:tcPr>
          <w:p w:rsidR="00B710CD" w:rsidRDefault="00B710CD"/>
        </w:tc>
      </w:tr>
    </w:tbl>
    <w:p w:rsidR="00B710CD" w:rsidRDefault="00B710CD" w:rsidP="00B710CD">
      <w:pPr>
        <w:autoSpaceDE w:val="0"/>
        <w:autoSpaceDN w:val="0"/>
        <w:adjustRightInd w:val="0"/>
        <w:rPr>
          <w:rFonts w:ascii="Courier New" w:hAnsi="Courier New" w:cs="Courier New"/>
          <w:sz w:val="20"/>
          <w:szCs w:val="20"/>
          <w:lang w:eastAsia="en-US"/>
        </w:rPr>
      </w:pPr>
    </w:p>
    <w:p w:rsidR="00B710CD" w:rsidRDefault="00B710CD" w:rsidP="00B710CD">
      <w:pPr>
        <w:pStyle w:val="ListParagraph"/>
        <w:numPr>
          <w:ilvl w:val="0"/>
          <w:numId w:val="16"/>
        </w:numPr>
        <w:rPr>
          <w:lang w:eastAsia="en-US"/>
        </w:rPr>
      </w:pPr>
      <w:r>
        <w:rPr>
          <w:lang w:eastAsia="en-US"/>
        </w:rPr>
        <w:t>Required for IBIS Version 5.1 and above as the first reserved parameter, and illegal for IBIS Version 5.0</w:t>
      </w:r>
    </w:p>
    <w:p w:rsidR="00B710CD" w:rsidRDefault="00B710CD" w:rsidP="00B710CD">
      <w:pPr>
        <w:pStyle w:val="ListParagraph"/>
        <w:numPr>
          <w:ilvl w:val="0"/>
          <w:numId w:val="16"/>
        </w:numPr>
      </w:pPr>
      <w:r>
        <w:rPr>
          <w:lang w:eastAsia="en-US"/>
        </w:rPr>
        <w:t>Illegal for Version 5.1 and above</w:t>
      </w:r>
    </w:p>
    <w:p w:rsidR="00B710CD" w:rsidRDefault="00B710CD" w:rsidP="00B710CD">
      <w:pPr>
        <w:pStyle w:val="Exampletext"/>
      </w:pPr>
    </w:p>
    <w:p w:rsidR="00B710CD" w:rsidRDefault="00B710CD" w:rsidP="00B710CD">
      <w:pPr>
        <w:pStyle w:val="Exampletext"/>
      </w:pPr>
    </w:p>
    <w:p w:rsidR="00B710CD" w:rsidRDefault="00B710CD" w:rsidP="00B710CD">
      <w:pPr>
        <w:pStyle w:val="Tablecaption"/>
      </w:pPr>
      <w:r>
        <w:t>- Allowed Data Formats for Reserved Parameters</w:t>
      </w:r>
    </w:p>
    <w:tbl>
      <w:tblPr>
        <w:tblStyle w:val="TableGrid"/>
        <w:tblW w:w="10302" w:type="dxa"/>
        <w:tblLook w:val="04A0" w:firstRow="1" w:lastRow="0" w:firstColumn="1" w:lastColumn="0" w:noHBand="0" w:noVBand="1"/>
      </w:tblPr>
      <w:tblGrid>
        <w:gridCol w:w="2616"/>
        <w:gridCol w:w="716"/>
        <w:gridCol w:w="761"/>
        <w:gridCol w:w="838"/>
        <w:gridCol w:w="550"/>
        <w:gridCol w:w="1105"/>
        <w:gridCol w:w="672"/>
        <w:gridCol w:w="1006"/>
        <w:gridCol w:w="694"/>
        <w:gridCol w:w="639"/>
        <w:gridCol w:w="705"/>
      </w:tblGrid>
      <w:tr w:rsidR="00B710CD" w:rsidTr="00B710CD">
        <w:tc>
          <w:tcPr>
            <w:tcW w:w="2616" w:type="dxa"/>
            <w:vMerge w:val="restart"/>
            <w:tcBorders>
              <w:top w:val="single" w:sz="4" w:space="0" w:color="auto"/>
              <w:left w:val="single" w:sz="4" w:space="0" w:color="auto"/>
              <w:bottom w:val="single" w:sz="4" w:space="0" w:color="auto"/>
              <w:right w:val="single" w:sz="4" w:space="0" w:color="auto"/>
            </w:tcBorders>
            <w:vAlign w:val="center"/>
            <w:hideMark/>
          </w:tcPr>
          <w:p w:rsidR="00B710CD" w:rsidRDefault="00B710CD">
            <w:pPr>
              <w:jc w:val="center"/>
              <w:rPr>
                <w:b/>
              </w:rPr>
            </w:pPr>
            <w:r>
              <w:rPr>
                <w:b/>
              </w:rPr>
              <w:t>Reserved Parameter</w:t>
            </w:r>
          </w:p>
        </w:tc>
        <w:tc>
          <w:tcPr>
            <w:tcW w:w="7686" w:type="dxa"/>
            <w:gridSpan w:val="10"/>
            <w:tcBorders>
              <w:top w:val="single" w:sz="4" w:space="0" w:color="auto"/>
              <w:left w:val="single" w:sz="4" w:space="0" w:color="auto"/>
              <w:bottom w:val="single" w:sz="4" w:space="0" w:color="auto"/>
              <w:right w:val="single" w:sz="4" w:space="0" w:color="auto"/>
            </w:tcBorders>
            <w:hideMark/>
          </w:tcPr>
          <w:p w:rsidR="00B710CD" w:rsidRDefault="00B710CD">
            <w:pPr>
              <w:jc w:val="center"/>
              <w:rPr>
                <w:b/>
              </w:rPr>
            </w:pPr>
            <w:r>
              <w:rPr>
                <w:b/>
              </w:rPr>
              <w:t>Data Format</w:t>
            </w:r>
          </w:p>
        </w:tc>
      </w:tr>
      <w:tr w:rsidR="00B710CD" w:rsidTr="00B710CD">
        <w:tc>
          <w:tcPr>
            <w:tcW w:w="0" w:type="auto"/>
            <w:vMerge/>
            <w:tcBorders>
              <w:top w:val="single" w:sz="4" w:space="0" w:color="auto"/>
              <w:left w:val="single" w:sz="4" w:space="0" w:color="auto"/>
              <w:bottom w:val="single" w:sz="4" w:space="0" w:color="auto"/>
              <w:right w:val="single" w:sz="4" w:space="0" w:color="auto"/>
            </w:tcBorders>
            <w:vAlign w:val="center"/>
            <w:hideMark/>
          </w:tcPr>
          <w:p w:rsidR="00B710CD" w:rsidRDefault="00B710CD">
            <w:pPr>
              <w:rPr>
                <w:b/>
              </w:rPr>
            </w:pPr>
          </w:p>
        </w:tc>
        <w:tc>
          <w:tcPr>
            <w:tcW w:w="716" w:type="dxa"/>
            <w:tcBorders>
              <w:top w:val="single" w:sz="4" w:space="0" w:color="auto"/>
              <w:left w:val="single" w:sz="4" w:space="0" w:color="auto"/>
              <w:bottom w:val="single" w:sz="4" w:space="0" w:color="auto"/>
              <w:right w:val="single" w:sz="4" w:space="0" w:color="auto"/>
            </w:tcBorders>
            <w:hideMark/>
          </w:tcPr>
          <w:p w:rsidR="00B710CD" w:rsidRDefault="00B710CD">
            <w:pPr>
              <w:jc w:val="center"/>
              <w:rPr>
                <w:b/>
                <w:sz w:val="20"/>
                <w:szCs w:val="20"/>
              </w:rPr>
            </w:pPr>
            <w:r>
              <w:rPr>
                <w:b/>
                <w:sz w:val="20"/>
                <w:szCs w:val="20"/>
              </w:rPr>
              <w:t>Value</w:t>
            </w:r>
          </w:p>
        </w:tc>
        <w:tc>
          <w:tcPr>
            <w:tcW w:w="761" w:type="dxa"/>
            <w:tcBorders>
              <w:top w:val="single" w:sz="4" w:space="0" w:color="auto"/>
              <w:left w:val="single" w:sz="4" w:space="0" w:color="auto"/>
              <w:bottom w:val="single" w:sz="4" w:space="0" w:color="auto"/>
              <w:right w:val="single" w:sz="4" w:space="0" w:color="auto"/>
            </w:tcBorders>
            <w:hideMark/>
          </w:tcPr>
          <w:p w:rsidR="00B710CD" w:rsidRDefault="00B710CD">
            <w:pPr>
              <w:jc w:val="center"/>
              <w:rPr>
                <w:b/>
                <w:sz w:val="20"/>
                <w:szCs w:val="20"/>
              </w:rPr>
            </w:pPr>
            <w:r>
              <w:rPr>
                <w:b/>
                <w:sz w:val="20"/>
                <w:szCs w:val="20"/>
              </w:rPr>
              <w:t>Range</w:t>
            </w:r>
          </w:p>
        </w:tc>
        <w:tc>
          <w:tcPr>
            <w:tcW w:w="838" w:type="dxa"/>
            <w:tcBorders>
              <w:top w:val="single" w:sz="4" w:space="0" w:color="auto"/>
              <w:left w:val="single" w:sz="4" w:space="0" w:color="auto"/>
              <w:bottom w:val="single" w:sz="4" w:space="0" w:color="auto"/>
              <w:right w:val="single" w:sz="4" w:space="0" w:color="auto"/>
            </w:tcBorders>
            <w:hideMark/>
          </w:tcPr>
          <w:p w:rsidR="00B710CD" w:rsidRDefault="00B710CD">
            <w:pPr>
              <w:jc w:val="center"/>
              <w:rPr>
                <w:b/>
                <w:sz w:val="20"/>
                <w:szCs w:val="20"/>
              </w:rPr>
            </w:pPr>
            <w:r>
              <w:rPr>
                <w:b/>
                <w:sz w:val="20"/>
                <w:szCs w:val="20"/>
              </w:rPr>
              <w:t>Corner</w:t>
            </w:r>
          </w:p>
        </w:tc>
        <w:tc>
          <w:tcPr>
            <w:tcW w:w="550" w:type="dxa"/>
            <w:tcBorders>
              <w:top w:val="single" w:sz="4" w:space="0" w:color="auto"/>
              <w:left w:val="single" w:sz="4" w:space="0" w:color="auto"/>
              <w:bottom w:val="single" w:sz="4" w:space="0" w:color="auto"/>
              <w:right w:val="single" w:sz="4" w:space="0" w:color="auto"/>
            </w:tcBorders>
            <w:hideMark/>
          </w:tcPr>
          <w:p w:rsidR="00B710CD" w:rsidRDefault="00B710CD">
            <w:pPr>
              <w:jc w:val="center"/>
              <w:rPr>
                <w:b/>
                <w:sz w:val="20"/>
                <w:szCs w:val="20"/>
              </w:rPr>
            </w:pPr>
            <w:r>
              <w:rPr>
                <w:b/>
                <w:sz w:val="20"/>
                <w:szCs w:val="20"/>
              </w:rPr>
              <w:t>List</w:t>
            </w:r>
          </w:p>
        </w:tc>
        <w:tc>
          <w:tcPr>
            <w:tcW w:w="1105" w:type="dxa"/>
            <w:tcBorders>
              <w:top w:val="single" w:sz="4" w:space="0" w:color="auto"/>
              <w:left w:val="single" w:sz="4" w:space="0" w:color="auto"/>
              <w:bottom w:val="single" w:sz="4" w:space="0" w:color="auto"/>
              <w:right w:val="single" w:sz="4" w:space="0" w:color="auto"/>
            </w:tcBorders>
            <w:hideMark/>
          </w:tcPr>
          <w:p w:rsidR="00B710CD" w:rsidRDefault="00B710CD">
            <w:pPr>
              <w:jc w:val="center"/>
              <w:rPr>
                <w:b/>
                <w:sz w:val="20"/>
                <w:szCs w:val="20"/>
              </w:rPr>
            </w:pPr>
            <w:r>
              <w:rPr>
                <w:b/>
                <w:sz w:val="20"/>
                <w:szCs w:val="20"/>
              </w:rPr>
              <w:t>Increment</w:t>
            </w:r>
          </w:p>
        </w:tc>
        <w:tc>
          <w:tcPr>
            <w:tcW w:w="672" w:type="dxa"/>
            <w:tcBorders>
              <w:top w:val="single" w:sz="4" w:space="0" w:color="auto"/>
              <w:left w:val="single" w:sz="4" w:space="0" w:color="auto"/>
              <w:bottom w:val="single" w:sz="4" w:space="0" w:color="auto"/>
              <w:right w:val="single" w:sz="4" w:space="0" w:color="auto"/>
            </w:tcBorders>
            <w:hideMark/>
          </w:tcPr>
          <w:p w:rsidR="00B710CD" w:rsidRDefault="00B710CD">
            <w:pPr>
              <w:jc w:val="center"/>
              <w:rPr>
                <w:b/>
                <w:sz w:val="20"/>
                <w:szCs w:val="20"/>
              </w:rPr>
            </w:pPr>
            <w:r>
              <w:rPr>
                <w:b/>
                <w:sz w:val="20"/>
                <w:szCs w:val="20"/>
              </w:rPr>
              <w:t>Steps</w:t>
            </w:r>
          </w:p>
        </w:tc>
        <w:tc>
          <w:tcPr>
            <w:tcW w:w="1006" w:type="dxa"/>
            <w:tcBorders>
              <w:top w:val="single" w:sz="4" w:space="0" w:color="auto"/>
              <w:left w:val="single" w:sz="4" w:space="0" w:color="auto"/>
              <w:bottom w:val="single" w:sz="4" w:space="0" w:color="auto"/>
              <w:right w:val="single" w:sz="4" w:space="0" w:color="auto"/>
            </w:tcBorders>
            <w:hideMark/>
          </w:tcPr>
          <w:p w:rsidR="00B710CD" w:rsidRDefault="00B710CD">
            <w:pPr>
              <w:jc w:val="center"/>
              <w:rPr>
                <w:b/>
                <w:sz w:val="20"/>
                <w:szCs w:val="20"/>
              </w:rPr>
            </w:pPr>
            <w:r>
              <w:rPr>
                <w:b/>
                <w:sz w:val="20"/>
                <w:szCs w:val="20"/>
              </w:rPr>
              <w:t>Gaussian</w:t>
            </w:r>
          </w:p>
        </w:tc>
        <w:tc>
          <w:tcPr>
            <w:tcW w:w="694" w:type="dxa"/>
            <w:tcBorders>
              <w:top w:val="single" w:sz="4" w:space="0" w:color="auto"/>
              <w:left w:val="single" w:sz="4" w:space="0" w:color="auto"/>
              <w:bottom w:val="single" w:sz="4" w:space="0" w:color="auto"/>
              <w:right w:val="single" w:sz="4" w:space="0" w:color="auto"/>
            </w:tcBorders>
            <w:hideMark/>
          </w:tcPr>
          <w:p w:rsidR="00B710CD" w:rsidRDefault="00B710CD">
            <w:pPr>
              <w:jc w:val="center"/>
              <w:rPr>
                <w:b/>
                <w:sz w:val="20"/>
                <w:szCs w:val="20"/>
              </w:rPr>
            </w:pPr>
            <w:r>
              <w:rPr>
                <w:b/>
                <w:sz w:val="20"/>
                <w:szCs w:val="20"/>
              </w:rPr>
              <w:t>Dual-Dirac</w:t>
            </w:r>
          </w:p>
        </w:tc>
        <w:tc>
          <w:tcPr>
            <w:tcW w:w="639" w:type="dxa"/>
            <w:tcBorders>
              <w:top w:val="single" w:sz="4" w:space="0" w:color="auto"/>
              <w:left w:val="single" w:sz="4" w:space="0" w:color="auto"/>
              <w:bottom w:val="single" w:sz="4" w:space="0" w:color="auto"/>
              <w:right w:val="single" w:sz="4" w:space="0" w:color="auto"/>
            </w:tcBorders>
            <w:hideMark/>
          </w:tcPr>
          <w:p w:rsidR="00B710CD" w:rsidRDefault="00B710CD">
            <w:pPr>
              <w:jc w:val="center"/>
              <w:rPr>
                <w:b/>
                <w:sz w:val="20"/>
                <w:szCs w:val="20"/>
              </w:rPr>
            </w:pPr>
            <w:proofErr w:type="spellStart"/>
            <w:r>
              <w:rPr>
                <w:b/>
                <w:sz w:val="20"/>
                <w:szCs w:val="20"/>
              </w:rPr>
              <w:t>DjRj</w:t>
            </w:r>
            <w:proofErr w:type="spellEnd"/>
          </w:p>
        </w:tc>
        <w:tc>
          <w:tcPr>
            <w:tcW w:w="705" w:type="dxa"/>
            <w:tcBorders>
              <w:top w:val="single" w:sz="4" w:space="0" w:color="auto"/>
              <w:left w:val="single" w:sz="4" w:space="0" w:color="auto"/>
              <w:bottom w:val="single" w:sz="4" w:space="0" w:color="auto"/>
              <w:right w:val="single" w:sz="4" w:space="0" w:color="auto"/>
            </w:tcBorders>
            <w:hideMark/>
          </w:tcPr>
          <w:p w:rsidR="00B710CD" w:rsidRDefault="00B710CD">
            <w:pPr>
              <w:jc w:val="center"/>
              <w:rPr>
                <w:b/>
                <w:sz w:val="20"/>
                <w:szCs w:val="20"/>
              </w:rPr>
            </w:pPr>
            <w:r>
              <w:rPr>
                <w:b/>
                <w:sz w:val="20"/>
                <w:szCs w:val="20"/>
              </w:rPr>
              <w:t>Table</w:t>
            </w:r>
          </w:p>
        </w:tc>
      </w:tr>
      <w:tr w:rsidR="00B710CD" w:rsidRPr="005F5372" w:rsidTr="00B710CD">
        <w:tc>
          <w:tcPr>
            <w:tcW w:w="2616" w:type="dxa"/>
            <w:tcBorders>
              <w:top w:val="single" w:sz="4" w:space="0" w:color="auto"/>
              <w:left w:val="single" w:sz="4" w:space="0" w:color="auto"/>
              <w:bottom w:val="single" w:sz="4" w:space="0" w:color="auto"/>
              <w:right w:val="single" w:sz="4" w:space="0" w:color="auto"/>
            </w:tcBorders>
            <w:hideMark/>
          </w:tcPr>
          <w:p w:rsidR="00B710CD" w:rsidRDefault="00B710CD">
            <w:r>
              <w:t>AMI_Version</w:t>
            </w:r>
            <w:r>
              <w:rPr>
                <w:vertAlign w:val="superscript"/>
              </w:rPr>
              <w:t>1</w:t>
            </w:r>
          </w:p>
        </w:tc>
        <w:tc>
          <w:tcPr>
            <w:tcW w:w="716" w:type="dxa"/>
            <w:tcBorders>
              <w:top w:val="single" w:sz="4" w:space="0" w:color="auto"/>
              <w:left w:val="single" w:sz="4" w:space="0" w:color="auto"/>
              <w:bottom w:val="single" w:sz="4" w:space="0" w:color="auto"/>
              <w:right w:val="single" w:sz="4" w:space="0" w:color="auto"/>
            </w:tcBorders>
            <w:hideMark/>
          </w:tcPr>
          <w:p w:rsidR="00B710CD" w:rsidRPr="005F5372" w:rsidRDefault="00B710CD">
            <w:pPr>
              <w:jc w:val="center"/>
            </w:pPr>
            <w:r w:rsidRPr="005F5372">
              <w:t>X</w:t>
            </w:r>
          </w:p>
        </w:tc>
        <w:tc>
          <w:tcPr>
            <w:tcW w:w="761" w:type="dxa"/>
            <w:tcBorders>
              <w:top w:val="single" w:sz="4" w:space="0" w:color="auto"/>
              <w:left w:val="single" w:sz="4" w:space="0" w:color="auto"/>
              <w:bottom w:val="single" w:sz="4" w:space="0" w:color="auto"/>
              <w:right w:val="single" w:sz="4" w:space="0" w:color="auto"/>
            </w:tcBorders>
          </w:tcPr>
          <w:p w:rsidR="00B710CD" w:rsidRPr="005F5372" w:rsidRDefault="00B710CD">
            <w:pPr>
              <w:jc w:val="center"/>
            </w:pPr>
          </w:p>
        </w:tc>
        <w:tc>
          <w:tcPr>
            <w:tcW w:w="838" w:type="dxa"/>
            <w:tcBorders>
              <w:top w:val="single" w:sz="4" w:space="0" w:color="auto"/>
              <w:left w:val="single" w:sz="4" w:space="0" w:color="auto"/>
              <w:bottom w:val="single" w:sz="4" w:space="0" w:color="auto"/>
              <w:right w:val="single" w:sz="4" w:space="0" w:color="auto"/>
            </w:tcBorders>
          </w:tcPr>
          <w:p w:rsidR="00B710CD" w:rsidRPr="005F5372" w:rsidRDefault="00B710CD">
            <w:pPr>
              <w:jc w:val="center"/>
            </w:pPr>
          </w:p>
        </w:tc>
        <w:tc>
          <w:tcPr>
            <w:tcW w:w="550" w:type="dxa"/>
            <w:tcBorders>
              <w:top w:val="single" w:sz="4" w:space="0" w:color="auto"/>
              <w:left w:val="single" w:sz="4" w:space="0" w:color="auto"/>
              <w:bottom w:val="single" w:sz="4" w:space="0" w:color="auto"/>
              <w:right w:val="single" w:sz="4" w:space="0" w:color="auto"/>
            </w:tcBorders>
          </w:tcPr>
          <w:p w:rsidR="00B710CD" w:rsidRPr="005F5372" w:rsidRDefault="00B710CD">
            <w:pPr>
              <w:jc w:val="center"/>
            </w:pPr>
          </w:p>
        </w:tc>
        <w:tc>
          <w:tcPr>
            <w:tcW w:w="1105" w:type="dxa"/>
            <w:tcBorders>
              <w:top w:val="single" w:sz="4" w:space="0" w:color="auto"/>
              <w:left w:val="single" w:sz="4" w:space="0" w:color="auto"/>
              <w:bottom w:val="single" w:sz="4" w:space="0" w:color="auto"/>
              <w:right w:val="single" w:sz="4" w:space="0" w:color="auto"/>
            </w:tcBorders>
          </w:tcPr>
          <w:p w:rsidR="00B710CD" w:rsidRPr="005F5372" w:rsidRDefault="00B710CD">
            <w:pPr>
              <w:jc w:val="center"/>
            </w:pPr>
          </w:p>
        </w:tc>
        <w:tc>
          <w:tcPr>
            <w:tcW w:w="672" w:type="dxa"/>
            <w:tcBorders>
              <w:top w:val="single" w:sz="4" w:space="0" w:color="auto"/>
              <w:left w:val="single" w:sz="4" w:space="0" w:color="auto"/>
              <w:bottom w:val="single" w:sz="4" w:space="0" w:color="auto"/>
              <w:right w:val="single" w:sz="4" w:space="0" w:color="auto"/>
            </w:tcBorders>
          </w:tcPr>
          <w:p w:rsidR="00B710CD" w:rsidRPr="005F5372" w:rsidRDefault="00B710CD">
            <w:pPr>
              <w:jc w:val="center"/>
            </w:pPr>
          </w:p>
        </w:tc>
        <w:tc>
          <w:tcPr>
            <w:tcW w:w="1006" w:type="dxa"/>
            <w:tcBorders>
              <w:top w:val="single" w:sz="4" w:space="0" w:color="auto"/>
              <w:left w:val="single" w:sz="4" w:space="0" w:color="auto"/>
              <w:bottom w:val="single" w:sz="4" w:space="0" w:color="auto"/>
              <w:right w:val="single" w:sz="4" w:space="0" w:color="auto"/>
            </w:tcBorders>
          </w:tcPr>
          <w:p w:rsidR="00B710CD" w:rsidRPr="005F5372" w:rsidRDefault="00B710CD"/>
        </w:tc>
        <w:tc>
          <w:tcPr>
            <w:tcW w:w="694" w:type="dxa"/>
            <w:tcBorders>
              <w:top w:val="single" w:sz="4" w:space="0" w:color="auto"/>
              <w:left w:val="single" w:sz="4" w:space="0" w:color="auto"/>
              <w:bottom w:val="single" w:sz="4" w:space="0" w:color="auto"/>
              <w:right w:val="single" w:sz="4" w:space="0" w:color="auto"/>
            </w:tcBorders>
          </w:tcPr>
          <w:p w:rsidR="00B710CD" w:rsidRPr="005F5372" w:rsidRDefault="00B710CD"/>
        </w:tc>
        <w:tc>
          <w:tcPr>
            <w:tcW w:w="639" w:type="dxa"/>
            <w:tcBorders>
              <w:top w:val="single" w:sz="4" w:space="0" w:color="auto"/>
              <w:left w:val="single" w:sz="4" w:space="0" w:color="auto"/>
              <w:bottom w:val="single" w:sz="4" w:space="0" w:color="auto"/>
              <w:right w:val="single" w:sz="4" w:space="0" w:color="auto"/>
            </w:tcBorders>
          </w:tcPr>
          <w:p w:rsidR="00B710CD" w:rsidRPr="005F5372" w:rsidRDefault="00B710CD"/>
        </w:tc>
        <w:tc>
          <w:tcPr>
            <w:tcW w:w="705" w:type="dxa"/>
            <w:tcBorders>
              <w:top w:val="single" w:sz="4" w:space="0" w:color="auto"/>
              <w:left w:val="single" w:sz="4" w:space="0" w:color="auto"/>
              <w:bottom w:val="single" w:sz="4" w:space="0" w:color="auto"/>
              <w:right w:val="single" w:sz="4" w:space="0" w:color="auto"/>
            </w:tcBorders>
          </w:tcPr>
          <w:p w:rsidR="00B710CD" w:rsidRPr="005F5372" w:rsidRDefault="00B710CD"/>
        </w:tc>
      </w:tr>
      <w:tr w:rsidR="00B710CD" w:rsidRPr="005F5372" w:rsidTr="00B710CD">
        <w:trPr>
          <w:trHeight w:val="269"/>
        </w:trPr>
        <w:tc>
          <w:tcPr>
            <w:tcW w:w="2616" w:type="dxa"/>
            <w:tcBorders>
              <w:top w:val="single" w:sz="4" w:space="0" w:color="auto"/>
              <w:left w:val="single" w:sz="4" w:space="0" w:color="auto"/>
              <w:bottom w:val="single" w:sz="4" w:space="0" w:color="auto"/>
              <w:right w:val="single" w:sz="4" w:space="0" w:color="auto"/>
            </w:tcBorders>
            <w:hideMark/>
          </w:tcPr>
          <w:p w:rsidR="00B710CD" w:rsidRDefault="00B710CD">
            <w:proofErr w:type="spellStart"/>
            <w:r>
              <w:t>Init_Returns_Impulse</w:t>
            </w:r>
            <w:proofErr w:type="spellEnd"/>
          </w:p>
        </w:tc>
        <w:tc>
          <w:tcPr>
            <w:tcW w:w="716" w:type="dxa"/>
            <w:tcBorders>
              <w:top w:val="single" w:sz="4" w:space="0" w:color="auto"/>
              <w:left w:val="single" w:sz="4" w:space="0" w:color="auto"/>
              <w:bottom w:val="single" w:sz="4" w:space="0" w:color="auto"/>
              <w:right w:val="single" w:sz="4" w:space="0" w:color="auto"/>
            </w:tcBorders>
            <w:hideMark/>
          </w:tcPr>
          <w:p w:rsidR="00B710CD" w:rsidRPr="005F5372" w:rsidRDefault="00B710CD">
            <w:pPr>
              <w:jc w:val="center"/>
            </w:pPr>
            <w:r w:rsidRPr="005F5372">
              <w:t>X</w:t>
            </w:r>
          </w:p>
        </w:tc>
        <w:tc>
          <w:tcPr>
            <w:tcW w:w="761" w:type="dxa"/>
            <w:tcBorders>
              <w:top w:val="single" w:sz="4" w:space="0" w:color="auto"/>
              <w:left w:val="single" w:sz="4" w:space="0" w:color="auto"/>
              <w:bottom w:val="single" w:sz="4" w:space="0" w:color="auto"/>
              <w:right w:val="single" w:sz="4" w:space="0" w:color="auto"/>
            </w:tcBorders>
          </w:tcPr>
          <w:p w:rsidR="00B710CD" w:rsidRPr="005F5372" w:rsidRDefault="00B710CD">
            <w:pPr>
              <w:jc w:val="center"/>
            </w:pPr>
          </w:p>
        </w:tc>
        <w:tc>
          <w:tcPr>
            <w:tcW w:w="838" w:type="dxa"/>
            <w:tcBorders>
              <w:top w:val="single" w:sz="4" w:space="0" w:color="auto"/>
              <w:left w:val="single" w:sz="4" w:space="0" w:color="auto"/>
              <w:bottom w:val="single" w:sz="4" w:space="0" w:color="auto"/>
              <w:right w:val="single" w:sz="4" w:space="0" w:color="auto"/>
            </w:tcBorders>
          </w:tcPr>
          <w:p w:rsidR="00B710CD" w:rsidRPr="005F5372" w:rsidRDefault="00B710CD">
            <w:pPr>
              <w:jc w:val="center"/>
            </w:pPr>
          </w:p>
        </w:tc>
        <w:tc>
          <w:tcPr>
            <w:tcW w:w="550" w:type="dxa"/>
            <w:tcBorders>
              <w:top w:val="single" w:sz="4" w:space="0" w:color="auto"/>
              <w:left w:val="single" w:sz="4" w:space="0" w:color="auto"/>
              <w:bottom w:val="single" w:sz="4" w:space="0" w:color="auto"/>
              <w:right w:val="single" w:sz="4" w:space="0" w:color="auto"/>
            </w:tcBorders>
          </w:tcPr>
          <w:p w:rsidR="00B710CD" w:rsidRPr="005F5372" w:rsidRDefault="00B710CD">
            <w:pPr>
              <w:jc w:val="center"/>
            </w:pPr>
          </w:p>
        </w:tc>
        <w:tc>
          <w:tcPr>
            <w:tcW w:w="1105" w:type="dxa"/>
            <w:tcBorders>
              <w:top w:val="single" w:sz="4" w:space="0" w:color="auto"/>
              <w:left w:val="single" w:sz="4" w:space="0" w:color="auto"/>
              <w:bottom w:val="single" w:sz="4" w:space="0" w:color="auto"/>
              <w:right w:val="single" w:sz="4" w:space="0" w:color="auto"/>
            </w:tcBorders>
          </w:tcPr>
          <w:p w:rsidR="00B710CD" w:rsidRPr="005F5372" w:rsidRDefault="00B710CD">
            <w:pPr>
              <w:jc w:val="center"/>
            </w:pPr>
          </w:p>
        </w:tc>
        <w:tc>
          <w:tcPr>
            <w:tcW w:w="672" w:type="dxa"/>
            <w:tcBorders>
              <w:top w:val="single" w:sz="4" w:space="0" w:color="auto"/>
              <w:left w:val="single" w:sz="4" w:space="0" w:color="auto"/>
              <w:bottom w:val="single" w:sz="4" w:space="0" w:color="auto"/>
              <w:right w:val="single" w:sz="4" w:space="0" w:color="auto"/>
            </w:tcBorders>
          </w:tcPr>
          <w:p w:rsidR="00B710CD" w:rsidRPr="005F5372" w:rsidRDefault="00B710CD">
            <w:pPr>
              <w:jc w:val="center"/>
            </w:pPr>
          </w:p>
        </w:tc>
        <w:tc>
          <w:tcPr>
            <w:tcW w:w="1006" w:type="dxa"/>
            <w:tcBorders>
              <w:top w:val="single" w:sz="4" w:space="0" w:color="auto"/>
              <w:left w:val="single" w:sz="4" w:space="0" w:color="auto"/>
              <w:bottom w:val="single" w:sz="4" w:space="0" w:color="auto"/>
              <w:right w:val="single" w:sz="4" w:space="0" w:color="auto"/>
            </w:tcBorders>
          </w:tcPr>
          <w:p w:rsidR="00B710CD" w:rsidRPr="005F5372" w:rsidRDefault="00B710CD">
            <w:pPr>
              <w:jc w:val="center"/>
            </w:pPr>
          </w:p>
        </w:tc>
        <w:tc>
          <w:tcPr>
            <w:tcW w:w="694" w:type="dxa"/>
            <w:tcBorders>
              <w:top w:val="single" w:sz="4" w:space="0" w:color="auto"/>
              <w:left w:val="single" w:sz="4" w:space="0" w:color="auto"/>
              <w:bottom w:val="single" w:sz="4" w:space="0" w:color="auto"/>
              <w:right w:val="single" w:sz="4" w:space="0" w:color="auto"/>
            </w:tcBorders>
          </w:tcPr>
          <w:p w:rsidR="00B710CD" w:rsidRPr="005F5372" w:rsidRDefault="00B710CD">
            <w:pPr>
              <w:jc w:val="center"/>
            </w:pPr>
          </w:p>
        </w:tc>
        <w:tc>
          <w:tcPr>
            <w:tcW w:w="639" w:type="dxa"/>
            <w:tcBorders>
              <w:top w:val="single" w:sz="4" w:space="0" w:color="auto"/>
              <w:left w:val="single" w:sz="4" w:space="0" w:color="auto"/>
              <w:bottom w:val="single" w:sz="4" w:space="0" w:color="auto"/>
              <w:right w:val="single" w:sz="4" w:space="0" w:color="auto"/>
            </w:tcBorders>
          </w:tcPr>
          <w:p w:rsidR="00B710CD" w:rsidRPr="005F5372" w:rsidRDefault="00B710CD">
            <w:pPr>
              <w:jc w:val="center"/>
            </w:pPr>
          </w:p>
        </w:tc>
        <w:tc>
          <w:tcPr>
            <w:tcW w:w="705" w:type="dxa"/>
            <w:tcBorders>
              <w:top w:val="single" w:sz="4" w:space="0" w:color="auto"/>
              <w:left w:val="single" w:sz="4" w:space="0" w:color="auto"/>
              <w:bottom w:val="single" w:sz="4" w:space="0" w:color="auto"/>
              <w:right w:val="single" w:sz="4" w:space="0" w:color="auto"/>
            </w:tcBorders>
          </w:tcPr>
          <w:p w:rsidR="00B710CD" w:rsidRPr="005F5372" w:rsidRDefault="00B710CD">
            <w:pPr>
              <w:jc w:val="center"/>
            </w:pPr>
          </w:p>
        </w:tc>
      </w:tr>
      <w:tr w:rsidR="00B710CD" w:rsidRPr="005F5372" w:rsidTr="00B710CD">
        <w:tc>
          <w:tcPr>
            <w:tcW w:w="2616" w:type="dxa"/>
            <w:tcBorders>
              <w:top w:val="single" w:sz="4" w:space="0" w:color="auto"/>
              <w:left w:val="single" w:sz="4" w:space="0" w:color="auto"/>
              <w:bottom w:val="single" w:sz="4" w:space="0" w:color="auto"/>
              <w:right w:val="single" w:sz="4" w:space="0" w:color="auto"/>
            </w:tcBorders>
            <w:hideMark/>
          </w:tcPr>
          <w:p w:rsidR="00B710CD" w:rsidRDefault="00B710CD">
            <w:proofErr w:type="spellStart"/>
            <w:r>
              <w:t>GetWave_Exists</w:t>
            </w:r>
            <w:proofErr w:type="spellEnd"/>
          </w:p>
        </w:tc>
        <w:tc>
          <w:tcPr>
            <w:tcW w:w="716" w:type="dxa"/>
            <w:tcBorders>
              <w:top w:val="single" w:sz="4" w:space="0" w:color="auto"/>
              <w:left w:val="single" w:sz="4" w:space="0" w:color="auto"/>
              <w:bottom w:val="single" w:sz="4" w:space="0" w:color="auto"/>
              <w:right w:val="single" w:sz="4" w:space="0" w:color="auto"/>
            </w:tcBorders>
            <w:hideMark/>
          </w:tcPr>
          <w:p w:rsidR="00B710CD" w:rsidRPr="005F5372" w:rsidRDefault="00B710CD">
            <w:pPr>
              <w:jc w:val="center"/>
            </w:pPr>
            <w:r w:rsidRPr="005F5372">
              <w:t>X</w:t>
            </w:r>
          </w:p>
        </w:tc>
        <w:tc>
          <w:tcPr>
            <w:tcW w:w="761" w:type="dxa"/>
            <w:tcBorders>
              <w:top w:val="single" w:sz="4" w:space="0" w:color="auto"/>
              <w:left w:val="single" w:sz="4" w:space="0" w:color="auto"/>
              <w:bottom w:val="single" w:sz="4" w:space="0" w:color="auto"/>
              <w:right w:val="single" w:sz="4" w:space="0" w:color="auto"/>
            </w:tcBorders>
          </w:tcPr>
          <w:p w:rsidR="00B710CD" w:rsidRPr="005F5372" w:rsidRDefault="00B710CD">
            <w:pPr>
              <w:jc w:val="center"/>
            </w:pPr>
          </w:p>
        </w:tc>
        <w:tc>
          <w:tcPr>
            <w:tcW w:w="838" w:type="dxa"/>
            <w:tcBorders>
              <w:top w:val="single" w:sz="4" w:space="0" w:color="auto"/>
              <w:left w:val="single" w:sz="4" w:space="0" w:color="auto"/>
              <w:bottom w:val="single" w:sz="4" w:space="0" w:color="auto"/>
              <w:right w:val="single" w:sz="4" w:space="0" w:color="auto"/>
            </w:tcBorders>
          </w:tcPr>
          <w:p w:rsidR="00B710CD" w:rsidRPr="005F5372" w:rsidRDefault="00B710CD">
            <w:pPr>
              <w:jc w:val="center"/>
            </w:pPr>
          </w:p>
        </w:tc>
        <w:tc>
          <w:tcPr>
            <w:tcW w:w="550" w:type="dxa"/>
            <w:tcBorders>
              <w:top w:val="single" w:sz="4" w:space="0" w:color="auto"/>
              <w:left w:val="single" w:sz="4" w:space="0" w:color="auto"/>
              <w:bottom w:val="single" w:sz="4" w:space="0" w:color="auto"/>
              <w:right w:val="single" w:sz="4" w:space="0" w:color="auto"/>
            </w:tcBorders>
          </w:tcPr>
          <w:p w:rsidR="00B710CD" w:rsidRPr="005F5372" w:rsidRDefault="00B710CD">
            <w:pPr>
              <w:jc w:val="center"/>
            </w:pPr>
          </w:p>
        </w:tc>
        <w:tc>
          <w:tcPr>
            <w:tcW w:w="1105" w:type="dxa"/>
            <w:tcBorders>
              <w:top w:val="single" w:sz="4" w:space="0" w:color="auto"/>
              <w:left w:val="single" w:sz="4" w:space="0" w:color="auto"/>
              <w:bottom w:val="single" w:sz="4" w:space="0" w:color="auto"/>
              <w:right w:val="single" w:sz="4" w:space="0" w:color="auto"/>
            </w:tcBorders>
          </w:tcPr>
          <w:p w:rsidR="00B710CD" w:rsidRPr="005F5372" w:rsidRDefault="00B710CD">
            <w:pPr>
              <w:jc w:val="center"/>
            </w:pPr>
          </w:p>
        </w:tc>
        <w:tc>
          <w:tcPr>
            <w:tcW w:w="672" w:type="dxa"/>
            <w:tcBorders>
              <w:top w:val="single" w:sz="4" w:space="0" w:color="auto"/>
              <w:left w:val="single" w:sz="4" w:space="0" w:color="auto"/>
              <w:bottom w:val="single" w:sz="4" w:space="0" w:color="auto"/>
              <w:right w:val="single" w:sz="4" w:space="0" w:color="auto"/>
            </w:tcBorders>
          </w:tcPr>
          <w:p w:rsidR="00B710CD" w:rsidRPr="005F5372" w:rsidRDefault="00B710CD">
            <w:pPr>
              <w:jc w:val="center"/>
            </w:pPr>
          </w:p>
        </w:tc>
        <w:tc>
          <w:tcPr>
            <w:tcW w:w="1006" w:type="dxa"/>
            <w:tcBorders>
              <w:top w:val="single" w:sz="4" w:space="0" w:color="auto"/>
              <w:left w:val="single" w:sz="4" w:space="0" w:color="auto"/>
              <w:bottom w:val="single" w:sz="4" w:space="0" w:color="auto"/>
              <w:right w:val="single" w:sz="4" w:space="0" w:color="auto"/>
            </w:tcBorders>
          </w:tcPr>
          <w:p w:rsidR="00B710CD" w:rsidRPr="005F5372" w:rsidRDefault="00B710CD">
            <w:pPr>
              <w:jc w:val="center"/>
            </w:pPr>
          </w:p>
        </w:tc>
        <w:tc>
          <w:tcPr>
            <w:tcW w:w="694" w:type="dxa"/>
            <w:tcBorders>
              <w:top w:val="single" w:sz="4" w:space="0" w:color="auto"/>
              <w:left w:val="single" w:sz="4" w:space="0" w:color="auto"/>
              <w:bottom w:val="single" w:sz="4" w:space="0" w:color="auto"/>
              <w:right w:val="single" w:sz="4" w:space="0" w:color="auto"/>
            </w:tcBorders>
          </w:tcPr>
          <w:p w:rsidR="00B710CD" w:rsidRPr="005F5372" w:rsidRDefault="00B710CD">
            <w:pPr>
              <w:jc w:val="center"/>
            </w:pPr>
          </w:p>
        </w:tc>
        <w:tc>
          <w:tcPr>
            <w:tcW w:w="639" w:type="dxa"/>
            <w:tcBorders>
              <w:top w:val="single" w:sz="4" w:space="0" w:color="auto"/>
              <w:left w:val="single" w:sz="4" w:space="0" w:color="auto"/>
              <w:bottom w:val="single" w:sz="4" w:space="0" w:color="auto"/>
              <w:right w:val="single" w:sz="4" w:space="0" w:color="auto"/>
            </w:tcBorders>
          </w:tcPr>
          <w:p w:rsidR="00B710CD" w:rsidRPr="005F5372" w:rsidRDefault="00B710CD">
            <w:pPr>
              <w:jc w:val="center"/>
            </w:pPr>
          </w:p>
        </w:tc>
        <w:tc>
          <w:tcPr>
            <w:tcW w:w="705" w:type="dxa"/>
            <w:tcBorders>
              <w:top w:val="single" w:sz="4" w:space="0" w:color="auto"/>
              <w:left w:val="single" w:sz="4" w:space="0" w:color="auto"/>
              <w:bottom w:val="single" w:sz="4" w:space="0" w:color="auto"/>
              <w:right w:val="single" w:sz="4" w:space="0" w:color="auto"/>
            </w:tcBorders>
          </w:tcPr>
          <w:p w:rsidR="00B710CD" w:rsidRPr="005F5372" w:rsidRDefault="00B710CD">
            <w:pPr>
              <w:jc w:val="center"/>
            </w:pPr>
          </w:p>
        </w:tc>
      </w:tr>
      <w:tr w:rsidR="00B710CD" w:rsidRPr="005F5372" w:rsidTr="00B710CD">
        <w:tc>
          <w:tcPr>
            <w:tcW w:w="2616" w:type="dxa"/>
            <w:tcBorders>
              <w:top w:val="single" w:sz="4" w:space="0" w:color="auto"/>
              <w:left w:val="single" w:sz="4" w:space="0" w:color="auto"/>
              <w:bottom w:val="single" w:sz="4" w:space="0" w:color="auto"/>
              <w:right w:val="single" w:sz="4" w:space="0" w:color="auto"/>
            </w:tcBorders>
            <w:hideMark/>
          </w:tcPr>
          <w:p w:rsidR="00B710CD" w:rsidRDefault="00B710CD">
            <w:r>
              <w:lastRenderedPageBreak/>
              <w:t>Use_Init_Output</w:t>
            </w:r>
            <w:r>
              <w:rPr>
                <w:vertAlign w:val="superscript"/>
              </w:rPr>
              <w:t>2</w:t>
            </w:r>
          </w:p>
        </w:tc>
        <w:tc>
          <w:tcPr>
            <w:tcW w:w="716" w:type="dxa"/>
            <w:tcBorders>
              <w:top w:val="single" w:sz="4" w:space="0" w:color="auto"/>
              <w:left w:val="single" w:sz="4" w:space="0" w:color="auto"/>
              <w:bottom w:val="single" w:sz="4" w:space="0" w:color="auto"/>
              <w:right w:val="single" w:sz="4" w:space="0" w:color="auto"/>
            </w:tcBorders>
            <w:hideMark/>
          </w:tcPr>
          <w:p w:rsidR="00B710CD" w:rsidRPr="005F5372" w:rsidRDefault="00B710CD">
            <w:pPr>
              <w:jc w:val="center"/>
            </w:pPr>
            <w:r w:rsidRPr="005F5372">
              <w:t>X</w:t>
            </w:r>
          </w:p>
        </w:tc>
        <w:tc>
          <w:tcPr>
            <w:tcW w:w="761" w:type="dxa"/>
            <w:tcBorders>
              <w:top w:val="single" w:sz="4" w:space="0" w:color="auto"/>
              <w:left w:val="single" w:sz="4" w:space="0" w:color="auto"/>
              <w:bottom w:val="single" w:sz="4" w:space="0" w:color="auto"/>
              <w:right w:val="single" w:sz="4" w:space="0" w:color="auto"/>
            </w:tcBorders>
          </w:tcPr>
          <w:p w:rsidR="00B710CD" w:rsidRPr="005F5372" w:rsidRDefault="00B710CD">
            <w:pPr>
              <w:jc w:val="center"/>
            </w:pPr>
          </w:p>
        </w:tc>
        <w:tc>
          <w:tcPr>
            <w:tcW w:w="838" w:type="dxa"/>
            <w:tcBorders>
              <w:top w:val="single" w:sz="4" w:space="0" w:color="auto"/>
              <w:left w:val="single" w:sz="4" w:space="0" w:color="auto"/>
              <w:bottom w:val="single" w:sz="4" w:space="0" w:color="auto"/>
              <w:right w:val="single" w:sz="4" w:space="0" w:color="auto"/>
            </w:tcBorders>
          </w:tcPr>
          <w:p w:rsidR="00B710CD" w:rsidRPr="005F5372" w:rsidRDefault="00B710CD">
            <w:pPr>
              <w:jc w:val="center"/>
            </w:pPr>
          </w:p>
        </w:tc>
        <w:tc>
          <w:tcPr>
            <w:tcW w:w="550" w:type="dxa"/>
            <w:tcBorders>
              <w:top w:val="single" w:sz="4" w:space="0" w:color="auto"/>
              <w:left w:val="single" w:sz="4" w:space="0" w:color="auto"/>
              <w:bottom w:val="single" w:sz="4" w:space="0" w:color="auto"/>
              <w:right w:val="single" w:sz="4" w:space="0" w:color="auto"/>
            </w:tcBorders>
          </w:tcPr>
          <w:p w:rsidR="00B710CD" w:rsidRPr="005F5372" w:rsidRDefault="00B710CD">
            <w:pPr>
              <w:jc w:val="center"/>
            </w:pPr>
          </w:p>
        </w:tc>
        <w:tc>
          <w:tcPr>
            <w:tcW w:w="1105" w:type="dxa"/>
            <w:tcBorders>
              <w:top w:val="single" w:sz="4" w:space="0" w:color="auto"/>
              <w:left w:val="single" w:sz="4" w:space="0" w:color="auto"/>
              <w:bottom w:val="single" w:sz="4" w:space="0" w:color="auto"/>
              <w:right w:val="single" w:sz="4" w:space="0" w:color="auto"/>
            </w:tcBorders>
          </w:tcPr>
          <w:p w:rsidR="00B710CD" w:rsidRPr="005F5372" w:rsidRDefault="00B710CD">
            <w:pPr>
              <w:jc w:val="center"/>
            </w:pPr>
          </w:p>
        </w:tc>
        <w:tc>
          <w:tcPr>
            <w:tcW w:w="672" w:type="dxa"/>
            <w:tcBorders>
              <w:top w:val="single" w:sz="4" w:space="0" w:color="auto"/>
              <w:left w:val="single" w:sz="4" w:space="0" w:color="auto"/>
              <w:bottom w:val="single" w:sz="4" w:space="0" w:color="auto"/>
              <w:right w:val="single" w:sz="4" w:space="0" w:color="auto"/>
            </w:tcBorders>
          </w:tcPr>
          <w:p w:rsidR="00B710CD" w:rsidRPr="005F5372" w:rsidRDefault="00B710CD">
            <w:pPr>
              <w:jc w:val="center"/>
            </w:pPr>
          </w:p>
        </w:tc>
        <w:tc>
          <w:tcPr>
            <w:tcW w:w="1006" w:type="dxa"/>
            <w:tcBorders>
              <w:top w:val="single" w:sz="4" w:space="0" w:color="auto"/>
              <w:left w:val="single" w:sz="4" w:space="0" w:color="auto"/>
              <w:bottom w:val="single" w:sz="4" w:space="0" w:color="auto"/>
              <w:right w:val="single" w:sz="4" w:space="0" w:color="auto"/>
            </w:tcBorders>
          </w:tcPr>
          <w:p w:rsidR="00B710CD" w:rsidRPr="005F5372" w:rsidRDefault="00B710CD">
            <w:pPr>
              <w:jc w:val="center"/>
            </w:pPr>
          </w:p>
        </w:tc>
        <w:tc>
          <w:tcPr>
            <w:tcW w:w="694" w:type="dxa"/>
            <w:tcBorders>
              <w:top w:val="single" w:sz="4" w:space="0" w:color="auto"/>
              <w:left w:val="single" w:sz="4" w:space="0" w:color="auto"/>
              <w:bottom w:val="single" w:sz="4" w:space="0" w:color="auto"/>
              <w:right w:val="single" w:sz="4" w:space="0" w:color="auto"/>
            </w:tcBorders>
          </w:tcPr>
          <w:p w:rsidR="00B710CD" w:rsidRPr="005F5372" w:rsidRDefault="00B710CD">
            <w:pPr>
              <w:jc w:val="center"/>
            </w:pPr>
          </w:p>
        </w:tc>
        <w:tc>
          <w:tcPr>
            <w:tcW w:w="639" w:type="dxa"/>
            <w:tcBorders>
              <w:top w:val="single" w:sz="4" w:space="0" w:color="auto"/>
              <w:left w:val="single" w:sz="4" w:space="0" w:color="auto"/>
              <w:bottom w:val="single" w:sz="4" w:space="0" w:color="auto"/>
              <w:right w:val="single" w:sz="4" w:space="0" w:color="auto"/>
            </w:tcBorders>
          </w:tcPr>
          <w:p w:rsidR="00B710CD" w:rsidRPr="005F5372" w:rsidRDefault="00B710CD">
            <w:pPr>
              <w:jc w:val="center"/>
            </w:pPr>
          </w:p>
        </w:tc>
        <w:tc>
          <w:tcPr>
            <w:tcW w:w="705" w:type="dxa"/>
            <w:tcBorders>
              <w:top w:val="single" w:sz="4" w:space="0" w:color="auto"/>
              <w:left w:val="single" w:sz="4" w:space="0" w:color="auto"/>
              <w:bottom w:val="single" w:sz="4" w:space="0" w:color="auto"/>
              <w:right w:val="single" w:sz="4" w:space="0" w:color="auto"/>
            </w:tcBorders>
          </w:tcPr>
          <w:p w:rsidR="00B710CD" w:rsidRPr="005F5372" w:rsidRDefault="00B710CD">
            <w:pPr>
              <w:jc w:val="center"/>
            </w:pPr>
          </w:p>
        </w:tc>
      </w:tr>
      <w:tr w:rsidR="00B710CD" w:rsidRPr="005F5372" w:rsidTr="00B710CD">
        <w:tc>
          <w:tcPr>
            <w:tcW w:w="2616" w:type="dxa"/>
            <w:tcBorders>
              <w:top w:val="single" w:sz="4" w:space="0" w:color="auto"/>
              <w:left w:val="single" w:sz="4" w:space="0" w:color="auto"/>
              <w:bottom w:val="single" w:sz="4" w:space="0" w:color="auto"/>
              <w:right w:val="single" w:sz="4" w:space="0" w:color="auto"/>
            </w:tcBorders>
            <w:hideMark/>
          </w:tcPr>
          <w:p w:rsidR="00B710CD" w:rsidRDefault="00B710CD">
            <w:proofErr w:type="spellStart"/>
            <w:r>
              <w:t>Ignore_Bits</w:t>
            </w:r>
            <w:proofErr w:type="spellEnd"/>
          </w:p>
        </w:tc>
        <w:tc>
          <w:tcPr>
            <w:tcW w:w="716" w:type="dxa"/>
            <w:tcBorders>
              <w:top w:val="single" w:sz="4" w:space="0" w:color="auto"/>
              <w:left w:val="single" w:sz="4" w:space="0" w:color="auto"/>
              <w:bottom w:val="single" w:sz="4" w:space="0" w:color="auto"/>
              <w:right w:val="single" w:sz="4" w:space="0" w:color="auto"/>
            </w:tcBorders>
            <w:hideMark/>
          </w:tcPr>
          <w:p w:rsidR="00B710CD" w:rsidRPr="005F5372" w:rsidRDefault="00B710CD">
            <w:pPr>
              <w:jc w:val="center"/>
            </w:pPr>
            <w:r w:rsidRPr="005F5372">
              <w:t>X</w:t>
            </w:r>
          </w:p>
        </w:tc>
        <w:tc>
          <w:tcPr>
            <w:tcW w:w="761" w:type="dxa"/>
            <w:tcBorders>
              <w:top w:val="single" w:sz="4" w:space="0" w:color="auto"/>
              <w:left w:val="single" w:sz="4" w:space="0" w:color="auto"/>
              <w:bottom w:val="single" w:sz="4" w:space="0" w:color="auto"/>
              <w:right w:val="single" w:sz="4" w:space="0" w:color="auto"/>
            </w:tcBorders>
          </w:tcPr>
          <w:p w:rsidR="00B710CD" w:rsidRPr="005F5372" w:rsidRDefault="00B710CD">
            <w:pPr>
              <w:jc w:val="center"/>
            </w:pPr>
          </w:p>
        </w:tc>
        <w:tc>
          <w:tcPr>
            <w:tcW w:w="838" w:type="dxa"/>
            <w:tcBorders>
              <w:top w:val="single" w:sz="4" w:space="0" w:color="auto"/>
              <w:left w:val="single" w:sz="4" w:space="0" w:color="auto"/>
              <w:bottom w:val="single" w:sz="4" w:space="0" w:color="auto"/>
              <w:right w:val="single" w:sz="4" w:space="0" w:color="auto"/>
            </w:tcBorders>
          </w:tcPr>
          <w:p w:rsidR="00B710CD" w:rsidRPr="005F5372" w:rsidRDefault="00B710CD">
            <w:pPr>
              <w:jc w:val="center"/>
            </w:pPr>
          </w:p>
        </w:tc>
        <w:tc>
          <w:tcPr>
            <w:tcW w:w="550" w:type="dxa"/>
            <w:tcBorders>
              <w:top w:val="single" w:sz="4" w:space="0" w:color="auto"/>
              <w:left w:val="single" w:sz="4" w:space="0" w:color="auto"/>
              <w:bottom w:val="single" w:sz="4" w:space="0" w:color="auto"/>
              <w:right w:val="single" w:sz="4" w:space="0" w:color="auto"/>
            </w:tcBorders>
          </w:tcPr>
          <w:p w:rsidR="00B710CD" w:rsidRPr="005F5372" w:rsidRDefault="00B710CD">
            <w:pPr>
              <w:jc w:val="center"/>
            </w:pPr>
          </w:p>
        </w:tc>
        <w:tc>
          <w:tcPr>
            <w:tcW w:w="1105" w:type="dxa"/>
            <w:tcBorders>
              <w:top w:val="single" w:sz="4" w:space="0" w:color="auto"/>
              <w:left w:val="single" w:sz="4" w:space="0" w:color="auto"/>
              <w:bottom w:val="single" w:sz="4" w:space="0" w:color="auto"/>
              <w:right w:val="single" w:sz="4" w:space="0" w:color="auto"/>
            </w:tcBorders>
          </w:tcPr>
          <w:p w:rsidR="00B710CD" w:rsidRPr="005F5372" w:rsidRDefault="00B710CD">
            <w:pPr>
              <w:jc w:val="center"/>
            </w:pPr>
          </w:p>
        </w:tc>
        <w:tc>
          <w:tcPr>
            <w:tcW w:w="672" w:type="dxa"/>
            <w:tcBorders>
              <w:top w:val="single" w:sz="4" w:space="0" w:color="auto"/>
              <w:left w:val="single" w:sz="4" w:space="0" w:color="auto"/>
              <w:bottom w:val="single" w:sz="4" w:space="0" w:color="auto"/>
              <w:right w:val="single" w:sz="4" w:space="0" w:color="auto"/>
            </w:tcBorders>
          </w:tcPr>
          <w:p w:rsidR="00B710CD" w:rsidRPr="005F5372" w:rsidRDefault="00B710CD">
            <w:pPr>
              <w:jc w:val="center"/>
            </w:pPr>
          </w:p>
        </w:tc>
        <w:tc>
          <w:tcPr>
            <w:tcW w:w="1006" w:type="dxa"/>
            <w:tcBorders>
              <w:top w:val="single" w:sz="4" w:space="0" w:color="auto"/>
              <w:left w:val="single" w:sz="4" w:space="0" w:color="auto"/>
              <w:bottom w:val="single" w:sz="4" w:space="0" w:color="auto"/>
              <w:right w:val="single" w:sz="4" w:space="0" w:color="auto"/>
            </w:tcBorders>
          </w:tcPr>
          <w:p w:rsidR="00B710CD" w:rsidRPr="005F5372" w:rsidRDefault="00B710CD"/>
        </w:tc>
        <w:tc>
          <w:tcPr>
            <w:tcW w:w="694" w:type="dxa"/>
            <w:tcBorders>
              <w:top w:val="single" w:sz="4" w:space="0" w:color="auto"/>
              <w:left w:val="single" w:sz="4" w:space="0" w:color="auto"/>
              <w:bottom w:val="single" w:sz="4" w:space="0" w:color="auto"/>
              <w:right w:val="single" w:sz="4" w:space="0" w:color="auto"/>
            </w:tcBorders>
          </w:tcPr>
          <w:p w:rsidR="00B710CD" w:rsidRPr="005F5372" w:rsidRDefault="00B710CD"/>
        </w:tc>
        <w:tc>
          <w:tcPr>
            <w:tcW w:w="639" w:type="dxa"/>
            <w:tcBorders>
              <w:top w:val="single" w:sz="4" w:space="0" w:color="auto"/>
              <w:left w:val="single" w:sz="4" w:space="0" w:color="auto"/>
              <w:bottom w:val="single" w:sz="4" w:space="0" w:color="auto"/>
              <w:right w:val="single" w:sz="4" w:space="0" w:color="auto"/>
            </w:tcBorders>
          </w:tcPr>
          <w:p w:rsidR="00B710CD" w:rsidRPr="005F5372" w:rsidRDefault="00B710CD"/>
        </w:tc>
        <w:tc>
          <w:tcPr>
            <w:tcW w:w="705" w:type="dxa"/>
            <w:tcBorders>
              <w:top w:val="single" w:sz="4" w:space="0" w:color="auto"/>
              <w:left w:val="single" w:sz="4" w:space="0" w:color="auto"/>
              <w:bottom w:val="single" w:sz="4" w:space="0" w:color="auto"/>
              <w:right w:val="single" w:sz="4" w:space="0" w:color="auto"/>
            </w:tcBorders>
          </w:tcPr>
          <w:p w:rsidR="00B710CD" w:rsidRPr="005F5372" w:rsidRDefault="00B710CD"/>
        </w:tc>
      </w:tr>
      <w:tr w:rsidR="00B710CD" w:rsidRPr="005F5372" w:rsidTr="00B710CD">
        <w:tc>
          <w:tcPr>
            <w:tcW w:w="2616" w:type="dxa"/>
            <w:tcBorders>
              <w:top w:val="single" w:sz="4" w:space="0" w:color="auto"/>
              <w:left w:val="single" w:sz="4" w:space="0" w:color="auto"/>
              <w:bottom w:val="single" w:sz="4" w:space="0" w:color="auto"/>
              <w:right w:val="single" w:sz="4" w:space="0" w:color="auto"/>
            </w:tcBorders>
            <w:hideMark/>
          </w:tcPr>
          <w:p w:rsidR="00B710CD" w:rsidRDefault="00B710CD">
            <w:proofErr w:type="spellStart"/>
            <w:r>
              <w:t>Max_Init_Aggressors</w:t>
            </w:r>
            <w:proofErr w:type="spellEnd"/>
          </w:p>
        </w:tc>
        <w:tc>
          <w:tcPr>
            <w:tcW w:w="716" w:type="dxa"/>
            <w:tcBorders>
              <w:top w:val="single" w:sz="4" w:space="0" w:color="auto"/>
              <w:left w:val="single" w:sz="4" w:space="0" w:color="auto"/>
              <w:bottom w:val="single" w:sz="4" w:space="0" w:color="auto"/>
              <w:right w:val="single" w:sz="4" w:space="0" w:color="auto"/>
            </w:tcBorders>
            <w:hideMark/>
          </w:tcPr>
          <w:p w:rsidR="00B710CD" w:rsidRPr="005F5372" w:rsidRDefault="00B710CD">
            <w:pPr>
              <w:jc w:val="center"/>
            </w:pPr>
            <w:r w:rsidRPr="005F5372">
              <w:t>X</w:t>
            </w:r>
          </w:p>
        </w:tc>
        <w:tc>
          <w:tcPr>
            <w:tcW w:w="761" w:type="dxa"/>
            <w:tcBorders>
              <w:top w:val="single" w:sz="4" w:space="0" w:color="auto"/>
              <w:left w:val="single" w:sz="4" w:space="0" w:color="auto"/>
              <w:bottom w:val="single" w:sz="4" w:space="0" w:color="auto"/>
              <w:right w:val="single" w:sz="4" w:space="0" w:color="auto"/>
            </w:tcBorders>
          </w:tcPr>
          <w:p w:rsidR="00B710CD" w:rsidRPr="005F5372" w:rsidRDefault="00B710CD">
            <w:pPr>
              <w:jc w:val="center"/>
            </w:pPr>
          </w:p>
        </w:tc>
        <w:tc>
          <w:tcPr>
            <w:tcW w:w="838" w:type="dxa"/>
            <w:tcBorders>
              <w:top w:val="single" w:sz="4" w:space="0" w:color="auto"/>
              <w:left w:val="single" w:sz="4" w:space="0" w:color="auto"/>
              <w:bottom w:val="single" w:sz="4" w:space="0" w:color="auto"/>
              <w:right w:val="single" w:sz="4" w:space="0" w:color="auto"/>
            </w:tcBorders>
          </w:tcPr>
          <w:p w:rsidR="00B710CD" w:rsidRPr="005F5372" w:rsidRDefault="00B710CD">
            <w:pPr>
              <w:jc w:val="center"/>
            </w:pPr>
          </w:p>
        </w:tc>
        <w:tc>
          <w:tcPr>
            <w:tcW w:w="550" w:type="dxa"/>
            <w:tcBorders>
              <w:top w:val="single" w:sz="4" w:space="0" w:color="auto"/>
              <w:left w:val="single" w:sz="4" w:space="0" w:color="auto"/>
              <w:bottom w:val="single" w:sz="4" w:space="0" w:color="auto"/>
              <w:right w:val="single" w:sz="4" w:space="0" w:color="auto"/>
            </w:tcBorders>
          </w:tcPr>
          <w:p w:rsidR="00B710CD" w:rsidRPr="005F5372" w:rsidRDefault="00B710CD">
            <w:pPr>
              <w:jc w:val="center"/>
            </w:pPr>
          </w:p>
        </w:tc>
        <w:tc>
          <w:tcPr>
            <w:tcW w:w="1105" w:type="dxa"/>
            <w:tcBorders>
              <w:top w:val="single" w:sz="4" w:space="0" w:color="auto"/>
              <w:left w:val="single" w:sz="4" w:space="0" w:color="auto"/>
              <w:bottom w:val="single" w:sz="4" w:space="0" w:color="auto"/>
              <w:right w:val="single" w:sz="4" w:space="0" w:color="auto"/>
            </w:tcBorders>
          </w:tcPr>
          <w:p w:rsidR="00B710CD" w:rsidRPr="005F5372" w:rsidRDefault="00B710CD">
            <w:pPr>
              <w:jc w:val="center"/>
            </w:pPr>
          </w:p>
        </w:tc>
        <w:tc>
          <w:tcPr>
            <w:tcW w:w="672" w:type="dxa"/>
            <w:tcBorders>
              <w:top w:val="single" w:sz="4" w:space="0" w:color="auto"/>
              <w:left w:val="single" w:sz="4" w:space="0" w:color="auto"/>
              <w:bottom w:val="single" w:sz="4" w:space="0" w:color="auto"/>
              <w:right w:val="single" w:sz="4" w:space="0" w:color="auto"/>
            </w:tcBorders>
          </w:tcPr>
          <w:p w:rsidR="00B710CD" w:rsidRPr="005F5372" w:rsidRDefault="00B710CD">
            <w:pPr>
              <w:jc w:val="center"/>
            </w:pPr>
          </w:p>
        </w:tc>
        <w:tc>
          <w:tcPr>
            <w:tcW w:w="1006" w:type="dxa"/>
            <w:tcBorders>
              <w:top w:val="single" w:sz="4" w:space="0" w:color="auto"/>
              <w:left w:val="single" w:sz="4" w:space="0" w:color="auto"/>
              <w:bottom w:val="single" w:sz="4" w:space="0" w:color="auto"/>
              <w:right w:val="single" w:sz="4" w:space="0" w:color="auto"/>
            </w:tcBorders>
          </w:tcPr>
          <w:p w:rsidR="00B710CD" w:rsidRPr="005F5372" w:rsidRDefault="00B710CD"/>
        </w:tc>
        <w:tc>
          <w:tcPr>
            <w:tcW w:w="694" w:type="dxa"/>
            <w:tcBorders>
              <w:top w:val="single" w:sz="4" w:space="0" w:color="auto"/>
              <w:left w:val="single" w:sz="4" w:space="0" w:color="auto"/>
              <w:bottom w:val="single" w:sz="4" w:space="0" w:color="auto"/>
              <w:right w:val="single" w:sz="4" w:space="0" w:color="auto"/>
            </w:tcBorders>
          </w:tcPr>
          <w:p w:rsidR="00B710CD" w:rsidRPr="005F5372" w:rsidRDefault="00B710CD"/>
        </w:tc>
        <w:tc>
          <w:tcPr>
            <w:tcW w:w="639" w:type="dxa"/>
            <w:tcBorders>
              <w:top w:val="single" w:sz="4" w:space="0" w:color="auto"/>
              <w:left w:val="single" w:sz="4" w:space="0" w:color="auto"/>
              <w:bottom w:val="single" w:sz="4" w:space="0" w:color="auto"/>
              <w:right w:val="single" w:sz="4" w:space="0" w:color="auto"/>
            </w:tcBorders>
          </w:tcPr>
          <w:p w:rsidR="00B710CD" w:rsidRPr="005F5372" w:rsidRDefault="00B710CD"/>
        </w:tc>
        <w:tc>
          <w:tcPr>
            <w:tcW w:w="705" w:type="dxa"/>
            <w:tcBorders>
              <w:top w:val="single" w:sz="4" w:space="0" w:color="auto"/>
              <w:left w:val="single" w:sz="4" w:space="0" w:color="auto"/>
              <w:bottom w:val="single" w:sz="4" w:space="0" w:color="auto"/>
              <w:right w:val="single" w:sz="4" w:space="0" w:color="auto"/>
            </w:tcBorders>
          </w:tcPr>
          <w:p w:rsidR="00B710CD" w:rsidRPr="005F5372" w:rsidRDefault="00B710CD"/>
        </w:tc>
      </w:tr>
      <w:tr w:rsidR="00B710CD" w:rsidRPr="005F5372" w:rsidTr="00B710CD">
        <w:tc>
          <w:tcPr>
            <w:tcW w:w="2616" w:type="dxa"/>
            <w:tcBorders>
              <w:top w:val="single" w:sz="4" w:space="0" w:color="auto"/>
              <w:left w:val="single" w:sz="4" w:space="0" w:color="auto"/>
              <w:bottom w:val="single" w:sz="4" w:space="0" w:color="auto"/>
              <w:right w:val="single" w:sz="4" w:space="0" w:color="auto"/>
            </w:tcBorders>
            <w:hideMark/>
          </w:tcPr>
          <w:p w:rsidR="00B710CD" w:rsidRDefault="00B710CD">
            <w:proofErr w:type="spellStart"/>
            <w:r>
              <w:t>Tx_Jitter</w:t>
            </w:r>
            <w:proofErr w:type="spellEnd"/>
          </w:p>
        </w:tc>
        <w:tc>
          <w:tcPr>
            <w:tcW w:w="716" w:type="dxa"/>
            <w:tcBorders>
              <w:top w:val="single" w:sz="4" w:space="0" w:color="auto"/>
              <w:left w:val="single" w:sz="4" w:space="0" w:color="auto"/>
              <w:bottom w:val="single" w:sz="4" w:space="0" w:color="auto"/>
              <w:right w:val="single" w:sz="4" w:space="0" w:color="auto"/>
            </w:tcBorders>
          </w:tcPr>
          <w:p w:rsidR="00B710CD" w:rsidRPr="005F5372" w:rsidRDefault="00B710CD">
            <w:pPr>
              <w:jc w:val="center"/>
            </w:pPr>
          </w:p>
        </w:tc>
        <w:tc>
          <w:tcPr>
            <w:tcW w:w="761" w:type="dxa"/>
            <w:tcBorders>
              <w:top w:val="single" w:sz="4" w:space="0" w:color="auto"/>
              <w:left w:val="single" w:sz="4" w:space="0" w:color="auto"/>
              <w:bottom w:val="single" w:sz="4" w:space="0" w:color="auto"/>
              <w:right w:val="single" w:sz="4" w:space="0" w:color="auto"/>
            </w:tcBorders>
          </w:tcPr>
          <w:p w:rsidR="00B710CD" w:rsidRPr="005F5372" w:rsidRDefault="00B710CD">
            <w:pPr>
              <w:jc w:val="center"/>
            </w:pPr>
          </w:p>
        </w:tc>
        <w:tc>
          <w:tcPr>
            <w:tcW w:w="838" w:type="dxa"/>
            <w:tcBorders>
              <w:top w:val="single" w:sz="4" w:space="0" w:color="auto"/>
              <w:left w:val="single" w:sz="4" w:space="0" w:color="auto"/>
              <w:bottom w:val="single" w:sz="4" w:space="0" w:color="auto"/>
              <w:right w:val="single" w:sz="4" w:space="0" w:color="auto"/>
            </w:tcBorders>
          </w:tcPr>
          <w:p w:rsidR="00B710CD" w:rsidRPr="005F5372" w:rsidRDefault="00B710CD">
            <w:pPr>
              <w:jc w:val="center"/>
            </w:pPr>
          </w:p>
        </w:tc>
        <w:tc>
          <w:tcPr>
            <w:tcW w:w="550" w:type="dxa"/>
            <w:tcBorders>
              <w:top w:val="single" w:sz="4" w:space="0" w:color="auto"/>
              <w:left w:val="single" w:sz="4" w:space="0" w:color="auto"/>
              <w:bottom w:val="single" w:sz="4" w:space="0" w:color="auto"/>
              <w:right w:val="single" w:sz="4" w:space="0" w:color="auto"/>
            </w:tcBorders>
          </w:tcPr>
          <w:p w:rsidR="00B710CD" w:rsidRPr="005F5372" w:rsidRDefault="00B710CD">
            <w:pPr>
              <w:jc w:val="center"/>
            </w:pPr>
          </w:p>
        </w:tc>
        <w:tc>
          <w:tcPr>
            <w:tcW w:w="1105" w:type="dxa"/>
            <w:tcBorders>
              <w:top w:val="single" w:sz="4" w:space="0" w:color="auto"/>
              <w:left w:val="single" w:sz="4" w:space="0" w:color="auto"/>
              <w:bottom w:val="single" w:sz="4" w:space="0" w:color="auto"/>
              <w:right w:val="single" w:sz="4" w:space="0" w:color="auto"/>
            </w:tcBorders>
          </w:tcPr>
          <w:p w:rsidR="00B710CD" w:rsidRPr="005F5372" w:rsidRDefault="00B710CD">
            <w:pPr>
              <w:jc w:val="center"/>
            </w:pPr>
          </w:p>
        </w:tc>
        <w:tc>
          <w:tcPr>
            <w:tcW w:w="672" w:type="dxa"/>
            <w:tcBorders>
              <w:top w:val="single" w:sz="4" w:space="0" w:color="auto"/>
              <w:left w:val="single" w:sz="4" w:space="0" w:color="auto"/>
              <w:bottom w:val="single" w:sz="4" w:space="0" w:color="auto"/>
              <w:right w:val="single" w:sz="4" w:space="0" w:color="auto"/>
            </w:tcBorders>
          </w:tcPr>
          <w:p w:rsidR="00B710CD" w:rsidRPr="005F5372" w:rsidRDefault="00B710CD">
            <w:pPr>
              <w:jc w:val="center"/>
            </w:pPr>
          </w:p>
        </w:tc>
        <w:tc>
          <w:tcPr>
            <w:tcW w:w="1006" w:type="dxa"/>
            <w:tcBorders>
              <w:top w:val="single" w:sz="4" w:space="0" w:color="auto"/>
              <w:left w:val="single" w:sz="4" w:space="0" w:color="auto"/>
              <w:bottom w:val="single" w:sz="4" w:space="0" w:color="auto"/>
              <w:right w:val="single" w:sz="4" w:space="0" w:color="auto"/>
            </w:tcBorders>
            <w:hideMark/>
          </w:tcPr>
          <w:p w:rsidR="00B710CD" w:rsidRPr="005F5372" w:rsidRDefault="00B710CD">
            <w:pPr>
              <w:jc w:val="center"/>
            </w:pPr>
            <w:r w:rsidRPr="005F5372">
              <w:t>X</w:t>
            </w:r>
          </w:p>
        </w:tc>
        <w:tc>
          <w:tcPr>
            <w:tcW w:w="694" w:type="dxa"/>
            <w:tcBorders>
              <w:top w:val="single" w:sz="4" w:space="0" w:color="auto"/>
              <w:left w:val="single" w:sz="4" w:space="0" w:color="auto"/>
              <w:bottom w:val="single" w:sz="4" w:space="0" w:color="auto"/>
              <w:right w:val="single" w:sz="4" w:space="0" w:color="auto"/>
            </w:tcBorders>
            <w:hideMark/>
          </w:tcPr>
          <w:p w:rsidR="00B710CD" w:rsidRPr="005F5372" w:rsidRDefault="00B710CD">
            <w:pPr>
              <w:jc w:val="center"/>
            </w:pPr>
            <w:r w:rsidRPr="005F5372">
              <w:t>X</w:t>
            </w:r>
          </w:p>
        </w:tc>
        <w:tc>
          <w:tcPr>
            <w:tcW w:w="639" w:type="dxa"/>
            <w:tcBorders>
              <w:top w:val="single" w:sz="4" w:space="0" w:color="auto"/>
              <w:left w:val="single" w:sz="4" w:space="0" w:color="auto"/>
              <w:bottom w:val="single" w:sz="4" w:space="0" w:color="auto"/>
              <w:right w:val="single" w:sz="4" w:space="0" w:color="auto"/>
            </w:tcBorders>
            <w:hideMark/>
          </w:tcPr>
          <w:p w:rsidR="00B710CD" w:rsidRPr="005F5372" w:rsidRDefault="00B710CD">
            <w:pPr>
              <w:jc w:val="center"/>
            </w:pPr>
            <w:r w:rsidRPr="005F5372">
              <w:t>X</w:t>
            </w:r>
          </w:p>
        </w:tc>
        <w:tc>
          <w:tcPr>
            <w:tcW w:w="705" w:type="dxa"/>
            <w:tcBorders>
              <w:top w:val="single" w:sz="4" w:space="0" w:color="auto"/>
              <w:left w:val="single" w:sz="4" w:space="0" w:color="auto"/>
              <w:bottom w:val="single" w:sz="4" w:space="0" w:color="auto"/>
              <w:right w:val="single" w:sz="4" w:space="0" w:color="auto"/>
            </w:tcBorders>
            <w:hideMark/>
          </w:tcPr>
          <w:p w:rsidR="00B710CD" w:rsidRPr="005F5372" w:rsidRDefault="00B710CD">
            <w:pPr>
              <w:jc w:val="center"/>
            </w:pPr>
            <w:r w:rsidRPr="005F5372">
              <w:t>X</w:t>
            </w:r>
          </w:p>
        </w:tc>
      </w:tr>
      <w:tr w:rsidR="00B710CD" w:rsidRPr="005F5372" w:rsidTr="00B710CD">
        <w:tc>
          <w:tcPr>
            <w:tcW w:w="2616" w:type="dxa"/>
            <w:tcBorders>
              <w:top w:val="single" w:sz="4" w:space="0" w:color="auto"/>
              <w:left w:val="single" w:sz="4" w:space="0" w:color="auto"/>
              <w:bottom w:val="single" w:sz="4" w:space="0" w:color="auto"/>
              <w:right w:val="single" w:sz="4" w:space="0" w:color="auto"/>
            </w:tcBorders>
            <w:hideMark/>
          </w:tcPr>
          <w:p w:rsidR="00B710CD" w:rsidRDefault="00B710CD">
            <w:proofErr w:type="spellStart"/>
            <w:r>
              <w:t>Tx_DCD</w:t>
            </w:r>
            <w:proofErr w:type="spellEnd"/>
          </w:p>
        </w:tc>
        <w:tc>
          <w:tcPr>
            <w:tcW w:w="716" w:type="dxa"/>
            <w:tcBorders>
              <w:top w:val="single" w:sz="4" w:space="0" w:color="auto"/>
              <w:left w:val="single" w:sz="4" w:space="0" w:color="auto"/>
              <w:bottom w:val="single" w:sz="4" w:space="0" w:color="auto"/>
              <w:right w:val="single" w:sz="4" w:space="0" w:color="auto"/>
            </w:tcBorders>
            <w:hideMark/>
          </w:tcPr>
          <w:p w:rsidR="00B710CD" w:rsidRPr="005F5372" w:rsidRDefault="00B710CD">
            <w:pPr>
              <w:jc w:val="center"/>
            </w:pPr>
            <w:r w:rsidRPr="005F5372">
              <w:t>X</w:t>
            </w:r>
          </w:p>
        </w:tc>
        <w:tc>
          <w:tcPr>
            <w:tcW w:w="761" w:type="dxa"/>
            <w:tcBorders>
              <w:top w:val="single" w:sz="4" w:space="0" w:color="auto"/>
              <w:left w:val="single" w:sz="4" w:space="0" w:color="auto"/>
              <w:bottom w:val="single" w:sz="4" w:space="0" w:color="auto"/>
              <w:right w:val="single" w:sz="4" w:space="0" w:color="auto"/>
            </w:tcBorders>
            <w:hideMark/>
          </w:tcPr>
          <w:p w:rsidR="00B710CD" w:rsidRPr="005F5372" w:rsidRDefault="00B710CD">
            <w:pPr>
              <w:jc w:val="center"/>
            </w:pPr>
            <w:r w:rsidRPr="005F5372">
              <w:t>X</w:t>
            </w:r>
          </w:p>
        </w:tc>
        <w:tc>
          <w:tcPr>
            <w:tcW w:w="838" w:type="dxa"/>
            <w:tcBorders>
              <w:top w:val="single" w:sz="4" w:space="0" w:color="auto"/>
              <w:left w:val="single" w:sz="4" w:space="0" w:color="auto"/>
              <w:bottom w:val="single" w:sz="4" w:space="0" w:color="auto"/>
              <w:right w:val="single" w:sz="4" w:space="0" w:color="auto"/>
            </w:tcBorders>
            <w:hideMark/>
          </w:tcPr>
          <w:p w:rsidR="00B710CD" w:rsidRPr="005F5372" w:rsidRDefault="00B710CD">
            <w:pPr>
              <w:jc w:val="center"/>
            </w:pPr>
            <w:r w:rsidRPr="005F5372">
              <w:t>X</w:t>
            </w:r>
          </w:p>
        </w:tc>
        <w:tc>
          <w:tcPr>
            <w:tcW w:w="550" w:type="dxa"/>
            <w:tcBorders>
              <w:top w:val="single" w:sz="4" w:space="0" w:color="auto"/>
              <w:left w:val="single" w:sz="4" w:space="0" w:color="auto"/>
              <w:bottom w:val="single" w:sz="4" w:space="0" w:color="auto"/>
              <w:right w:val="single" w:sz="4" w:space="0" w:color="auto"/>
            </w:tcBorders>
            <w:hideMark/>
          </w:tcPr>
          <w:p w:rsidR="00B710CD" w:rsidRPr="005F5372" w:rsidRDefault="00B710CD">
            <w:pPr>
              <w:jc w:val="center"/>
            </w:pPr>
            <w:r w:rsidRPr="005F5372">
              <w:t>X</w:t>
            </w:r>
          </w:p>
        </w:tc>
        <w:tc>
          <w:tcPr>
            <w:tcW w:w="1105" w:type="dxa"/>
            <w:tcBorders>
              <w:top w:val="single" w:sz="4" w:space="0" w:color="auto"/>
              <w:left w:val="single" w:sz="4" w:space="0" w:color="auto"/>
              <w:bottom w:val="single" w:sz="4" w:space="0" w:color="auto"/>
              <w:right w:val="single" w:sz="4" w:space="0" w:color="auto"/>
            </w:tcBorders>
            <w:hideMark/>
          </w:tcPr>
          <w:p w:rsidR="00B710CD" w:rsidRPr="005F5372" w:rsidRDefault="00B710CD">
            <w:pPr>
              <w:jc w:val="center"/>
            </w:pPr>
            <w:r w:rsidRPr="005F5372">
              <w:t>X</w:t>
            </w:r>
          </w:p>
        </w:tc>
        <w:tc>
          <w:tcPr>
            <w:tcW w:w="672" w:type="dxa"/>
            <w:tcBorders>
              <w:top w:val="single" w:sz="4" w:space="0" w:color="auto"/>
              <w:left w:val="single" w:sz="4" w:space="0" w:color="auto"/>
              <w:bottom w:val="single" w:sz="4" w:space="0" w:color="auto"/>
              <w:right w:val="single" w:sz="4" w:space="0" w:color="auto"/>
            </w:tcBorders>
            <w:hideMark/>
          </w:tcPr>
          <w:p w:rsidR="00B710CD" w:rsidRPr="005F5372" w:rsidRDefault="00B710CD">
            <w:pPr>
              <w:jc w:val="center"/>
            </w:pPr>
            <w:r w:rsidRPr="005F5372">
              <w:t>X</w:t>
            </w:r>
          </w:p>
        </w:tc>
        <w:tc>
          <w:tcPr>
            <w:tcW w:w="1006" w:type="dxa"/>
            <w:tcBorders>
              <w:top w:val="single" w:sz="4" w:space="0" w:color="auto"/>
              <w:left w:val="single" w:sz="4" w:space="0" w:color="auto"/>
              <w:bottom w:val="single" w:sz="4" w:space="0" w:color="auto"/>
              <w:right w:val="single" w:sz="4" w:space="0" w:color="auto"/>
            </w:tcBorders>
          </w:tcPr>
          <w:p w:rsidR="00B710CD" w:rsidRPr="005F5372" w:rsidRDefault="00B710CD">
            <w:pPr>
              <w:jc w:val="center"/>
            </w:pPr>
          </w:p>
        </w:tc>
        <w:tc>
          <w:tcPr>
            <w:tcW w:w="694" w:type="dxa"/>
            <w:tcBorders>
              <w:top w:val="single" w:sz="4" w:space="0" w:color="auto"/>
              <w:left w:val="single" w:sz="4" w:space="0" w:color="auto"/>
              <w:bottom w:val="single" w:sz="4" w:space="0" w:color="auto"/>
              <w:right w:val="single" w:sz="4" w:space="0" w:color="auto"/>
            </w:tcBorders>
          </w:tcPr>
          <w:p w:rsidR="00B710CD" w:rsidRPr="005F5372" w:rsidRDefault="00B710CD">
            <w:pPr>
              <w:jc w:val="center"/>
            </w:pPr>
          </w:p>
        </w:tc>
        <w:tc>
          <w:tcPr>
            <w:tcW w:w="639" w:type="dxa"/>
            <w:tcBorders>
              <w:top w:val="single" w:sz="4" w:space="0" w:color="auto"/>
              <w:left w:val="single" w:sz="4" w:space="0" w:color="auto"/>
              <w:bottom w:val="single" w:sz="4" w:space="0" w:color="auto"/>
              <w:right w:val="single" w:sz="4" w:space="0" w:color="auto"/>
            </w:tcBorders>
          </w:tcPr>
          <w:p w:rsidR="00B710CD" w:rsidRPr="005F5372" w:rsidRDefault="00B710CD">
            <w:pPr>
              <w:jc w:val="center"/>
            </w:pPr>
          </w:p>
        </w:tc>
        <w:tc>
          <w:tcPr>
            <w:tcW w:w="705" w:type="dxa"/>
            <w:tcBorders>
              <w:top w:val="single" w:sz="4" w:space="0" w:color="auto"/>
              <w:left w:val="single" w:sz="4" w:space="0" w:color="auto"/>
              <w:bottom w:val="single" w:sz="4" w:space="0" w:color="auto"/>
              <w:right w:val="single" w:sz="4" w:space="0" w:color="auto"/>
            </w:tcBorders>
          </w:tcPr>
          <w:p w:rsidR="00B710CD" w:rsidRPr="005F5372" w:rsidRDefault="00B710CD">
            <w:pPr>
              <w:jc w:val="center"/>
            </w:pPr>
          </w:p>
        </w:tc>
      </w:tr>
      <w:tr w:rsidR="00B710CD" w:rsidRPr="005F5372" w:rsidTr="00B710CD">
        <w:tc>
          <w:tcPr>
            <w:tcW w:w="2616" w:type="dxa"/>
            <w:tcBorders>
              <w:top w:val="single" w:sz="4" w:space="0" w:color="auto"/>
              <w:left w:val="single" w:sz="4" w:space="0" w:color="auto"/>
              <w:bottom w:val="single" w:sz="4" w:space="0" w:color="auto"/>
              <w:right w:val="single" w:sz="4" w:space="0" w:color="auto"/>
            </w:tcBorders>
            <w:hideMark/>
          </w:tcPr>
          <w:p w:rsidR="00B710CD" w:rsidRDefault="00B710CD">
            <w:proofErr w:type="spellStart"/>
            <w:r>
              <w:t>Rx_Receiver_Sensitivity</w:t>
            </w:r>
            <w:proofErr w:type="spellEnd"/>
          </w:p>
        </w:tc>
        <w:tc>
          <w:tcPr>
            <w:tcW w:w="716" w:type="dxa"/>
            <w:tcBorders>
              <w:top w:val="single" w:sz="4" w:space="0" w:color="auto"/>
              <w:left w:val="single" w:sz="4" w:space="0" w:color="auto"/>
              <w:bottom w:val="single" w:sz="4" w:space="0" w:color="auto"/>
              <w:right w:val="single" w:sz="4" w:space="0" w:color="auto"/>
            </w:tcBorders>
            <w:hideMark/>
          </w:tcPr>
          <w:p w:rsidR="00B710CD" w:rsidRPr="005F5372" w:rsidRDefault="00B710CD">
            <w:pPr>
              <w:jc w:val="center"/>
            </w:pPr>
            <w:r w:rsidRPr="005F5372">
              <w:t>X</w:t>
            </w:r>
          </w:p>
        </w:tc>
        <w:tc>
          <w:tcPr>
            <w:tcW w:w="761" w:type="dxa"/>
            <w:tcBorders>
              <w:top w:val="single" w:sz="4" w:space="0" w:color="auto"/>
              <w:left w:val="single" w:sz="4" w:space="0" w:color="auto"/>
              <w:bottom w:val="single" w:sz="4" w:space="0" w:color="auto"/>
              <w:right w:val="single" w:sz="4" w:space="0" w:color="auto"/>
            </w:tcBorders>
            <w:hideMark/>
          </w:tcPr>
          <w:p w:rsidR="00B710CD" w:rsidRPr="005F5372" w:rsidRDefault="00B710CD">
            <w:pPr>
              <w:jc w:val="center"/>
            </w:pPr>
            <w:r w:rsidRPr="005F5372">
              <w:t xml:space="preserve">X </w:t>
            </w:r>
          </w:p>
        </w:tc>
        <w:tc>
          <w:tcPr>
            <w:tcW w:w="838" w:type="dxa"/>
            <w:tcBorders>
              <w:top w:val="single" w:sz="4" w:space="0" w:color="auto"/>
              <w:left w:val="single" w:sz="4" w:space="0" w:color="auto"/>
              <w:bottom w:val="single" w:sz="4" w:space="0" w:color="auto"/>
              <w:right w:val="single" w:sz="4" w:space="0" w:color="auto"/>
            </w:tcBorders>
            <w:hideMark/>
          </w:tcPr>
          <w:p w:rsidR="00B710CD" w:rsidRPr="005F5372" w:rsidRDefault="00B710CD">
            <w:pPr>
              <w:jc w:val="center"/>
            </w:pPr>
            <w:r w:rsidRPr="005F5372">
              <w:t xml:space="preserve">X </w:t>
            </w:r>
          </w:p>
        </w:tc>
        <w:tc>
          <w:tcPr>
            <w:tcW w:w="550" w:type="dxa"/>
            <w:tcBorders>
              <w:top w:val="single" w:sz="4" w:space="0" w:color="auto"/>
              <w:left w:val="single" w:sz="4" w:space="0" w:color="auto"/>
              <w:bottom w:val="single" w:sz="4" w:space="0" w:color="auto"/>
              <w:right w:val="single" w:sz="4" w:space="0" w:color="auto"/>
            </w:tcBorders>
            <w:hideMark/>
          </w:tcPr>
          <w:p w:rsidR="00B710CD" w:rsidRPr="005F5372" w:rsidRDefault="00B710CD">
            <w:pPr>
              <w:jc w:val="center"/>
            </w:pPr>
            <w:r w:rsidRPr="005F5372">
              <w:t>X</w:t>
            </w:r>
          </w:p>
        </w:tc>
        <w:tc>
          <w:tcPr>
            <w:tcW w:w="1105" w:type="dxa"/>
            <w:tcBorders>
              <w:top w:val="single" w:sz="4" w:space="0" w:color="auto"/>
              <w:left w:val="single" w:sz="4" w:space="0" w:color="auto"/>
              <w:bottom w:val="single" w:sz="4" w:space="0" w:color="auto"/>
              <w:right w:val="single" w:sz="4" w:space="0" w:color="auto"/>
            </w:tcBorders>
            <w:hideMark/>
          </w:tcPr>
          <w:p w:rsidR="00B710CD" w:rsidRPr="005F5372" w:rsidRDefault="00B710CD">
            <w:pPr>
              <w:jc w:val="center"/>
            </w:pPr>
            <w:r w:rsidRPr="005F5372">
              <w:t>X</w:t>
            </w:r>
          </w:p>
        </w:tc>
        <w:tc>
          <w:tcPr>
            <w:tcW w:w="672" w:type="dxa"/>
            <w:tcBorders>
              <w:top w:val="single" w:sz="4" w:space="0" w:color="auto"/>
              <w:left w:val="single" w:sz="4" w:space="0" w:color="auto"/>
              <w:bottom w:val="single" w:sz="4" w:space="0" w:color="auto"/>
              <w:right w:val="single" w:sz="4" w:space="0" w:color="auto"/>
            </w:tcBorders>
            <w:hideMark/>
          </w:tcPr>
          <w:p w:rsidR="00B710CD" w:rsidRPr="005F5372" w:rsidRDefault="00B710CD">
            <w:pPr>
              <w:jc w:val="center"/>
            </w:pPr>
            <w:r w:rsidRPr="005F5372">
              <w:t>X</w:t>
            </w:r>
          </w:p>
        </w:tc>
        <w:tc>
          <w:tcPr>
            <w:tcW w:w="1006" w:type="dxa"/>
            <w:tcBorders>
              <w:top w:val="single" w:sz="4" w:space="0" w:color="auto"/>
              <w:left w:val="single" w:sz="4" w:space="0" w:color="auto"/>
              <w:bottom w:val="single" w:sz="4" w:space="0" w:color="auto"/>
              <w:right w:val="single" w:sz="4" w:space="0" w:color="auto"/>
            </w:tcBorders>
          </w:tcPr>
          <w:p w:rsidR="00B710CD" w:rsidRPr="005F5372" w:rsidRDefault="00B710CD">
            <w:pPr>
              <w:jc w:val="center"/>
            </w:pPr>
          </w:p>
        </w:tc>
        <w:tc>
          <w:tcPr>
            <w:tcW w:w="694" w:type="dxa"/>
            <w:tcBorders>
              <w:top w:val="single" w:sz="4" w:space="0" w:color="auto"/>
              <w:left w:val="single" w:sz="4" w:space="0" w:color="auto"/>
              <w:bottom w:val="single" w:sz="4" w:space="0" w:color="auto"/>
              <w:right w:val="single" w:sz="4" w:space="0" w:color="auto"/>
            </w:tcBorders>
          </w:tcPr>
          <w:p w:rsidR="00B710CD" w:rsidRPr="005F5372" w:rsidRDefault="00B710CD">
            <w:pPr>
              <w:jc w:val="center"/>
            </w:pPr>
          </w:p>
        </w:tc>
        <w:tc>
          <w:tcPr>
            <w:tcW w:w="639" w:type="dxa"/>
            <w:tcBorders>
              <w:top w:val="single" w:sz="4" w:space="0" w:color="auto"/>
              <w:left w:val="single" w:sz="4" w:space="0" w:color="auto"/>
              <w:bottom w:val="single" w:sz="4" w:space="0" w:color="auto"/>
              <w:right w:val="single" w:sz="4" w:space="0" w:color="auto"/>
            </w:tcBorders>
          </w:tcPr>
          <w:p w:rsidR="00B710CD" w:rsidRPr="005F5372" w:rsidRDefault="00B710CD">
            <w:pPr>
              <w:jc w:val="center"/>
            </w:pPr>
          </w:p>
        </w:tc>
        <w:tc>
          <w:tcPr>
            <w:tcW w:w="705" w:type="dxa"/>
            <w:tcBorders>
              <w:top w:val="single" w:sz="4" w:space="0" w:color="auto"/>
              <w:left w:val="single" w:sz="4" w:space="0" w:color="auto"/>
              <w:bottom w:val="single" w:sz="4" w:space="0" w:color="auto"/>
              <w:right w:val="single" w:sz="4" w:space="0" w:color="auto"/>
            </w:tcBorders>
          </w:tcPr>
          <w:p w:rsidR="00B710CD" w:rsidRPr="005F5372" w:rsidRDefault="00B710CD">
            <w:pPr>
              <w:jc w:val="center"/>
            </w:pPr>
          </w:p>
        </w:tc>
      </w:tr>
      <w:tr w:rsidR="00B710CD" w:rsidRPr="005F5372" w:rsidTr="00B710CD">
        <w:tc>
          <w:tcPr>
            <w:tcW w:w="2616" w:type="dxa"/>
            <w:tcBorders>
              <w:top w:val="single" w:sz="4" w:space="0" w:color="auto"/>
              <w:left w:val="single" w:sz="4" w:space="0" w:color="auto"/>
              <w:bottom w:val="single" w:sz="4" w:space="0" w:color="auto"/>
              <w:right w:val="single" w:sz="4" w:space="0" w:color="auto"/>
            </w:tcBorders>
            <w:hideMark/>
          </w:tcPr>
          <w:p w:rsidR="00B710CD" w:rsidRDefault="00B710CD">
            <w:proofErr w:type="spellStart"/>
            <w:r>
              <w:t>Rx_Clock_PDF</w:t>
            </w:r>
            <w:proofErr w:type="spellEnd"/>
          </w:p>
        </w:tc>
        <w:tc>
          <w:tcPr>
            <w:tcW w:w="716" w:type="dxa"/>
            <w:tcBorders>
              <w:top w:val="single" w:sz="4" w:space="0" w:color="auto"/>
              <w:left w:val="single" w:sz="4" w:space="0" w:color="auto"/>
              <w:bottom w:val="single" w:sz="4" w:space="0" w:color="auto"/>
              <w:right w:val="single" w:sz="4" w:space="0" w:color="auto"/>
            </w:tcBorders>
          </w:tcPr>
          <w:p w:rsidR="00B710CD" w:rsidRPr="005F5372" w:rsidRDefault="00B710CD">
            <w:pPr>
              <w:jc w:val="center"/>
            </w:pPr>
          </w:p>
        </w:tc>
        <w:tc>
          <w:tcPr>
            <w:tcW w:w="761" w:type="dxa"/>
            <w:tcBorders>
              <w:top w:val="single" w:sz="4" w:space="0" w:color="auto"/>
              <w:left w:val="single" w:sz="4" w:space="0" w:color="auto"/>
              <w:bottom w:val="single" w:sz="4" w:space="0" w:color="auto"/>
              <w:right w:val="single" w:sz="4" w:space="0" w:color="auto"/>
            </w:tcBorders>
          </w:tcPr>
          <w:p w:rsidR="00B710CD" w:rsidRPr="005F5372" w:rsidRDefault="00B710CD">
            <w:pPr>
              <w:jc w:val="center"/>
            </w:pPr>
          </w:p>
        </w:tc>
        <w:tc>
          <w:tcPr>
            <w:tcW w:w="838" w:type="dxa"/>
            <w:tcBorders>
              <w:top w:val="single" w:sz="4" w:space="0" w:color="auto"/>
              <w:left w:val="single" w:sz="4" w:space="0" w:color="auto"/>
              <w:bottom w:val="single" w:sz="4" w:space="0" w:color="auto"/>
              <w:right w:val="single" w:sz="4" w:space="0" w:color="auto"/>
            </w:tcBorders>
          </w:tcPr>
          <w:p w:rsidR="00B710CD" w:rsidRPr="005F5372" w:rsidRDefault="00B710CD">
            <w:pPr>
              <w:jc w:val="center"/>
            </w:pPr>
          </w:p>
        </w:tc>
        <w:tc>
          <w:tcPr>
            <w:tcW w:w="550" w:type="dxa"/>
            <w:tcBorders>
              <w:top w:val="single" w:sz="4" w:space="0" w:color="auto"/>
              <w:left w:val="single" w:sz="4" w:space="0" w:color="auto"/>
              <w:bottom w:val="single" w:sz="4" w:space="0" w:color="auto"/>
              <w:right w:val="single" w:sz="4" w:space="0" w:color="auto"/>
            </w:tcBorders>
          </w:tcPr>
          <w:p w:rsidR="00B710CD" w:rsidRPr="005F5372" w:rsidRDefault="00B710CD">
            <w:pPr>
              <w:jc w:val="center"/>
            </w:pPr>
          </w:p>
        </w:tc>
        <w:tc>
          <w:tcPr>
            <w:tcW w:w="1105" w:type="dxa"/>
            <w:tcBorders>
              <w:top w:val="single" w:sz="4" w:space="0" w:color="auto"/>
              <w:left w:val="single" w:sz="4" w:space="0" w:color="auto"/>
              <w:bottom w:val="single" w:sz="4" w:space="0" w:color="auto"/>
              <w:right w:val="single" w:sz="4" w:space="0" w:color="auto"/>
            </w:tcBorders>
          </w:tcPr>
          <w:p w:rsidR="00B710CD" w:rsidRPr="005F5372" w:rsidRDefault="00B710CD">
            <w:pPr>
              <w:jc w:val="center"/>
            </w:pPr>
          </w:p>
        </w:tc>
        <w:tc>
          <w:tcPr>
            <w:tcW w:w="672" w:type="dxa"/>
            <w:tcBorders>
              <w:top w:val="single" w:sz="4" w:space="0" w:color="auto"/>
              <w:left w:val="single" w:sz="4" w:space="0" w:color="auto"/>
              <w:bottom w:val="single" w:sz="4" w:space="0" w:color="auto"/>
              <w:right w:val="single" w:sz="4" w:space="0" w:color="auto"/>
            </w:tcBorders>
          </w:tcPr>
          <w:p w:rsidR="00B710CD" w:rsidRPr="005F5372" w:rsidRDefault="00B710CD">
            <w:pPr>
              <w:jc w:val="center"/>
            </w:pPr>
          </w:p>
        </w:tc>
        <w:tc>
          <w:tcPr>
            <w:tcW w:w="1006" w:type="dxa"/>
            <w:tcBorders>
              <w:top w:val="single" w:sz="4" w:space="0" w:color="auto"/>
              <w:left w:val="single" w:sz="4" w:space="0" w:color="auto"/>
              <w:bottom w:val="single" w:sz="4" w:space="0" w:color="auto"/>
              <w:right w:val="single" w:sz="4" w:space="0" w:color="auto"/>
            </w:tcBorders>
            <w:hideMark/>
          </w:tcPr>
          <w:p w:rsidR="00B710CD" w:rsidRPr="005F5372" w:rsidRDefault="00B710CD">
            <w:pPr>
              <w:jc w:val="center"/>
            </w:pPr>
            <w:r w:rsidRPr="005F5372">
              <w:t>X</w:t>
            </w:r>
          </w:p>
        </w:tc>
        <w:tc>
          <w:tcPr>
            <w:tcW w:w="694" w:type="dxa"/>
            <w:tcBorders>
              <w:top w:val="single" w:sz="4" w:space="0" w:color="auto"/>
              <w:left w:val="single" w:sz="4" w:space="0" w:color="auto"/>
              <w:bottom w:val="single" w:sz="4" w:space="0" w:color="auto"/>
              <w:right w:val="single" w:sz="4" w:space="0" w:color="auto"/>
            </w:tcBorders>
            <w:hideMark/>
          </w:tcPr>
          <w:p w:rsidR="00B710CD" w:rsidRPr="005F5372" w:rsidRDefault="00B710CD">
            <w:pPr>
              <w:jc w:val="center"/>
            </w:pPr>
            <w:r w:rsidRPr="005F5372">
              <w:t>X</w:t>
            </w:r>
          </w:p>
        </w:tc>
        <w:tc>
          <w:tcPr>
            <w:tcW w:w="639" w:type="dxa"/>
            <w:tcBorders>
              <w:top w:val="single" w:sz="4" w:space="0" w:color="auto"/>
              <w:left w:val="single" w:sz="4" w:space="0" w:color="auto"/>
              <w:bottom w:val="single" w:sz="4" w:space="0" w:color="auto"/>
              <w:right w:val="single" w:sz="4" w:space="0" w:color="auto"/>
            </w:tcBorders>
            <w:hideMark/>
          </w:tcPr>
          <w:p w:rsidR="00B710CD" w:rsidRPr="005F5372" w:rsidRDefault="00B710CD">
            <w:pPr>
              <w:jc w:val="center"/>
            </w:pPr>
            <w:r w:rsidRPr="005F5372">
              <w:t>X</w:t>
            </w:r>
          </w:p>
        </w:tc>
        <w:tc>
          <w:tcPr>
            <w:tcW w:w="705" w:type="dxa"/>
            <w:tcBorders>
              <w:top w:val="single" w:sz="4" w:space="0" w:color="auto"/>
              <w:left w:val="single" w:sz="4" w:space="0" w:color="auto"/>
              <w:bottom w:val="single" w:sz="4" w:space="0" w:color="auto"/>
              <w:right w:val="single" w:sz="4" w:space="0" w:color="auto"/>
            </w:tcBorders>
            <w:hideMark/>
          </w:tcPr>
          <w:p w:rsidR="00B710CD" w:rsidRPr="005F5372" w:rsidRDefault="00B710CD">
            <w:pPr>
              <w:jc w:val="center"/>
            </w:pPr>
            <w:r w:rsidRPr="005F5372">
              <w:t>X</w:t>
            </w:r>
          </w:p>
        </w:tc>
      </w:tr>
    </w:tbl>
    <w:p w:rsidR="00B710CD" w:rsidRDefault="00B710CD" w:rsidP="00B710CD">
      <w:pPr>
        <w:autoSpaceDE w:val="0"/>
        <w:autoSpaceDN w:val="0"/>
        <w:adjustRightInd w:val="0"/>
        <w:rPr>
          <w:rFonts w:ascii="Courier New" w:hAnsi="Courier New" w:cs="Courier New"/>
          <w:sz w:val="20"/>
          <w:szCs w:val="20"/>
          <w:lang w:eastAsia="en-US"/>
        </w:rPr>
      </w:pPr>
    </w:p>
    <w:p w:rsidR="00B710CD" w:rsidRDefault="00B710CD" w:rsidP="00B710CD">
      <w:pPr>
        <w:pStyle w:val="ListParagraph"/>
        <w:numPr>
          <w:ilvl w:val="0"/>
          <w:numId w:val="17"/>
        </w:numPr>
        <w:rPr>
          <w:lang w:eastAsia="en-US"/>
        </w:rPr>
      </w:pPr>
      <w:r>
        <w:rPr>
          <w:lang w:eastAsia="en-US"/>
        </w:rPr>
        <w:t>Required for IBIS Version 5.1 and above as the first reserved parameter, and illegal for IBIS Version 5.0</w:t>
      </w:r>
    </w:p>
    <w:p w:rsidR="00B710CD" w:rsidRDefault="00B710CD" w:rsidP="00B710CD">
      <w:pPr>
        <w:pStyle w:val="ListParagraph"/>
        <w:numPr>
          <w:ilvl w:val="0"/>
          <w:numId w:val="17"/>
        </w:numPr>
      </w:pPr>
      <w:r>
        <w:rPr>
          <w:lang w:eastAsia="en-US"/>
        </w:rPr>
        <w:t>Illegal for Version 5.1 and above</w:t>
      </w:r>
    </w:p>
    <w:p w:rsidR="00B710CD" w:rsidRDefault="00B710CD" w:rsidP="00B710CD">
      <w:pPr>
        <w:pStyle w:val="Exampletext"/>
      </w:pPr>
    </w:p>
    <w:p w:rsidR="0007127F" w:rsidRDefault="0007127F" w:rsidP="0007127F">
      <w:pPr>
        <w:pStyle w:val="BodyText"/>
        <w:rPr>
          <w:lang w:eastAsia="en-US"/>
        </w:rPr>
      </w:pPr>
      <w:r>
        <w:rPr>
          <w:lang w:eastAsia="en-US"/>
        </w:rPr>
        <w:t>Table 4 summarizes the relationships between the different Format and Data Types for Reserved or Model Specific Parameters.</w:t>
      </w:r>
    </w:p>
    <w:p w:rsidR="00B710CD" w:rsidRDefault="00B710CD" w:rsidP="00B710CD">
      <w:pPr>
        <w:pStyle w:val="Exampletext"/>
      </w:pPr>
    </w:p>
    <w:p w:rsidR="0007127F" w:rsidRDefault="0007127F" w:rsidP="00B710CD">
      <w:pPr>
        <w:pStyle w:val="Exampletext"/>
      </w:pPr>
    </w:p>
    <w:p w:rsidR="00B710CD" w:rsidRDefault="00B710CD" w:rsidP="00B710CD">
      <w:pPr>
        <w:pStyle w:val="Tablecaption"/>
      </w:pPr>
      <w:r>
        <w:t>- Allowed Data Types for Format Values</w:t>
      </w:r>
    </w:p>
    <w:tbl>
      <w:tblPr>
        <w:tblStyle w:val="TableGrid"/>
        <w:tblW w:w="0" w:type="auto"/>
        <w:tblLook w:val="04A0" w:firstRow="1" w:lastRow="0" w:firstColumn="1" w:lastColumn="0" w:noHBand="0" w:noVBand="1"/>
      </w:tblPr>
      <w:tblGrid>
        <w:gridCol w:w="2380"/>
        <w:gridCol w:w="1231"/>
        <w:gridCol w:w="1144"/>
        <w:gridCol w:w="1119"/>
        <w:gridCol w:w="1437"/>
        <w:gridCol w:w="1188"/>
        <w:gridCol w:w="1077"/>
      </w:tblGrid>
      <w:tr w:rsidR="00B710CD" w:rsidTr="00B710CD">
        <w:tc>
          <w:tcPr>
            <w:tcW w:w="2456" w:type="dxa"/>
            <w:vMerge w:val="restart"/>
            <w:tcBorders>
              <w:top w:val="single" w:sz="4" w:space="0" w:color="auto"/>
              <w:left w:val="single" w:sz="4" w:space="0" w:color="auto"/>
              <w:bottom w:val="single" w:sz="4" w:space="0" w:color="auto"/>
              <w:right w:val="single" w:sz="4" w:space="0" w:color="auto"/>
            </w:tcBorders>
            <w:vAlign w:val="center"/>
            <w:hideMark/>
          </w:tcPr>
          <w:p w:rsidR="00B710CD" w:rsidRDefault="00B710CD">
            <w:pPr>
              <w:jc w:val="center"/>
              <w:rPr>
                <w:b/>
              </w:rPr>
            </w:pPr>
            <w:r>
              <w:rPr>
                <w:b/>
              </w:rPr>
              <w:t>Format</w:t>
            </w:r>
          </w:p>
        </w:tc>
        <w:tc>
          <w:tcPr>
            <w:tcW w:w="7350" w:type="dxa"/>
            <w:gridSpan w:val="6"/>
            <w:tcBorders>
              <w:top w:val="single" w:sz="4" w:space="0" w:color="auto"/>
              <w:left w:val="single" w:sz="4" w:space="0" w:color="auto"/>
              <w:bottom w:val="single" w:sz="4" w:space="0" w:color="auto"/>
              <w:right w:val="single" w:sz="4" w:space="0" w:color="auto"/>
            </w:tcBorders>
            <w:hideMark/>
          </w:tcPr>
          <w:p w:rsidR="00B710CD" w:rsidRDefault="00B710CD">
            <w:pPr>
              <w:jc w:val="center"/>
              <w:rPr>
                <w:b/>
              </w:rPr>
            </w:pPr>
            <w:r>
              <w:rPr>
                <w:b/>
              </w:rPr>
              <w:t>Data Type</w:t>
            </w:r>
          </w:p>
        </w:tc>
      </w:tr>
      <w:tr w:rsidR="00B710CD" w:rsidTr="00B710CD">
        <w:tc>
          <w:tcPr>
            <w:tcW w:w="0" w:type="auto"/>
            <w:vMerge/>
            <w:tcBorders>
              <w:top w:val="single" w:sz="4" w:space="0" w:color="auto"/>
              <w:left w:val="single" w:sz="4" w:space="0" w:color="auto"/>
              <w:bottom w:val="single" w:sz="4" w:space="0" w:color="auto"/>
              <w:right w:val="single" w:sz="4" w:space="0" w:color="auto"/>
            </w:tcBorders>
            <w:vAlign w:val="center"/>
            <w:hideMark/>
          </w:tcPr>
          <w:p w:rsidR="00B710CD" w:rsidRDefault="00B710CD">
            <w:pPr>
              <w:rPr>
                <w:b/>
              </w:rPr>
            </w:pPr>
          </w:p>
        </w:tc>
        <w:tc>
          <w:tcPr>
            <w:tcW w:w="1261" w:type="dxa"/>
            <w:tcBorders>
              <w:top w:val="single" w:sz="4" w:space="0" w:color="auto"/>
              <w:left w:val="single" w:sz="4" w:space="0" w:color="auto"/>
              <w:bottom w:val="single" w:sz="4" w:space="0" w:color="auto"/>
              <w:right w:val="single" w:sz="4" w:space="0" w:color="auto"/>
            </w:tcBorders>
            <w:hideMark/>
          </w:tcPr>
          <w:p w:rsidR="00B710CD" w:rsidRDefault="00B710CD">
            <w:pPr>
              <w:jc w:val="center"/>
              <w:rPr>
                <w:b/>
              </w:rPr>
            </w:pPr>
            <w:r>
              <w:rPr>
                <w:b/>
              </w:rPr>
              <w:t>Float</w:t>
            </w:r>
          </w:p>
        </w:tc>
        <w:tc>
          <w:tcPr>
            <w:tcW w:w="1185" w:type="dxa"/>
            <w:tcBorders>
              <w:top w:val="single" w:sz="4" w:space="0" w:color="auto"/>
              <w:left w:val="single" w:sz="4" w:space="0" w:color="auto"/>
              <w:bottom w:val="single" w:sz="4" w:space="0" w:color="auto"/>
              <w:right w:val="single" w:sz="4" w:space="0" w:color="auto"/>
            </w:tcBorders>
            <w:hideMark/>
          </w:tcPr>
          <w:p w:rsidR="00B710CD" w:rsidRDefault="00B710CD">
            <w:pPr>
              <w:jc w:val="center"/>
              <w:rPr>
                <w:b/>
              </w:rPr>
            </w:pPr>
            <w:r>
              <w:rPr>
                <w:b/>
              </w:rPr>
              <w:t>UI</w:t>
            </w:r>
          </w:p>
        </w:tc>
        <w:tc>
          <w:tcPr>
            <w:tcW w:w="1129" w:type="dxa"/>
            <w:tcBorders>
              <w:top w:val="single" w:sz="4" w:space="0" w:color="auto"/>
              <w:left w:val="single" w:sz="4" w:space="0" w:color="auto"/>
              <w:bottom w:val="single" w:sz="4" w:space="0" w:color="auto"/>
              <w:right w:val="single" w:sz="4" w:space="0" w:color="auto"/>
            </w:tcBorders>
            <w:hideMark/>
          </w:tcPr>
          <w:p w:rsidR="00B710CD" w:rsidRDefault="00B710CD">
            <w:pPr>
              <w:jc w:val="center"/>
              <w:rPr>
                <w:b/>
              </w:rPr>
            </w:pPr>
            <w:r>
              <w:rPr>
                <w:b/>
              </w:rPr>
              <w:t>Integer</w:t>
            </w:r>
          </w:p>
        </w:tc>
        <w:tc>
          <w:tcPr>
            <w:tcW w:w="1473" w:type="dxa"/>
            <w:tcBorders>
              <w:top w:val="single" w:sz="4" w:space="0" w:color="auto"/>
              <w:left w:val="single" w:sz="4" w:space="0" w:color="auto"/>
              <w:bottom w:val="single" w:sz="4" w:space="0" w:color="auto"/>
              <w:right w:val="single" w:sz="4" w:space="0" w:color="auto"/>
            </w:tcBorders>
            <w:hideMark/>
          </w:tcPr>
          <w:p w:rsidR="00B710CD" w:rsidRDefault="00B710CD">
            <w:pPr>
              <w:jc w:val="center"/>
              <w:rPr>
                <w:b/>
              </w:rPr>
            </w:pPr>
            <w:r>
              <w:rPr>
                <w:b/>
              </w:rPr>
              <w:t>String</w:t>
            </w:r>
          </w:p>
        </w:tc>
        <w:tc>
          <w:tcPr>
            <w:tcW w:w="1197" w:type="dxa"/>
            <w:tcBorders>
              <w:top w:val="single" w:sz="4" w:space="0" w:color="auto"/>
              <w:left w:val="single" w:sz="4" w:space="0" w:color="auto"/>
              <w:bottom w:val="single" w:sz="4" w:space="0" w:color="auto"/>
              <w:right w:val="single" w:sz="4" w:space="0" w:color="auto"/>
            </w:tcBorders>
            <w:hideMark/>
          </w:tcPr>
          <w:p w:rsidR="00B710CD" w:rsidRDefault="00B710CD">
            <w:pPr>
              <w:jc w:val="center"/>
              <w:rPr>
                <w:b/>
              </w:rPr>
            </w:pPr>
            <w:r>
              <w:rPr>
                <w:b/>
              </w:rPr>
              <w:t>Boolean</w:t>
            </w:r>
          </w:p>
        </w:tc>
        <w:tc>
          <w:tcPr>
            <w:tcW w:w="1105" w:type="dxa"/>
            <w:tcBorders>
              <w:top w:val="single" w:sz="4" w:space="0" w:color="auto"/>
              <w:left w:val="single" w:sz="4" w:space="0" w:color="auto"/>
              <w:bottom w:val="single" w:sz="4" w:space="0" w:color="auto"/>
              <w:right w:val="single" w:sz="4" w:space="0" w:color="auto"/>
            </w:tcBorders>
            <w:hideMark/>
          </w:tcPr>
          <w:p w:rsidR="00B710CD" w:rsidRDefault="00B710CD">
            <w:pPr>
              <w:jc w:val="center"/>
              <w:rPr>
                <w:b/>
              </w:rPr>
            </w:pPr>
            <w:r>
              <w:rPr>
                <w:b/>
              </w:rPr>
              <w:t>Tap</w:t>
            </w:r>
          </w:p>
        </w:tc>
      </w:tr>
      <w:tr w:rsidR="00B710CD" w:rsidTr="00B710CD">
        <w:tc>
          <w:tcPr>
            <w:tcW w:w="2456" w:type="dxa"/>
            <w:tcBorders>
              <w:top w:val="single" w:sz="4" w:space="0" w:color="auto"/>
              <w:left w:val="single" w:sz="4" w:space="0" w:color="auto"/>
              <w:bottom w:val="single" w:sz="4" w:space="0" w:color="auto"/>
              <w:right w:val="single" w:sz="4" w:space="0" w:color="auto"/>
            </w:tcBorders>
            <w:hideMark/>
          </w:tcPr>
          <w:p w:rsidR="00B710CD" w:rsidRDefault="00B710CD">
            <w:r>
              <w:t>Value</w:t>
            </w:r>
          </w:p>
        </w:tc>
        <w:tc>
          <w:tcPr>
            <w:tcW w:w="1261" w:type="dxa"/>
            <w:tcBorders>
              <w:top w:val="single" w:sz="4" w:space="0" w:color="auto"/>
              <w:left w:val="single" w:sz="4" w:space="0" w:color="auto"/>
              <w:bottom w:val="single" w:sz="4" w:space="0" w:color="auto"/>
              <w:right w:val="single" w:sz="4" w:space="0" w:color="auto"/>
            </w:tcBorders>
            <w:hideMark/>
          </w:tcPr>
          <w:p w:rsidR="00B710CD" w:rsidRPr="005F5372" w:rsidRDefault="00B710CD">
            <w:pPr>
              <w:jc w:val="center"/>
            </w:pPr>
            <w:r w:rsidRPr="005F5372">
              <w:t>X</w:t>
            </w:r>
          </w:p>
        </w:tc>
        <w:tc>
          <w:tcPr>
            <w:tcW w:w="1185" w:type="dxa"/>
            <w:tcBorders>
              <w:top w:val="single" w:sz="4" w:space="0" w:color="auto"/>
              <w:left w:val="single" w:sz="4" w:space="0" w:color="auto"/>
              <w:bottom w:val="single" w:sz="4" w:space="0" w:color="auto"/>
              <w:right w:val="single" w:sz="4" w:space="0" w:color="auto"/>
            </w:tcBorders>
            <w:hideMark/>
          </w:tcPr>
          <w:p w:rsidR="00B710CD" w:rsidRPr="005F5372" w:rsidRDefault="00B710CD">
            <w:pPr>
              <w:jc w:val="center"/>
            </w:pPr>
            <w:r w:rsidRPr="005F5372">
              <w:t>X</w:t>
            </w:r>
          </w:p>
        </w:tc>
        <w:tc>
          <w:tcPr>
            <w:tcW w:w="1129" w:type="dxa"/>
            <w:tcBorders>
              <w:top w:val="single" w:sz="4" w:space="0" w:color="auto"/>
              <w:left w:val="single" w:sz="4" w:space="0" w:color="auto"/>
              <w:bottom w:val="single" w:sz="4" w:space="0" w:color="auto"/>
              <w:right w:val="single" w:sz="4" w:space="0" w:color="auto"/>
            </w:tcBorders>
            <w:hideMark/>
          </w:tcPr>
          <w:p w:rsidR="00B710CD" w:rsidRPr="005F5372" w:rsidRDefault="00B710CD">
            <w:pPr>
              <w:jc w:val="center"/>
            </w:pPr>
            <w:r w:rsidRPr="005F5372">
              <w:t>X</w:t>
            </w:r>
          </w:p>
        </w:tc>
        <w:tc>
          <w:tcPr>
            <w:tcW w:w="1473" w:type="dxa"/>
            <w:tcBorders>
              <w:top w:val="single" w:sz="4" w:space="0" w:color="auto"/>
              <w:left w:val="single" w:sz="4" w:space="0" w:color="auto"/>
              <w:bottom w:val="single" w:sz="4" w:space="0" w:color="auto"/>
              <w:right w:val="single" w:sz="4" w:space="0" w:color="auto"/>
            </w:tcBorders>
            <w:hideMark/>
          </w:tcPr>
          <w:p w:rsidR="00B710CD" w:rsidRPr="005F5372" w:rsidRDefault="00B710CD">
            <w:pPr>
              <w:jc w:val="center"/>
            </w:pPr>
            <w:r w:rsidRPr="005F5372">
              <w:t>X</w:t>
            </w:r>
          </w:p>
        </w:tc>
        <w:tc>
          <w:tcPr>
            <w:tcW w:w="1197" w:type="dxa"/>
            <w:tcBorders>
              <w:top w:val="single" w:sz="4" w:space="0" w:color="auto"/>
              <w:left w:val="single" w:sz="4" w:space="0" w:color="auto"/>
              <w:bottom w:val="single" w:sz="4" w:space="0" w:color="auto"/>
              <w:right w:val="single" w:sz="4" w:space="0" w:color="auto"/>
            </w:tcBorders>
            <w:hideMark/>
          </w:tcPr>
          <w:p w:rsidR="00B710CD" w:rsidRPr="005F5372" w:rsidRDefault="00B710CD">
            <w:pPr>
              <w:jc w:val="center"/>
            </w:pPr>
            <w:r w:rsidRPr="005F5372">
              <w:t>X</w:t>
            </w:r>
          </w:p>
        </w:tc>
        <w:tc>
          <w:tcPr>
            <w:tcW w:w="1105" w:type="dxa"/>
            <w:tcBorders>
              <w:top w:val="single" w:sz="4" w:space="0" w:color="auto"/>
              <w:left w:val="single" w:sz="4" w:space="0" w:color="auto"/>
              <w:bottom w:val="single" w:sz="4" w:space="0" w:color="auto"/>
              <w:right w:val="single" w:sz="4" w:space="0" w:color="auto"/>
            </w:tcBorders>
            <w:hideMark/>
          </w:tcPr>
          <w:p w:rsidR="00B710CD" w:rsidRPr="005F5372" w:rsidRDefault="00B710CD">
            <w:pPr>
              <w:jc w:val="center"/>
            </w:pPr>
            <w:r w:rsidRPr="005F5372">
              <w:t>X</w:t>
            </w:r>
          </w:p>
        </w:tc>
      </w:tr>
      <w:tr w:rsidR="00B710CD" w:rsidTr="00B710CD">
        <w:trPr>
          <w:trHeight w:val="269"/>
        </w:trPr>
        <w:tc>
          <w:tcPr>
            <w:tcW w:w="2456" w:type="dxa"/>
            <w:tcBorders>
              <w:top w:val="single" w:sz="4" w:space="0" w:color="auto"/>
              <w:left w:val="single" w:sz="4" w:space="0" w:color="auto"/>
              <w:bottom w:val="single" w:sz="4" w:space="0" w:color="auto"/>
              <w:right w:val="single" w:sz="4" w:space="0" w:color="auto"/>
            </w:tcBorders>
            <w:hideMark/>
          </w:tcPr>
          <w:p w:rsidR="00B710CD" w:rsidRDefault="00B710CD">
            <w:r>
              <w:t>Range</w:t>
            </w:r>
          </w:p>
        </w:tc>
        <w:tc>
          <w:tcPr>
            <w:tcW w:w="1261" w:type="dxa"/>
            <w:tcBorders>
              <w:top w:val="single" w:sz="4" w:space="0" w:color="auto"/>
              <w:left w:val="single" w:sz="4" w:space="0" w:color="auto"/>
              <w:bottom w:val="single" w:sz="4" w:space="0" w:color="auto"/>
              <w:right w:val="single" w:sz="4" w:space="0" w:color="auto"/>
            </w:tcBorders>
            <w:hideMark/>
          </w:tcPr>
          <w:p w:rsidR="00B710CD" w:rsidRPr="005F5372" w:rsidRDefault="00B710CD">
            <w:pPr>
              <w:jc w:val="center"/>
            </w:pPr>
            <w:r w:rsidRPr="005F5372">
              <w:t>X</w:t>
            </w:r>
          </w:p>
        </w:tc>
        <w:tc>
          <w:tcPr>
            <w:tcW w:w="1185" w:type="dxa"/>
            <w:tcBorders>
              <w:top w:val="single" w:sz="4" w:space="0" w:color="auto"/>
              <w:left w:val="single" w:sz="4" w:space="0" w:color="auto"/>
              <w:bottom w:val="single" w:sz="4" w:space="0" w:color="auto"/>
              <w:right w:val="single" w:sz="4" w:space="0" w:color="auto"/>
            </w:tcBorders>
            <w:hideMark/>
          </w:tcPr>
          <w:p w:rsidR="00B710CD" w:rsidRPr="005F5372" w:rsidRDefault="00B710CD">
            <w:pPr>
              <w:jc w:val="center"/>
            </w:pPr>
            <w:r w:rsidRPr="005F5372">
              <w:t>X</w:t>
            </w:r>
          </w:p>
        </w:tc>
        <w:tc>
          <w:tcPr>
            <w:tcW w:w="1129" w:type="dxa"/>
            <w:tcBorders>
              <w:top w:val="single" w:sz="4" w:space="0" w:color="auto"/>
              <w:left w:val="single" w:sz="4" w:space="0" w:color="auto"/>
              <w:bottom w:val="single" w:sz="4" w:space="0" w:color="auto"/>
              <w:right w:val="single" w:sz="4" w:space="0" w:color="auto"/>
            </w:tcBorders>
            <w:hideMark/>
          </w:tcPr>
          <w:p w:rsidR="00B710CD" w:rsidRPr="005F5372" w:rsidRDefault="00B710CD">
            <w:pPr>
              <w:jc w:val="center"/>
            </w:pPr>
            <w:r w:rsidRPr="005F5372">
              <w:t>X</w:t>
            </w:r>
          </w:p>
        </w:tc>
        <w:tc>
          <w:tcPr>
            <w:tcW w:w="1473" w:type="dxa"/>
            <w:tcBorders>
              <w:top w:val="single" w:sz="4" w:space="0" w:color="auto"/>
              <w:left w:val="single" w:sz="4" w:space="0" w:color="auto"/>
              <w:bottom w:val="single" w:sz="4" w:space="0" w:color="auto"/>
              <w:right w:val="single" w:sz="4" w:space="0" w:color="auto"/>
            </w:tcBorders>
          </w:tcPr>
          <w:p w:rsidR="00B710CD" w:rsidRPr="005F5372" w:rsidRDefault="00B710CD">
            <w:pPr>
              <w:jc w:val="center"/>
            </w:pPr>
          </w:p>
        </w:tc>
        <w:tc>
          <w:tcPr>
            <w:tcW w:w="1197" w:type="dxa"/>
            <w:tcBorders>
              <w:top w:val="single" w:sz="4" w:space="0" w:color="auto"/>
              <w:left w:val="single" w:sz="4" w:space="0" w:color="auto"/>
              <w:bottom w:val="single" w:sz="4" w:space="0" w:color="auto"/>
              <w:right w:val="single" w:sz="4" w:space="0" w:color="auto"/>
            </w:tcBorders>
          </w:tcPr>
          <w:p w:rsidR="00B710CD" w:rsidRPr="005F5372" w:rsidRDefault="00B710CD">
            <w:pPr>
              <w:jc w:val="center"/>
            </w:pPr>
          </w:p>
        </w:tc>
        <w:tc>
          <w:tcPr>
            <w:tcW w:w="1105" w:type="dxa"/>
            <w:tcBorders>
              <w:top w:val="single" w:sz="4" w:space="0" w:color="auto"/>
              <w:left w:val="single" w:sz="4" w:space="0" w:color="auto"/>
              <w:bottom w:val="single" w:sz="4" w:space="0" w:color="auto"/>
              <w:right w:val="single" w:sz="4" w:space="0" w:color="auto"/>
            </w:tcBorders>
            <w:hideMark/>
          </w:tcPr>
          <w:p w:rsidR="00B710CD" w:rsidRPr="005F5372" w:rsidRDefault="00B710CD">
            <w:pPr>
              <w:jc w:val="center"/>
            </w:pPr>
            <w:r w:rsidRPr="005F5372">
              <w:t>X</w:t>
            </w:r>
          </w:p>
        </w:tc>
      </w:tr>
      <w:tr w:rsidR="00B710CD" w:rsidTr="00B710CD">
        <w:tc>
          <w:tcPr>
            <w:tcW w:w="2456" w:type="dxa"/>
            <w:tcBorders>
              <w:top w:val="single" w:sz="4" w:space="0" w:color="auto"/>
              <w:left w:val="single" w:sz="4" w:space="0" w:color="auto"/>
              <w:bottom w:val="single" w:sz="4" w:space="0" w:color="auto"/>
              <w:right w:val="single" w:sz="4" w:space="0" w:color="auto"/>
            </w:tcBorders>
            <w:hideMark/>
          </w:tcPr>
          <w:p w:rsidR="00B710CD" w:rsidRDefault="00B710CD">
            <w:r>
              <w:t>Corner</w:t>
            </w:r>
          </w:p>
        </w:tc>
        <w:tc>
          <w:tcPr>
            <w:tcW w:w="1261" w:type="dxa"/>
            <w:tcBorders>
              <w:top w:val="single" w:sz="4" w:space="0" w:color="auto"/>
              <w:left w:val="single" w:sz="4" w:space="0" w:color="auto"/>
              <w:bottom w:val="single" w:sz="4" w:space="0" w:color="auto"/>
              <w:right w:val="single" w:sz="4" w:space="0" w:color="auto"/>
            </w:tcBorders>
            <w:hideMark/>
          </w:tcPr>
          <w:p w:rsidR="00B710CD" w:rsidRPr="005F5372" w:rsidRDefault="00B710CD">
            <w:pPr>
              <w:jc w:val="center"/>
            </w:pPr>
            <w:r w:rsidRPr="005F5372">
              <w:t>X</w:t>
            </w:r>
          </w:p>
        </w:tc>
        <w:tc>
          <w:tcPr>
            <w:tcW w:w="1185" w:type="dxa"/>
            <w:tcBorders>
              <w:top w:val="single" w:sz="4" w:space="0" w:color="auto"/>
              <w:left w:val="single" w:sz="4" w:space="0" w:color="auto"/>
              <w:bottom w:val="single" w:sz="4" w:space="0" w:color="auto"/>
              <w:right w:val="single" w:sz="4" w:space="0" w:color="auto"/>
            </w:tcBorders>
            <w:hideMark/>
          </w:tcPr>
          <w:p w:rsidR="00B710CD" w:rsidRPr="005F5372" w:rsidRDefault="00B710CD">
            <w:pPr>
              <w:jc w:val="center"/>
            </w:pPr>
            <w:r w:rsidRPr="005F5372">
              <w:t>X</w:t>
            </w:r>
          </w:p>
        </w:tc>
        <w:tc>
          <w:tcPr>
            <w:tcW w:w="1129" w:type="dxa"/>
            <w:tcBorders>
              <w:top w:val="single" w:sz="4" w:space="0" w:color="auto"/>
              <w:left w:val="single" w:sz="4" w:space="0" w:color="auto"/>
              <w:bottom w:val="single" w:sz="4" w:space="0" w:color="auto"/>
              <w:right w:val="single" w:sz="4" w:space="0" w:color="auto"/>
            </w:tcBorders>
            <w:hideMark/>
          </w:tcPr>
          <w:p w:rsidR="00B710CD" w:rsidRPr="005F5372" w:rsidRDefault="00B710CD">
            <w:pPr>
              <w:jc w:val="center"/>
            </w:pPr>
            <w:r w:rsidRPr="005F5372">
              <w:t>X</w:t>
            </w:r>
          </w:p>
        </w:tc>
        <w:tc>
          <w:tcPr>
            <w:tcW w:w="1473" w:type="dxa"/>
            <w:tcBorders>
              <w:top w:val="single" w:sz="4" w:space="0" w:color="auto"/>
              <w:left w:val="single" w:sz="4" w:space="0" w:color="auto"/>
              <w:bottom w:val="single" w:sz="4" w:space="0" w:color="auto"/>
              <w:right w:val="single" w:sz="4" w:space="0" w:color="auto"/>
            </w:tcBorders>
            <w:hideMark/>
          </w:tcPr>
          <w:p w:rsidR="00B710CD" w:rsidRPr="005F5372" w:rsidRDefault="00B710CD">
            <w:pPr>
              <w:jc w:val="center"/>
            </w:pPr>
            <w:r w:rsidRPr="005F5372">
              <w:t>X</w:t>
            </w:r>
          </w:p>
        </w:tc>
        <w:tc>
          <w:tcPr>
            <w:tcW w:w="1197" w:type="dxa"/>
            <w:tcBorders>
              <w:top w:val="single" w:sz="4" w:space="0" w:color="auto"/>
              <w:left w:val="single" w:sz="4" w:space="0" w:color="auto"/>
              <w:bottom w:val="single" w:sz="4" w:space="0" w:color="auto"/>
              <w:right w:val="single" w:sz="4" w:space="0" w:color="auto"/>
            </w:tcBorders>
            <w:hideMark/>
          </w:tcPr>
          <w:p w:rsidR="00B710CD" w:rsidRPr="005F5372" w:rsidRDefault="00B710CD">
            <w:pPr>
              <w:jc w:val="center"/>
            </w:pPr>
            <w:r w:rsidRPr="005F5372">
              <w:t>X</w:t>
            </w:r>
          </w:p>
        </w:tc>
        <w:tc>
          <w:tcPr>
            <w:tcW w:w="1105" w:type="dxa"/>
            <w:tcBorders>
              <w:top w:val="single" w:sz="4" w:space="0" w:color="auto"/>
              <w:left w:val="single" w:sz="4" w:space="0" w:color="auto"/>
              <w:bottom w:val="single" w:sz="4" w:space="0" w:color="auto"/>
              <w:right w:val="single" w:sz="4" w:space="0" w:color="auto"/>
            </w:tcBorders>
            <w:hideMark/>
          </w:tcPr>
          <w:p w:rsidR="00B710CD" w:rsidRPr="005F5372" w:rsidRDefault="00B710CD">
            <w:pPr>
              <w:jc w:val="center"/>
            </w:pPr>
            <w:r w:rsidRPr="005F5372">
              <w:t>X</w:t>
            </w:r>
          </w:p>
        </w:tc>
      </w:tr>
      <w:tr w:rsidR="00B710CD" w:rsidTr="00B710CD">
        <w:tc>
          <w:tcPr>
            <w:tcW w:w="2456" w:type="dxa"/>
            <w:tcBorders>
              <w:top w:val="single" w:sz="4" w:space="0" w:color="auto"/>
              <w:left w:val="single" w:sz="4" w:space="0" w:color="auto"/>
              <w:bottom w:val="single" w:sz="4" w:space="0" w:color="auto"/>
              <w:right w:val="single" w:sz="4" w:space="0" w:color="auto"/>
            </w:tcBorders>
            <w:hideMark/>
          </w:tcPr>
          <w:p w:rsidR="00B710CD" w:rsidRDefault="00B710CD">
            <w:r>
              <w:t>List</w:t>
            </w:r>
          </w:p>
        </w:tc>
        <w:tc>
          <w:tcPr>
            <w:tcW w:w="1261" w:type="dxa"/>
            <w:tcBorders>
              <w:top w:val="single" w:sz="4" w:space="0" w:color="auto"/>
              <w:left w:val="single" w:sz="4" w:space="0" w:color="auto"/>
              <w:bottom w:val="single" w:sz="4" w:space="0" w:color="auto"/>
              <w:right w:val="single" w:sz="4" w:space="0" w:color="auto"/>
            </w:tcBorders>
            <w:hideMark/>
          </w:tcPr>
          <w:p w:rsidR="00B710CD" w:rsidRPr="005F5372" w:rsidRDefault="00B710CD">
            <w:pPr>
              <w:jc w:val="center"/>
            </w:pPr>
            <w:r w:rsidRPr="005F5372">
              <w:t>X</w:t>
            </w:r>
          </w:p>
        </w:tc>
        <w:tc>
          <w:tcPr>
            <w:tcW w:w="1185" w:type="dxa"/>
            <w:tcBorders>
              <w:top w:val="single" w:sz="4" w:space="0" w:color="auto"/>
              <w:left w:val="single" w:sz="4" w:space="0" w:color="auto"/>
              <w:bottom w:val="single" w:sz="4" w:space="0" w:color="auto"/>
              <w:right w:val="single" w:sz="4" w:space="0" w:color="auto"/>
            </w:tcBorders>
            <w:hideMark/>
          </w:tcPr>
          <w:p w:rsidR="00B710CD" w:rsidRPr="005F5372" w:rsidRDefault="00B710CD">
            <w:pPr>
              <w:jc w:val="center"/>
            </w:pPr>
            <w:r w:rsidRPr="005F5372">
              <w:t>X</w:t>
            </w:r>
          </w:p>
        </w:tc>
        <w:tc>
          <w:tcPr>
            <w:tcW w:w="1129" w:type="dxa"/>
            <w:tcBorders>
              <w:top w:val="single" w:sz="4" w:space="0" w:color="auto"/>
              <w:left w:val="single" w:sz="4" w:space="0" w:color="auto"/>
              <w:bottom w:val="single" w:sz="4" w:space="0" w:color="auto"/>
              <w:right w:val="single" w:sz="4" w:space="0" w:color="auto"/>
            </w:tcBorders>
            <w:hideMark/>
          </w:tcPr>
          <w:p w:rsidR="00B710CD" w:rsidRPr="005F5372" w:rsidRDefault="00B710CD">
            <w:pPr>
              <w:jc w:val="center"/>
            </w:pPr>
            <w:r w:rsidRPr="005F5372">
              <w:t>X</w:t>
            </w:r>
          </w:p>
        </w:tc>
        <w:tc>
          <w:tcPr>
            <w:tcW w:w="1473" w:type="dxa"/>
            <w:tcBorders>
              <w:top w:val="single" w:sz="4" w:space="0" w:color="auto"/>
              <w:left w:val="single" w:sz="4" w:space="0" w:color="auto"/>
              <w:bottom w:val="single" w:sz="4" w:space="0" w:color="auto"/>
              <w:right w:val="single" w:sz="4" w:space="0" w:color="auto"/>
            </w:tcBorders>
            <w:hideMark/>
          </w:tcPr>
          <w:p w:rsidR="00B710CD" w:rsidRPr="005F5372" w:rsidRDefault="00B710CD">
            <w:pPr>
              <w:jc w:val="center"/>
            </w:pPr>
            <w:r w:rsidRPr="005F5372">
              <w:t>X</w:t>
            </w:r>
          </w:p>
        </w:tc>
        <w:tc>
          <w:tcPr>
            <w:tcW w:w="1197" w:type="dxa"/>
            <w:tcBorders>
              <w:top w:val="single" w:sz="4" w:space="0" w:color="auto"/>
              <w:left w:val="single" w:sz="4" w:space="0" w:color="auto"/>
              <w:bottom w:val="single" w:sz="4" w:space="0" w:color="auto"/>
              <w:right w:val="single" w:sz="4" w:space="0" w:color="auto"/>
            </w:tcBorders>
            <w:hideMark/>
          </w:tcPr>
          <w:p w:rsidR="00B710CD" w:rsidRPr="005F5372" w:rsidRDefault="00B710CD">
            <w:pPr>
              <w:jc w:val="center"/>
            </w:pPr>
            <w:r w:rsidRPr="005F5372">
              <w:t>X</w:t>
            </w:r>
          </w:p>
        </w:tc>
        <w:tc>
          <w:tcPr>
            <w:tcW w:w="1105" w:type="dxa"/>
            <w:tcBorders>
              <w:top w:val="single" w:sz="4" w:space="0" w:color="auto"/>
              <w:left w:val="single" w:sz="4" w:space="0" w:color="auto"/>
              <w:bottom w:val="single" w:sz="4" w:space="0" w:color="auto"/>
              <w:right w:val="single" w:sz="4" w:space="0" w:color="auto"/>
            </w:tcBorders>
            <w:hideMark/>
          </w:tcPr>
          <w:p w:rsidR="00B710CD" w:rsidRPr="005F5372" w:rsidRDefault="00B710CD">
            <w:pPr>
              <w:jc w:val="center"/>
            </w:pPr>
            <w:r w:rsidRPr="005F5372">
              <w:t>X</w:t>
            </w:r>
          </w:p>
        </w:tc>
      </w:tr>
      <w:tr w:rsidR="00B710CD" w:rsidTr="00B710CD">
        <w:tc>
          <w:tcPr>
            <w:tcW w:w="2456" w:type="dxa"/>
            <w:tcBorders>
              <w:top w:val="single" w:sz="4" w:space="0" w:color="auto"/>
              <w:left w:val="single" w:sz="4" w:space="0" w:color="auto"/>
              <w:bottom w:val="single" w:sz="4" w:space="0" w:color="auto"/>
              <w:right w:val="single" w:sz="4" w:space="0" w:color="auto"/>
            </w:tcBorders>
            <w:hideMark/>
          </w:tcPr>
          <w:p w:rsidR="00B710CD" w:rsidRDefault="00B710CD">
            <w:r>
              <w:t>Increment</w:t>
            </w:r>
          </w:p>
        </w:tc>
        <w:tc>
          <w:tcPr>
            <w:tcW w:w="1261" w:type="dxa"/>
            <w:tcBorders>
              <w:top w:val="single" w:sz="4" w:space="0" w:color="auto"/>
              <w:left w:val="single" w:sz="4" w:space="0" w:color="auto"/>
              <w:bottom w:val="single" w:sz="4" w:space="0" w:color="auto"/>
              <w:right w:val="single" w:sz="4" w:space="0" w:color="auto"/>
            </w:tcBorders>
            <w:hideMark/>
          </w:tcPr>
          <w:p w:rsidR="00B710CD" w:rsidRPr="005F5372" w:rsidRDefault="00B710CD">
            <w:pPr>
              <w:jc w:val="center"/>
            </w:pPr>
            <w:r w:rsidRPr="005F5372">
              <w:t>X</w:t>
            </w:r>
          </w:p>
        </w:tc>
        <w:tc>
          <w:tcPr>
            <w:tcW w:w="1185" w:type="dxa"/>
            <w:tcBorders>
              <w:top w:val="single" w:sz="4" w:space="0" w:color="auto"/>
              <w:left w:val="single" w:sz="4" w:space="0" w:color="auto"/>
              <w:bottom w:val="single" w:sz="4" w:space="0" w:color="auto"/>
              <w:right w:val="single" w:sz="4" w:space="0" w:color="auto"/>
            </w:tcBorders>
            <w:hideMark/>
          </w:tcPr>
          <w:p w:rsidR="00B710CD" w:rsidRPr="005F5372" w:rsidRDefault="00B710CD">
            <w:pPr>
              <w:jc w:val="center"/>
            </w:pPr>
            <w:r w:rsidRPr="005F5372">
              <w:t>X</w:t>
            </w:r>
          </w:p>
        </w:tc>
        <w:tc>
          <w:tcPr>
            <w:tcW w:w="1129" w:type="dxa"/>
            <w:tcBorders>
              <w:top w:val="single" w:sz="4" w:space="0" w:color="auto"/>
              <w:left w:val="single" w:sz="4" w:space="0" w:color="auto"/>
              <w:bottom w:val="single" w:sz="4" w:space="0" w:color="auto"/>
              <w:right w:val="single" w:sz="4" w:space="0" w:color="auto"/>
            </w:tcBorders>
            <w:hideMark/>
          </w:tcPr>
          <w:p w:rsidR="00B710CD" w:rsidRPr="005F5372" w:rsidRDefault="00B710CD">
            <w:pPr>
              <w:jc w:val="center"/>
            </w:pPr>
            <w:r w:rsidRPr="005F5372">
              <w:t>X</w:t>
            </w:r>
          </w:p>
        </w:tc>
        <w:tc>
          <w:tcPr>
            <w:tcW w:w="1473" w:type="dxa"/>
            <w:tcBorders>
              <w:top w:val="single" w:sz="4" w:space="0" w:color="auto"/>
              <w:left w:val="single" w:sz="4" w:space="0" w:color="auto"/>
              <w:bottom w:val="single" w:sz="4" w:space="0" w:color="auto"/>
              <w:right w:val="single" w:sz="4" w:space="0" w:color="auto"/>
            </w:tcBorders>
          </w:tcPr>
          <w:p w:rsidR="00B710CD" w:rsidRPr="005F5372" w:rsidRDefault="00B710CD">
            <w:pPr>
              <w:jc w:val="center"/>
            </w:pPr>
          </w:p>
        </w:tc>
        <w:tc>
          <w:tcPr>
            <w:tcW w:w="1197" w:type="dxa"/>
            <w:tcBorders>
              <w:top w:val="single" w:sz="4" w:space="0" w:color="auto"/>
              <w:left w:val="single" w:sz="4" w:space="0" w:color="auto"/>
              <w:bottom w:val="single" w:sz="4" w:space="0" w:color="auto"/>
              <w:right w:val="single" w:sz="4" w:space="0" w:color="auto"/>
            </w:tcBorders>
          </w:tcPr>
          <w:p w:rsidR="00B710CD" w:rsidRPr="005F5372" w:rsidRDefault="00B710CD">
            <w:pPr>
              <w:jc w:val="center"/>
            </w:pPr>
          </w:p>
        </w:tc>
        <w:tc>
          <w:tcPr>
            <w:tcW w:w="1105" w:type="dxa"/>
            <w:tcBorders>
              <w:top w:val="single" w:sz="4" w:space="0" w:color="auto"/>
              <w:left w:val="single" w:sz="4" w:space="0" w:color="auto"/>
              <w:bottom w:val="single" w:sz="4" w:space="0" w:color="auto"/>
              <w:right w:val="single" w:sz="4" w:space="0" w:color="auto"/>
            </w:tcBorders>
            <w:hideMark/>
          </w:tcPr>
          <w:p w:rsidR="00B710CD" w:rsidRPr="005F5372" w:rsidRDefault="00B710CD">
            <w:pPr>
              <w:jc w:val="center"/>
            </w:pPr>
            <w:r w:rsidRPr="005F5372">
              <w:t>X</w:t>
            </w:r>
          </w:p>
        </w:tc>
      </w:tr>
      <w:tr w:rsidR="00B710CD" w:rsidTr="00B710CD">
        <w:tc>
          <w:tcPr>
            <w:tcW w:w="2456" w:type="dxa"/>
            <w:tcBorders>
              <w:top w:val="single" w:sz="4" w:space="0" w:color="auto"/>
              <w:left w:val="single" w:sz="4" w:space="0" w:color="auto"/>
              <w:bottom w:val="single" w:sz="4" w:space="0" w:color="auto"/>
              <w:right w:val="single" w:sz="4" w:space="0" w:color="auto"/>
            </w:tcBorders>
            <w:hideMark/>
          </w:tcPr>
          <w:p w:rsidR="00B710CD" w:rsidRDefault="00B710CD">
            <w:r>
              <w:t>Steps</w:t>
            </w:r>
          </w:p>
        </w:tc>
        <w:tc>
          <w:tcPr>
            <w:tcW w:w="1261" w:type="dxa"/>
            <w:tcBorders>
              <w:top w:val="single" w:sz="4" w:space="0" w:color="auto"/>
              <w:left w:val="single" w:sz="4" w:space="0" w:color="auto"/>
              <w:bottom w:val="single" w:sz="4" w:space="0" w:color="auto"/>
              <w:right w:val="single" w:sz="4" w:space="0" w:color="auto"/>
            </w:tcBorders>
            <w:hideMark/>
          </w:tcPr>
          <w:p w:rsidR="00B710CD" w:rsidRPr="005F5372" w:rsidRDefault="00B710CD">
            <w:pPr>
              <w:jc w:val="center"/>
            </w:pPr>
            <w:r w:rsidRPr="005F5372">
              <w:t xml:space="preserve"> X</w:t>
            </w:r>
          </w:p>
        </w:tc>
        <w:tc>
          <w:tcPr>
            <w:tcW w:w="1185" w:type="dxa"/>
            <w:tcBorders>
              <w:top w:val="single" w:sz="4" w:space="0" w:color="auto"/>
              <w:left w:val="single" w:sz="4" w:space="0" w:color="auto"/>
              <w:bottom w:val="single" w:sz="4" w:space="0" w:color="auto"/>
              <w:right w:val="single" w:sz="4" w:space="0" w:color="auto"/>
            </w:tcBorders>
            <w:hideMark/>
          </w:tcPr>
          <w:p w:rsidR="00B710CD" w:rsidRPr="005F5372" w:rsidRDefault="00B710CD">
            <w:pPr>
              <w:jc w:val="center"/>
            </w:pPr>
            <w:r w:rsidRPr="005F5372">
              <w:t>X</w:t>
            </w:r>
          </w:p>
        </w:tc>
        <w:tc>
          <w:tcPr>
            <w:tcW w:w="1129" w:type="dxa"/>
            <w:tcBorders>
              <w:top w:val="single" w:sz="4" w:space="0" w:color="auto"/>
              <w:left w:val="single" w:sz="4" w:space="0" w:color="auto"/>
              <w:bottom w:val="single" w:sz="4" w:space="0" w:color="auto"/>
              <w:right w:val="single" w:sz="4" w:space="0" w:color="auto"/>
            </w:tcBorders>
            <w:hideMark/>
          </w:tcPr>
          <w:p w:rsidR="00B710CD" w:rsidRPr="005F5372" w:rsidRDefault="00B710CD">
            <w:pPr>
              <w:jc w:val="center"/>
            </w:pPr>
            <w:r w:rsidRPr="005F5372">
              <w:t>X</w:t>
            </w:r>
          </w:p>
        </w:tc>
        <w:tc>
          <w:tcPr>
            <w:tcW w:w="1473" w:type="dxa"/>
            <w:tcBorders>
              <w:top w:val="single" w:sz="4" w:space="0" w:color="auto"/>
              <w:left w:val="single" w:sz="4" w:space="0" w:color="auto"/>
              <w:bottom w:val="single" w:sz="4" w:space="0" w:color="auto"/>
              <w:right w:val="single" w:sz="4" w:space="0" w:color="auto"/>
            </w:tcBorders>
          </w:tcPr>
          <w:p w:rsidR="00B710CD" w:rsidRPr="005F5372" w:rsidRDefault="00B710CD">
            <w:pPr>
              <w:jc w:val="center"/>
            </w:pPr>
          </w:p>
        </w:tc>
        <w:tc>
          <w:tcPr>
            <w:tcW w:w="1197" w:type="dxa"/>
            <w:tcBorders>
              <w:top w:val="single" w:sz="4" w:space="0" w:color="auto"/>
              <w:left w:val="single" w:sz="4" w:space="0" w:color="auto"/>
              <w:bottom w:val="single" w:sz="4" w:space="0" w:color="auto"/>
              <w:right w:val="single" w:sz="4" w:space="0" w:color="auto"/>
            </w:tcBorders>
          </w:tcPr>
          <w:p w:rsidR="00B710CD" w:rsidRPr="005F5372" w:rsidRDefault="00B710CD">
            <w:pPr>
              <w:jc w:val="center"/>
            </w:pPr>
          </w:p>
        </w:tc>
        <w:tc>
          <w:tcPr>
            <w:tcW w:w="1105" w:type="dxa"/>
            <w:tcBorders>
              <w:top w:val="single" w:sz="4" w:space="0" w:color="auto"/>
              <w:left w:val="single" w:sz="4" w:space="0" w:color="auto"/>
              <w:bottom w:val="single" w:sz="4" w:space="0" w:color="auto"/>
              <w:right w:val="single" w:sz="4" w:space="0" w:color="auto"/>
            </w:tcBorders>
            <w:hideMark/>
          </w:tcPr>
          <w:p w:rsidR="00B710CD" w:rsidRPr="005F5372" w:rsidRDefault="00B710CD">
            <w:pPr>
              <w:jc w:val="center"/>
            </w:pPr>
            <w:r w:rsidRPr="005F5372">
              <w:t>X</w:t>
            </w:r>
          </w:p>
        </w:tc>
      </w:tr>
      <w:tr w:rsidR="00B710CD" w:rsidTr="00B710CD">
        <w:tc>
          <w:tcPr>
            <w:tcW w:w="2456" w:type="dxa"/>
            <w:tcBorders>
              <w:top w:val="single" w:sz="4" w:space="0" w:color="auto"/>
              <w:left w:val="single" w:sz="4" w:space="0" w:color="auto"/>
              <w:bottom w:val="single" w:sz="4" w:space="0" w:color="auto"/>
              <w:right w:val="single" w:sz="4" w:space="0" w:color="auto"/>
            </w:tcBorders>
            <w:hideMark/>
          </w:tcPr>
          <w:p w:rsidR="00B710CD" w:rsidRDefault="00B710CD">
            <w:r>
              <w:t>Gaussian</w:t>
            </w:r>
          </w:p>
        </w:tc>
        <w:tc>
          <w:tcPr>
            <w:tcW w:w="1261" w:type="dxa"/>
            <w:tcBorders>
              <w:top w:val="single" w:sz="4" w:space="0" w:color="auto"/>
              <w:left w:val="single" w:sz="4" w:space="0" w:color="auto"/>
              <w:bottom w:val="single" w:sz="4" w:space="0" w:color="auto"/>
              <w:right w:val="single" w:sz="4" w:space="0" w:color="auto"/>
            </w:tcBorders>
            <w:hideMark/>
          </w:tcPr>
          <w:p w:rsidR="00B710CD" w:rsidRPr="005F5372" w:rsidRDefault="00B710CD">
            <w:pPr>
              <w:jc w:val="center"/>
            </w:pPr>
            <w:r w:rsidRPr="005F5372">
              <w:t>X</w:t>
            </w:r>
          </w:p>
        </w:tc>
        <w:tc>
          <w:tcPr>
            <w:tcW w:w="1185" w:type="dxa"/>
            <w:tcBorders>
              <w:top w:val="single" w:sz="4" w:space="0" w:color="auto"/>
              <w:left w:val="single" w:sz="4" w:space="0" w:color="auto"/>
              <w:bottom w:val="single" w:sz="4" w:space="0" w:color="auto"/>
              <w:right w:val="single" w:sz="4" w:space="0" w:color="auto"/>
            </w:tcBorders>
            <w:hideMark/>
          </w:tcPr>
          <w:p w:rsidR="00B710CD" w:rsidRPr="005F5372" w:rsidRDefault="00B710CD">
            <w:pPr>
              <w:jc w:val="center"/>
            </w:pPr>
            <w:r w:rsidRPr="005F5372">
              <w:t>X</w:t>
            </w:r>
          </w:p>
        </w:tc>
        <w:tc>
          <w:tcPr>
            <w:tcW w:w="1129" w:type="dxa"/>
            <w:tcBorders>
              <w:top w:val="single" w:sz="4" w:space="0" w:color="auto"/>
              <w:left w:val="single" w:sz="4" w:space="0" w:color="auto"/>
              <w:bottom w:val="single" w:sz="4" w:space="0" w:color="auto"/>
              <w:right w:val="single" w:sz="4" w:space="0" w:color="auto"/>
            </w:tcBorders>
          </w:tcPr>
          <w:p w:rsidR="00B710CD" w:rsidRPr="005F5372" w:rsidRDefault="00B710CD">
            <w:pPr>
              <w:jc w:val="center"/>
            </w:pPr>
          </w:p>
        </w:tc>
        <w:tc>
          <w:tcPr>
            <w:tcW w:w="1473" w:type="dxa"/>
            <w:tcBorders>
              <w:top w:val="single" w:sz="4" w:space="0" w:color="auto"/>
              <w:left w:val="single" w:sz="4" w:space="0" w:color="auto"/>
              <w:bottom w:val="single" w:sz="4" w:space="0" w:color="auto"/>
              <w:right w:val="single" w:sz="4" w:space="0" w:color="auto"/>
            </w:tcBorders>
          </w:tcPr>
          <w:p w:rsidR="00B710CD" w:rsidRPr="005F5372" w:rsidRDefault="00B710CD">
            <w:pPr>
              <w:jc w:val="center"/>
            </w:pPr>
          </w:p>
        </w:tc>
        <w:tc>
          <w:tcPr>
            <w:tcW w:w="1197" w:type="dxa"/>
            <w:tcBorders>
              <w:top w:val="single" w:sz="4" w:space="0" w:color="auto"/>
              <w:left w:val="single" w:sz="4" w:space="0" w:color="auto"/>
              <w:bottom w:val="single" w:sz="4" w:space="0" w:color="auto"/>
              <w:right w:val="single" w:sz="4" w:space="0" w:color="auto"/>
            </w:tcBorders>
          </w:tcPr>
          <w:p w:rsidR="00B710CD" w:rsidRPr="005F5372" w:rsidRDefault="00B710CD">
            <w:pPr>
              <w:jc w:val="center"/>
            </w:pPr>
          </w:p>
        </w:tc>
        <w:tc>
          <w:tcPr>
            <w:tcW w:w="1105" w:type="dxa"/>
            <w:tcBorders>
              <w:top w:val="single" w:sz="4" w:space="0" w:color="auto"/>
              <w:left w:val="single" w:sz="4" w:space="0" w:color="auto"/>
              <w:bottom w:val="single" w:sz="4" w:space="0" w:color="auto"/>
              <w:right w:val="single" w:sz="4" w:space="0" w:color="auto"/>
            </w:tcBorders>
          </w:tcPr>
          <w:p w:rsidR="00B710CD" w:rsidRPr="005F5372" w:rsidRDefault="00B710CD">
            <w:pPr>
              <w:jc w:val="center"/>
            </w:pPr>
          </w:p>
        </w:tc>
      </w:tr>
      <w:tr w:rsidR="00B710CD" w:rsidTr="00B710CD">
        <w:tc>
          <w:tcPr>
            <w:tcW w:w="2456" w:type="dxa"/>
            <w:tcBorders>
              <w:top w:val="single" w:sz="4" w:space="0" w:color="auto"/>
              <w:left w:val="single" w:sz="4" w:space="0" w:color="auto"/>
              <w:bottom w:val="single" w:sz="4" w:space="0" w:color="auto"/>
              <w:right w:val="single" w:sz="4" w:space="0" w:color="auto"/>
            </w:tcBorders>
            <w:hideMark/>
          </w:tcPr>
          <w:p w:rsidR="00B710CD" w:rsidRDefault="00B710CD">
            <w:r>
              <w:t>Dual-Dirac</w:t>
            </w:r>
          </w:p>
        </w:tc>
        <w:tc>
          <w:tcPr>
            <w:tcW w:w="1261" w:type="dxa"/>
            <w:tcBorders>
              <w:top w:val="single" w:sz="4" w:space="0" w:color="auto"/>
              <w:left w:val="single" w:sz="4" w:space="0" w:color="auto"/>
              <w:bottom w:val="single" w:sz="4" w:space="0" w:color="auto"/>
              <w:right w:val="single" w:sz="4" w:space="0" w:color="auto"/>
            </w:tcBorders>
            <w:hideMark/>
          </w:tcPr>
          <w:p w:rsidR="00B710CD" w:rsidRPr="005F5372" w:rsidRDefault="00B710CD">
            <w:pPr>
              <w:jc w:val="center"/>
            </w:pPr>
            <w:r w:rsidRPr="005F5372">
              <w:t>X</w:t>
            </w:r>
          </w:p>
        </w:tc>
        <w:tc>
          <w:tcPr>
            <w:tcW w:w="1185" w:type="dxa"/>
            <w:tcBorders>
              <w:top w:val="single" w:sz="4" w:space="0" w:color="auto"/>
              <w:left w:val="single" w:sz="4" w:space="0" w:color="auto"/>
              <w:bottom w:val="single" w:sz="4" w:space="0" w:color="auto"/>
              <w:right w:val="single" w:sz="4" w:space="0" w:color="auto"/>
            </w:tcBorders>
            <w:hideMark/>
          </w:tcPr>
          <w:p w:rsidR="00B710CD" w:rsidRPr="005F5372" w:rsidRDefault="00B710CD">
            <w:pPr>
              <w:jc w:val="center"/>
            </w:pPr>
            <w:r w:rsidRPr="005F5372">
              <w:t>X</w:t>
            </w:r>
          </w:p>
        </w:tc>
        <w:tc>
          <w:tcPr>
            <w:tcW w:w="1129" w:type="dxa"/>
            <w:tcBorders>
              <w:top w:val="single" w:sz="4" w:space="0" w:color="auto"/>
              <w:left w:val="single" w:sz="4" w:space="0" w:color="auto"/>
              <w:bottom w:val="single" w:sz="4" w:space="0" w:color="auto"/>
              <w:right w:val="single" w:sz="4" w:space="0" w:color="auto"/>
            </w:tcBorders>
          </w:tcPr>
          <w:p w:rsidR="00B710CD" w:rsidRPr="005F5372" w:rsidRDefault="00B710CD">
            <w:pPr>
              <w:jc w:val="center"/>
            </w:pPr>
          </w:p>
        </w:tc>
        <w:tc>
          <w:tcPr>
            <w:tcW w:w="1473" w:type="dxa"/>
            <w:tcBorders>
              <w:top w:val="single" w:sz="4" w:space="0" w:color="auto"/>
              <w:left w:val="single" w:sz="4" w:space="0" w:color="auto"/>
              <w:bottom w:val="single" w:sz="4" w:space="0" w:color="auto"/>
              <w:right w:val="single" w:sz="4" w:space="0" w:color="auto"/>
            </w:tcBorders>
          </w:tcPr>
          <w:p w:rsidR="00B710CD" w:rsidRPr="005F5372" w:rsidRDefault="00B710CD">
            <w:pPr>
              <w:jc w:val="center"/>
            </w:pPr>
          </w:p>
        </w:tc>
        <w:tc>
          <w:tcPr>
            <w:tcW w:w="1197" w:type="dxa"/>
            <w:tcBorders>
              <w:top w:val="single" w:sz="4" w:space="0" w:color="auto"/>
              <w:left w:val="single" w:sz="4" w:space="0" w:color="auto"/>
              <w:bottom w:val="single" w:sz="4" w:space="0" w:color="auto"/>
              <w:right w:val="single" w:sz="4" w:space="0" w:color="auto"/>
            </w:tcBorders>
          </w:tcPr>
          <w:p w:rsidR="00B710CD" w:rsidRPr="005F5372" w:rsidRDefault="00B710CD">
            <w:pPr>
              <w:jc w:val="center"/>
            </w:pPr>
          </w:p>
        </w:tc>
        <w:tc>
          <w:tcPr>
            <w:tcW w:w="1105" w:type="dxa"/>
            <w:tcBorders>
              <w:top w:val="single" w:sz="4" w:space="0" w:color="auto"/>
              <w:left w:val="single" w:sz="4" w:space="0" w:color="auto"/>
              <w:bottom w:val="single" w:sz="4" w:space="0" w:color="auto"/>
              <w:right w:val="single" w:sz="4" w:space="0" w:color="auto"/>
            </w:tcBorders>
          </w:tcPr>
          <w:p w:rsidR="00B710CD" w:rsidRPr="005F5372" w:rsidRDefault="00B710CD">
            <w:pPr>
              <w:jc w:val="center"/>
            </w:pPr>
          </w:p>
        </w:tc>
      </w:tr>
      <w:tr w:rsidR="00B710CD" w:rsidTr="00B710CD">
        <w:tc>
          <w:tcPr>
            <w:tcW w:w="2456" w:type="dxa"/>
            <w:tcBorders>
              <w:top w:val="single" w:sz="4" w:space="0" w:color="auto"/>
              <w:left w:val="single" w:sz="4" w:space="0" w:color="auto"/>
              <w:bottom w:val="single" w:sz="4" w:space="0" w:color="auto"/>
              <w:right w:val="single" w:sz="4" w:space="0" w:color="auto"/>
            </w:tcBorders>
            <w:hideMark/>
          </w:tcPr>
          <w:p w:rsidR="00B710CD" w:rsidRDefault="00B710CD">
            <w:proofErr w:type="spellStart"/>
            <w:r>
              <w:t>DjRj</w:t>
            </w:r>
            <w:proofErr w:type="spellEnd"/>
          </w:p>
        </w:tc>
        <w:tc>
          <w:tcPr>
            <w:tcW w:w="1261" w:type="dxa"/>
            <w:tcBorders>
              <w:top w:val="single" w:sz="4" w:space="0" w:color="auto"/>
              <w:left w:val="single" w:sz="4" w:space="0" w:color="auto"/>
              <w:bottom w:val="single" w:sz="4" w:space="0" w:color="auto"/>
              <w:right w:val="single" w:sz="4" w:space="0" w:color="auto"/>
            </w:tcBorders>
            <w:hideMark/>
          </w:tcPr>
          <w:p w:rsidR="00B710CD" w:rsidRPr="005F5372" w:rsidRDefault="00B710CD">
            <w:pPr>
              <w:jc w:val="center"/>
            </w:pPr>
            <w:r w:rsidRPr="005F5372">
              <w:t>X</w:t>
            </w:r>
          </w:p>
        </w:tc>
        <w:tc>
          <w:tcPr>
            <w:tcW w:w="1185" w:type="dxa"/>
            <w:tcBorders>
              <w:top w:val="single" w:sz="4" w:space="0" w:color="auto"/>
              <w:left w:val="single" w:sz="4" w:space="0" w:color="auto"/>
              <w:bottom w:val="single" w:sz="4" w:space="0" w:color="auto"/>
              <w:right w:val="single" w:sz="4" w:space="0" w:color="auto"/>
            </w:tcBorders>
            <w:hideMark/>
          </w:tcPr>
          <w:p w:rsidR="00B710CD" w:rsidRPr="005F5372" w:rsidRDefault="00B710CD">
            <w:pPr>
              <w:jc w:val="center"/>
            </w:pPr>
            <w:r w:rsidRPr="005F5372">
              <w:t xml:space="preserve">X </w:t>
            </w:r>
          </w:p>
        </w:tc>
        <w:tc>
          <w:tcPr>
            <w:tcW w:w="1129" w:type="dxa"/>
            <w:tcBorders>
              <w:top w:val="single" w:sz="4" w:space="0" w:color="auto"/>
              <w:left w:val="single" w:sz="4" w:space="0" w:color="auto"/>
              <w:bottom w:val="single" w:sz="4" w:space="0" w:color="auto"/>
              <w:right w:val="single" w:sz="4" w:space="0" w:color="auto"/>
            </w:tcBorders>
          </w:tcPr>
          <w:p w:rsidR="00B710CD" w:rsidRPr="005F5372" w:rsidRDefault="00B710CD">
            <w:pPr>
              <w:jc w:val="center"/>
            </w:pPr>
          </w:p>
        </w:tc>
        <w:tc>
          <w:tcPr>
            <w:tcW w:w="1473" w:type="dxa"/>
            <w:tcBorders>
              <w:top w:val="single" w:sz="4" w:space="0" w:color="auto"/>
              <w:left w:val="single" w:sz="4" w:space="0" w:color="auto"/>
              <w:bottom w:val="single" w:sz="4" w:space="0" w:color="auto"/>
              <w:right w:val="single" w:sz="4" w:space="0" w:color="auto"/>
            </w:tcBorders>
          </w:tcPr>
          <w:p w:rsidR="00B710CD" w:rsidRPr="005F5372" w:rsidRDefault="00B710CD">
            <w:pPr>
              <w:jc w:val="center"/>
            </w:pPr>
          </w:p>
        </w:tc>
        <w:tc>
          <w:tcPr>
            <w:tcW w:w="1197" w:type="dxa"/>
            <w:tcBorders>
              <w:top w:val="single" w:sz="4" w:space="0" w:color="auto"/>
              <w:left w:val="single" w:sz="4" w:space="0" w:color="auto"/>
              <w:bottom w:val="single" w:sz="4" w:space="0" w:color="auto"/>
              <w:right w:val="single" w:sz="4" w:space="0" w:color="auto"/>
            </w:tcBorders>
          </w:tcPr>
          <w:p w:rsidR="00B710CD" w:rsidRPr="005F5372" w:rsidRDefault="00B710CD">
            <w:pPr>
              <w:jc w:val="center"/>
            </w:pPr>
          </w:p>
        </w:tc>
        <w:tc>
          <w:tcPr>
            <w:tcW w:w="1105" w:type="dxa"/>
            <w:tcBorders>
              <w:top w:val="single" w:sz="4" w:space="0" w:color="auto"/>
              <w:left w:val="single" w:sz="4" w:space="0" w:color="auto"/>
              <w:bottom w:val="single" w:sz="4" w:space="0" w:color="auto"/>
              <w:right w:val="single" w:sz="4" w:space="0" w:color="auto"/>
            </w:tcBorders>
          </w:tcPr>
          <w:p w:rsidR="00B710CD" w:rsidRPr="005F5372" w:rsidRDefault="00B710CD">
            <w:pPr>
              <w:jc w:val="center"/>
            </w:pPr>
          </w:p>
        </w:tc>
      </w:tr>
      <w:tr w:rsidR="00B710CD" w:rsidTr="00B710CD">
        <w:tc>
          <w:tcPr>
            <w:tcW w:w="2456" w:type="dxa"/>
            <w:tcBorders>
              <w:top w:val="single" w:sz="4" w:space="0" w:color="auto"/>
              <w:left w:val="single" w:sz="4" w:space="0" w:color="auto"/>
              <w:bottom w:val="single" w:sz="4" w:space="0" w:color="auto"/>
              <w:right w:val="single" w:sz="4" w:space="0" w:color="auto"/>
            </w:tcBorders>
            <w:hideMark/>
          </w:tcPr>
          <w:p w:rsidR="00B710CD" w:rsidRDefault="00B710CD">
            <w:r>
              <w:t>Table</w:t>
            </w:r>
          </w:p>
        </w:tc>
        <w:tc>
          <w:tcPr>
            <w:tcW w:w="1261" w:type="dxa"/>
            <w:tcBorders>
              <w:top w:val="single" w:sz="4" w:space="0" w:color="auto"/>
              <w:left w:val="single" w:sz="4" w:space="0" w:color="auto"/>
              <w:bottom w:val="single" w:sz="4" w:space="0" w:color="auto"/>
              <w:right w:val="single" w:sz="4" w:space="0" w:color="auto"/>
            </w:tcBorders>
            <w:hideMark/>
          </w:tcPr>
          <w:p w:rsidR="00B710CD" w:rsidRPr="005F5372" w:rsidRDefault="00B710CD">
            <w:pPr>
              <w:jc w:val="center"/>
            </w:pPr>
            <w:r w:rsidRPr="005F5372">
              <w:t>X</w:t>
            </w:r>
          </w:p>
        </w:tc>
        <w:tc>
          <w:tcPr>
            <w:tcW w:w="1185" w:type="dxa"/>
            <w:tcBorders>
              <w:top w:val="single" w:sz="4" w:space="0" w:color="auto"/>
              <w:left w:val="single" w:sz="4" w:space="0" w:color="auto"/>
              <w:bottom w:val="single" w:sz="4" w:space="0" w:color="auto"/>
              <w:right w:val="single" w:sz="4" w:space="0" w:color="auto"/>
            </w:tcBorders>
            <w:hideMark/>
          </w:tcPr>
          <w:p w:rsidR="00B710CD" w:rsidRPr="005F5372" w:rsidRDefault="00B710CD">
            <w:pPr>
              <w:jc w:val="center"/>
            </w:pPr>
            <w:r w:rsidRPr="005F5372">
              <w:t>X</w:t>
            </w:r>
          </w:p>
        </w:tc>
        <w:tc>
          <w:tcPr>
            <w:tcW w:w="1129" w:type="dxa"/>
            <w:tcBorders>
              <w:top w:val="single" w:sz="4" w:space="0" w:color="auto"/>
              <w:left w:val="single" w:sz="4" w:space="0" w:color="auto"/>
              <w:bottom w:val="single" w:sz="4" w:space="0" w:color="auto"/>
              <w:right w:val="single" w:sz="4" w:space="0" w:color="auto"/>
            </w:tcBorders>
            <w:hideMark/>
          </w:tcPr>
          <w:p w:rsidR="00B710CD" w:rsidRPr="005F5372" w:rsidRDefault="00B710CD">
            <w:pPr>
              <w:jc w:val="center"/>
            </w:pPr>
            <w:r w:rsidRPr="005F5372">
              <w:t>X</w:t>
            </w:r>
          </w:p>
        </w:tc>
        <w:tc>
          <w:tcPr>
            <w:tcW w:w="1473" w:type="dxa"/>
            <w:tcBorders>
              <w:top w:val="single" w:sz="4" w:space="0" w:color="auto"/>
              <w:left w:val="single" w:sz="4" w:space="0" w:color="auto"/>
              <w:bottom w:val="single" w:sz="4" w:space="0" w:color="auto"/>
              <w:right w:val="single" w:sz="4" w:space="0" w:color="auto"/>
            </w:tcBorders>
            <w:hideMark/>
          </w:tcPr>
          <w:p w:rsidR="00B710CD" w:rsidRPr="005F5372" w:rsidRDefault="00B710CD">
            <w:pPr>
              <w:jc w:val="center"/>
            </w:pPr>
            <w:r w:rsidRPr="005F5372">
              <w:t>X</w:t>
            </w:r>
          </w:p>
        </w:tc>
        <w:tc>
          <w:tcPr>
            <w:tcW w:w="1197" w:type="dxa"/>
            <w:tcBorders>
              <w:top w:val="single" w:sz="4" w:space="0" w:color="auto"/>
              <w:left w:val="single" w:sz="4" w:space="0" w:color="auto"/>
              <w:bottom w:val="single" w:sz="4" w:space="0" w:color="auto"/>
              <w:right w:val="single" w:sz="4" w:space="0" w:color="auto"/>
            </w:tcBorders>
            <w:hideMark/>
          </w:tcPr>
          <w:p w:rsidR="00B710CD" w:rsidRPr="005F5372" w:rsidRDefault="00B710CD">
            <w:pPr>
              <w:jc w:val="center"/>
            </w:pPr>
            <w:r w:rsidRPr="005F5372">
              <w:t>X</w:t>
            </w:r>
          </w:p>
        </w:tc>
        <w:tc>
          <w:tcPr>
            <w:tcW w:w="1105" w:type="dxa"/>
            <w:tcBorders>
              <w:top w:val="single" w:sz="4" w:space="0" w:color="auto"/>
              <w:left w:val="single" w:sz="4" w:space="0" w:color="auto"/>
              <w:bottom w:val="single" w:sz="4" w:space="0" w:color="auto"/>
              <w:right w:val="single" w:sz="4" w:space="0" w:color="auto"/>
            </w:tcBorders>
          </w:tcPr>
          <w:p w:rsidR="00B710CD" w:rsidRPr="005F5372" w:rsidRDefault="00B710CD">
            <w:pPr>
              <w:jc w:val="center"/>
            </w:pPr>
          </w:p>
        </w:tc>
      </w:tr>
    </w:tbl>
    <w:p w:rsidR="00B710CD" w:rsidRDefault="00B710CD" w:rsidP="00B710CD">
      <w:pPr>
        <w:autoSpaceDE w:val="0"/>
        <w:autoSpaceDN w:val="0"/>
        <w:adjustRightInd w:val="0"/>
        <w:rPr>
          <w:rFonts w:ascii="Courier New" w:hAnsi="Courier New" w:cs="Courier New"/>
          <w:sz w:val="20"/>
          <w:szCs w:val="20"/>
          <w:lang w:eastAsia="en-US"/>
        </w:rPr>
      </w:pPr>
    </w:p>
    <w:p w:rsidR="0078763D" w:rsidRDefault="0078763D" w:rsidP="004E212A">
      <w:pPr>
        <w:pStyle w:val="10A"/>
        <w:numPr>
          <w:ilvl w:val="0"/>
          <w:numId w:val="0"/>
        </w:numPr>
        <w:rPr>
          <w:rFonts w:ascii="Times New Roman" w:eastAsia="SimSun" w:hAnsi="Times New Roman" w:cs="Times New Roman"/>
          <w:iCs w:val="0"/>
          <w:caps w:val="0"/>
          <w:kern w:val="0"/>
          <w:szCs w:val="24"/>
        </w:rPr>
      </w:pPr>
    </w:p>
    <w:p w:rsidR="00B710CD" w:rsidRPr="0078763D" w:rsidRDefault="0078763D" w:rsidP="004E212A">
      <w:pPr>
        <w:pStyle w:val="10A"/>
        <w:numPr>
          <w:ilvl w:val="0"/>
          <w:numId w:val="0"/>
        </w:numPr>
        <w:rPr>
          <w:rFonts w:ascii="Times New Roman" w:hAnsi="Times New Roman" w:cs="Times New Roman"/>
          <w:szCs w:val="24"/>
        </w:rPr>
      </w:pPr>
      <w:r>
        <w:rPr>
          <w:rFonts w:ascii="Times New Roman" w:eastAsia="SimSun" w:hAnsi="Times New Roman" w:cs="Times New Roman"/>
          <w:iCs w:val="0"/>
          <w:caps w:val="0"/>
          <w:kern w:val="0"/>
          <w:szCs w:val="24"/>
        </w:rPr>
        <w:t>MODEL SPECIFIC PARAMETERS</w:t>
      </w:r>
    </w:p>
    <w:p w:rsidR="00B710CD" w:rsidRPr="0078763D" w:rsidRDefault="00B710CD" w:rsidP="00B710CD">
      <w:pPr>
        <w:pStyle w:val="PlainText"/>
        <w:rPr>
          <w:rFonts w:ascii="Times New Roman" w:hAnsi="Times New Roman" w:cs="Times New Roman"/>
          <w:b/>
          <w:sz w:val="24"/>
          <w:szCs w:val="24"/>
        </w:rPr>
      </w:pPr>
    </w:p>
    <w:p w:rsidR="00B710CD" w:rsidRDefault="00B710CD" w:rsidP="00B710CD">
      <w:r>
        <w:t xml:space="preserve">The Following section describes the user defined parameters.  The algorithmic model expects these parameters and their values to function appropriately.  The model maker can specify any number of user defined parameters for their model.  The user defined parameter section </w:t>
      </w:r>
      <w:proofErr w:type="spellStart"/>
      <w:r>
        <w:t>subtree</w:t>
      </w:r>
      <w:proofErr w:type="spellEnd"/>
      <w:r>
        <w:t xml:space="preserve"> must begin with the reserved parameter '</w:t>
      </w:r>
      <w:proofErr w:type="spellStart"/>
      <w:r>
        <w:t>Model_Specific</w:t>
      </w:r>
      <w:proofErr w:type="spellEnd"/>
      <w:r>
        <w:t>'.</w:t>
      </w:r>
    </w:p>
    <w:p w:rsidR="005F0330" w:rsidRDefault="005F0330" w:rsidP="00B710CD"/>
    <w:p w:rsidR="005F0330" w:rsidRDefault="007C35EF" w:rsidP="00B710CD">
      <w:pPr>
        <w:rPr>
          <w:b/>
        </w:rPr>
      </w:pPr>
      <w:r>
        <w:rPr>
          <w:b/>
        </w:rPr>
        <w:t xml:space="preserve">TAPPED DELAY LINE </w:t>
      </w:r>
      <w:r w:rsidR="007F388B">
        <w:rPr>
          <w:b/>
        </w:rPr>
        <w:t>FULL EXAMPLE</w:t>
      </w:r>
      <w:r w:rsidR="008204A7">
        <w:rPr>
          <w:b/>
        </w:rPr>
        <w:t xml:space="preserve"> </w:t>
      </w:r>
    </w:p>
    <w:p w:rsidR="00B710CD" w:rsidRDefault="00B710CD" w:rsidP="00B710CD"/>
    <w:p w:rsidR="008204A7" w:rsidRPr="00922617" w:rsidRDefault="008204A7" w:rsidP="00B710CD">
      <w:pPr>
        <w:rPr>
          <w:i/>
        </w:rPr>
      </w:pPr>
      <w:r w:rsidRPr="00922617">
        <w:rPr>
          <w:i/>
        </w:rPr>
        <w:t>(This is repeated from the Tap de</w:t>
      </w:r>
      <w:r w:rsidR="00A87FE2">
        <w:rPr>
          <w:i/>
        </w:rPr>
        <w:t>finition, but the placement and text is to be</w:t>
      </w:r>
      <w:r w:rsidR="00163699" w:rsidRPr="00922617">
        <w:rPr>
          <w:i/>
        </w:rPr>
        <w:t xml:space="preserve"> resolved later</w:t>
      </w:r>
      <w:r w:rsidRPr="00922617">
        <w:rPr>
          <w:i/>
        </w:rPr>
        <w:t>)</w:t>
      </w:r>
    </w:p>
    <w:p w:rsidR="008204A7" w:rsidRDefault="008204A7" w:rsidP="00B710CD"/>
    <w:p w:rsidR="004E212A" w:rsidRDefault="00B710CD" w:rsidP="00B710CD">
      <w:r>
        <w:t xml:space="preserve">A tapped delay line can be described by creating a separate parameter for each tap weight and grouping all the tap weights for a given tapped delay line in a single parameter group which is </w:t>
      </w:r>
      <w:r>
        <w:lastRenderedPageBreak/>
        <w:t xml:space="preserve">given the name of the tapped delay line.  If in addition the individual tap weights are each given a name which is their tap number (i.e., "-1" is the name of the first precursor tap, "0" is the name of the main tap, "1" is the name of the first </w:t>
      </w:r>
      <w:proofErr w:type="spellStart"/>
      <w:r>
        <w:t>postcursor</w:t>
      </w:r>
      <w:proofErr w:type="spellEnd"/>
      <w:r>
        <w:t xml:space="preserve"> tap, etc.) and the tap weights are declared to be of type Tap, then the EDA platform can assume that the individual parameters are tap weights in a tapped delay line, and use that assumption to perform tasks such as optimization.  The model developer is responsible for choosing whether or</w:t>
      </w:r>
      <w:r w:rsidR="004E212A">
        <w:t xml:space="preserve"> not to follow this convention.</w:t>
      </w:r>
    </w:p>
    <w:p w:rsidR="004E212A" w:rsidRDefault="004E212A" w:rsidP="00B710CD"/>
    <w:p w:rsidR="00B710CD" w:rsidRDefault="00B710CD" w:rsidP="00B710CD">
      <w:r>
        <w:t>The type Tap implies that the parameter takes on floating point values.  Note that if the type Tap is used and the parameter name is not a number, this is an error condition for which EDA platform behavior is not specified.</w:t>
      </w:r>
    </w:p>
    <w:p w:rsidR="004B11BE" w:rsidRDefault="004B11BE" w:rsidP="00B710CD">
      <w:pPr>
        <w:rPr>
          <w:rFonts w:ascii="Courier New" w:hAnsi="Courier New" w:cs="Courier New"/>
          <w:sz w:val="20"/>
          <w:szCs w:val="20"/>
        </w:rPr>
      </w:pPr>
    </w:p>
    <w:p w:rsidR="007F388B" w:rsidRPr="00163699" w:rsidRDefault="007F388B" w:rsidP="00B710CD">
      <w:pPr>
        <w:rPr>
          <w:sz w:val="22"/>
          <w:szCs w:val="22"/>
        </w:rPr>
      </w:pPr>
      <w:r w:rsidRPr="00163699">
        <w:rPr>
          <w:i/>
          <w:sz w:val="22"/>
          <w:szCs w:val="22"/>
        </w:rPr>
        <w:t>Example</w:t>
      </w:r>
      <w:r w:rsidR="00163699">
        <w:rPr>
          <w:sz w:val="22"/>
          <w:szCs w:val="22"/>
        </w:rPr>
        <w:t>:</w:t>
      </w:r>
    </w:p>
    <w:p w:rsidR="007F388B" w:rsidRDefault="007F388B" w:rsidP="00B710CD">
      <w:pPr>
        <w:rPr>
          <w:i/>
        </w:rPr>
      </w:pPr>
    </w:p>
    <w:p w:rsidR="00B710CD" w:rsidRDefault="00B710CD" w:rsidP="00B710CD">
      <w:pPr>
        <w:pStyle w:val="PlainText"/>
      </w:pPr>
      <w:r>
        <w:t>(</w:t>
      </w:r>
      <w:proofErr w:type="spellStart"/>
      <w:proofErr w:type="gramStart"/>
      <w:r>
        <w:t>mySampleAMI</w:t>
      </w:r>
      <w:proofErr w:type="spellEnd"/>
      <w:proofErr w:type="gramEnd"/>
      <w:r>
        <w:t xml:space="preserve">                           | Name given to the Parameter file</w:t>
      </w:r>
    </w:p>
    <w:p w:rsidR="00B710CD" w:rsidRDefault="00B710CD" w:rsidP="00B710CD">
      <w:pPr>
        <w:pStyle w:val="PlainText"/>
      </w:pPr>
      <w:r>
        <w:t xml:space="preserve">  (Description "Sample AMI File")</w:t>
      </w:r>
    </w:p>
    <w:p w:rsidR="00B710CD" w:rsidRDefault="00B710CD" w:rsidP="00B710CD">
      <w:pPr>
        <w:pStyle w:val="PlainText"/>
      </w:pPr>
      <w:r>
        <w:t xml:space="preserve">  (</w:t>
      </w:r>
      <w:proofErr w:type="spellStart"/>
      <w:r>
        <w:t>Reserved_Parameters</w:t>
      </w:r>
      <w:proofErr w:type="spellEnd"/>
      <w:r>
        <w:t xml:space="preserve">                 | </w:t>
      </w:r>
      <w:proofErr w:type="gramStart"/>
      <w:r>
        <w:t>Required</w:t>
      </w:r>
      <w:proofErr w:type="gramEnd"/>
      <w:r>
        <w:t xml:space="preserve"> heading</w:t>
      </w:r>
    </w:p>
    <w:p w:rsidR="00B710CD" w:rsidRDefault="00061A5A" w:rsidP="00B710CD">
      <w:pPr>
        <w:pStyle w:val="PlainText"/>
      </w:pPr>
      <w:r>
        <w:t xml:space="preserve">    (</w:t>
      </w:r>
      <w:proofErr w:type="spellStart"/>
      <w:r>
        <w:t>AMI_Version</w:t>
      </w:r>
      <w:proofErr w:type="spellEnd"/>
      <w:r>
        <w:t xml:space="preserve"> (Usage Info) (Type String) (Value “5.1”)</w:t>
      </w:r>
    </w:p>
    <w:p w:rsidR="00E86D8C" w:rsidRDefault="00061A5A" w:rsidP="00B710CD">
      <w:pPr>
        <w:pStyle w:val="PlainText"/>
      </w:pPr>
      <w:r>
        <w:t xml:space="preserve">      (Description </w:t>
      </w:r>
      <w:r w:rsidR="00E86D8C">
        <w:t xml:space="preserve">“Valid here </w:t>
      </w:r>
      <w:r w:rsidR="00A87FE2">
        <w:t xml:space="preserve">only </w:t>
      </w:r>
      <w:r w:rsidR="00E86D8C">
        <w:t xml:space="preserve">for </w:t>
      </w:r>
      <w:proofErr w:type="spellStart"/>
      <w:r w:rsidR="00163699">
        <w:t>AMI_Version</w:t>
      </w:r>
      <w:proofErr w:type="spellEnd"/>
      <w:r w:rsidR="00163699">
        <w:t xml:space="preserve"> </w:t>
      </w:r>
      <w:r w:rsidR="00E86D8C">
        <w:t>‘5.1’ and above”)</w:t>
      </w:r>
    </w:p>
    <w:p w:rsidR="00B710CD" w:rsidRDefault="00B710CD" w:rsidP="00B710CD">
      <w:pPr>
        <w:pStyle w:val="PlainText"/>
      </w:pPr>
      <w:r>
        <w:t xml:space="preserve">    (</w:t>
      </w:r>
      <w:proofErr w:type="spellStart"/>
      <w:r>
        <w:t>Ignore_Bits</w:t>
      </w:r>
      <w:proofErr w:type="spellEnd"/>
      <w:r>
        <w:t xml:space="preserve"> (Usage Info) (Type Integer) (Default 21)</w:t>
      </w:r>
    </w:p>
    <w:p w:rsidR="00B710CD" w:rsidRDefault="00B710CD" w:rsidP="00B710CD">
      <w:pPr>
        <w:pStyle w:val="PlainText"/>
      </w:pPr>
      <w:r>
        <w:t xml:space="preserve">      (Description "Ignore 21 Bits"))</w:t>
      </w:r>
    </w:p>
    <w:p w:rsidR="00B710CD" w:rsidRDefault="00B710CD" w:rsidP="00B710CD">
      <w:pPr>
        <w:pStyle w:val="PlainText"/>
      </w:pPr>
      <w:r>
        <w:t xml:space="preserve">    (</w:t>
      </w:r>
      <w:proofErr w:type="spellStart"/>
      <w:r>
        <w:t>Max_Init_Aggressors</w:t>
      </w:r>
      <w:proofErr w:type="spellEnd"/>
      <w:r>
        <w:t xml:space="preserve"> (Usage Info) (Type Integer</w:t>
      </w:r>
      <w:proofErr w:type="gramStart"/>
      <w:r>
        <w:t>)(</w:t>
      </w:r>
      <w:proofErr w:type="gramEnd"/>
      <w:r>
        <w:t>Default 25))</w:t>
      </w:r>
    </w:p>
    <w:p w:rsidR="00B710CD" w:rsidRDefault="00B710CD" w:rsidP="00B710CD">
      <w:pPr>
        <w:pStyle w:val="PlainText"/>
      </w:pPr>
      <w:r>
        <w:t xml:space="preserve">    (</w:t>
      </w:r>
      <w:proofErr w:type="spellStart"/>
      <w:r>
        <w:t>Init_Returns_Impulse</w:t>
      </w:r>
      <w:proofErr w:type="spellEnd"/>
      <w:r>
        <w:t xml:space="preserve"> (Usage Info) (Type Boolean</w:t>
      </w:r>
      <w:proofErr w:type="gramStart"/>
      <w:r>
        <w:t>)(</w:t>
      </w:r>
      <w:proofErr w:type="gramEnd"/>
      <w:r>
        <w:t>Default True))</w:t>
      </w:r>
    </w:p>
    <w:p w:rsidR="00B710CD" w:rsidRDefault="00B710CD" w:rsidP="00B710CD">
      <w:pPr>
        <w:pStyle w:val="PlainText"/>
      </w:pPr>
      <w:r>
        <w:t xml:space="preserve">    (</w:t>
      </w:r>
      <w:proofErr w:type="spellStart"/>
      <w:r>
        <w:t>GetWave_Exists</w:t>
      </w:r>
      <w:proofErr w:type="spellEnd"/>
      <w:r>
        <w:t xml:space="preserve"> (Usage Info) (Type Boolean) (Default True))</w:t>
      </w:r>
    </w:p>
    <w:p w:rsidR="00B710CD" w:rsidRDefault="00B710CD" w:rsidP="00B710CD">
      <w:pPr>
        <w:pStyle w:val="PlainText"/>
      </w:pPr>
      <w:r>
        <w:t xml:space="preserve">  )                                    | End </w:t>
      </w:r>
      <w:proofErr w:type="spellStart"/>
      <w:r>
        <w:t>Reserved_Parameters</w:t>
      </w:r>
      <w:proofErr w:type="spellEnd"/>
    </w:p>
    <w:p w:rsidR="00B710CD" w:rsidRDefault="00B710CD" w:rsidP="00B710CD">
      <w:pPr>
        <w:pStyle w:val="PlainText"/>
      </w:pPr>
    </w:p>
    <w:p w:rsidR="00B710CD" w:rsidRDefault="00B710CD" w:rsidP="00B710CD">
      <w:pPr>
        <w:pStyle w:val="PlainText"/>
      </w:pPr>
      <w:r>
        <w:t xml:space="preserve">  (</w:t>
      </w:r>
      <w:proofErr w:type="spellStart"/>
      <w:r>
        <w:t>Model_Specific</w:t>
      </w:r>
      <w:proofErr w:type="spellEnd"/>
      <w:r>
        <w:t xml:space="preserve">                      | </w:t>
      </w:r>
      <w:proofErr w:type="gramStart"/>
      <w:r>
        <w:t>Required</w:t>
      </w:r>
      <w:proofErr w:type="gramEnd"/>
      <w:r>
        <w:t xml:space="preserve"> heading</w:t>
      </w:r>
    </w:p>
    <w:p w:rsidR="00B710CD" w:rsidRDefault="00B710CD" w:rsidP="00B710CD">
      <w:pPr>
        <w:pStyle w:val="PlainText"/>
      </w:pPr>
      <w:r>
        <w:t xml:space="preserve">    (</w:t>
      </w:r>
      <w:proofErr w:type="spellStart"/>
      <w:proofErr w:type="gramStart"/>
      <w:r>
        <w:t>txtaps</w:t>
      </w:r>
      <w:proofErr w:type="spellEnd"/>
      <w:proofErr w:type="gramEnd"/>
    </w:p>
    <w:p w:rsidR="00B710CD" w:rsidRDefault="00B710CD" w:rsidP="00B710CD">
      <w:pPr>
        <w:pStyle w:val="PlainText"/>
      </w:pPr>
      <w:r>
        <w:rPr>
          <w:lang w:eastAsia="en-US"/>
        </w:rPr>
        <w:t xml:space="preserve">      (-2 (Usage </w:t>
      </w:r>
      <w:proofErr w:type="spellStart"/>
      <w:r>
        <w:rPr>
          <w:lang w:eastAsia="en-US"/>
        </w:rPr>
        <w:t>InOut</w:t>
      </w:r>
      <w:proofErr w:type="spellEnd"/>
      <w:proofErr w:type="gramStart"/>
      <w:r>
        <w:rPr>
          <w:lang w:eastAsia="en-US"/>
        </w:rPr>
        <w:t>)(</w:t>
      </w:r>
      <w:proofErr w:type="gramEnd"/>
      <w:r>
        <w:rPr>
          <w:lang w:eastAsia="en-US"/>
        </w:rPr>
        <w:t>Type Tap) (Range 0.1 -0.1 0.2)(Default 0.1)</w:t>
      </w:r>
    </w:p>
    <w:p w:rsidR="00B710CD" w:rsidRDefault="00B710CD" w:rsidP="00B710CD">
      <w:pPr>
        <w:pStyle w:val="PlainText"/>
      </w:pPr>
      <w:r>
        <w:t xml:space="preserve">          (Description "Second Precursor Tap"))</w:t>
      </w:r>
    </w:p>
    <w:p w:rsidR="00B710CD" w:rsidRDefault="00B710CD" w:rsidP="00B710CD">
      <w:pPr>
        <w:pStyle w:val="PlainText"/>
        <w:rPr>
          <w:lang w:eastAsia="en-US"/>
        </w:rPr>
      </w:pPr>
      <w:r>
        <w:rPr>
          <w:lang w:eastAsia="en-US"/>
        </w:rPr>
        <w:t xml:space="preserve">      (-1 (Usage </w:t>
      </w:r>
      <w:proofErr w:type="spellStart"/>
      <w:r>
        <w:rPr>
          <w:lang w:eastAsia="en-US"/>
        </w:rPr>
        <w:t>InOut</w:t>
      </w:r>
      <w:proofErr w:type="spellEnd"/>
      <w:proofErr w:type="gramStart"/>
      <w:r>
        <w:rPr>
          <w:lang w:eastAsia="en-US"/>
        </w:rPr>
        <w:t>)(</w:t>
      </w:r>
      <w:proofErr w:type="gramEnd"/>
      <w:r>
        <w:rPr>
          <w:lang w:eastAsia="en-US"/>
        </w:rPr>
        <w:t>Type Tap) (Range 0.2 -0.4 0.4)(Default 0.2)</w:t>
      </w:r>
    </w:p>
    <w:p w:rsidR="00B710CD" w:rsidRDefault="00B710CD" w:rsidP="00B710CD">
      <w:pPr>
        <w:pStyle w:val="PlainText"/>
      </w:pPr>
      <w:r>
        <w:t xml:space="preserve">          (Description "First Precursor Tap"))</w:t>
      </w:r>
    </w:p>
    <w:p w:rsidR="00B710CD" w:rsidRDefault="00B710CD" w:rsidP="00B710CD">
      <w:pPr>
        <w:pStyle w:val="PlainText"/>
        <w:rPr>
          <w:lang w:eastAsia="en-US"/>
        </w:rPr>
      </w:pPr>
      <w:r>
        <w:rPr>
          <w:lang w:eastAsia="en-US"/>
        </w:rPr>
        <w:t xml:space="preserve">      (</w:t>
      </w:r>
      <w:proofErr w:type="gramStart"/>
      <w:r>
        <w:rPr>
          <w:lang w:eastAsia="en-US"/>
        </w:rPr>
        <w:t>0  (</w:t>
      </w:r>
      <w:proofErr w:type="gramEnd"/>
      <w:r>
        <w:rPr>
          <w:lang w:eastAsia="en-US"/>
        </w:rPr>
        <w:t xml:space="preserve">Usage </w:t>
      </w:r>
      <w:proofErr w:type="spellStart"/>
      <w:r>
        <w:rPr>
          <w:lang w:eastAsia="en-US"/>
        </w:rPr>
        <w:t>InOut</w:t>
      </w:r>
      <w:proofErr w:type="spellEnd"/>
      <w:r>
        <w:rPr>
          <w:lang w:eastAsia="en-US"/>
        </w:rPr>
        <w:t>)(Type Tap) (Range 1 -1 2)(Default 1)</w:t>
      </w:r>
    </w:p>
    <w:p w:rsidR="00B710CD" w:rsidRDefault="00B710CD" w:rsidP="00B710CD">
      <w:pPr>
        <w:pStyle w:val="PlainText"/>
      </w:pPr>
      <w:r>
        <w:t xml:space="preserve">          (Description "Main Tap"))</w:t>
      </w:r>
    </w:p>
    <w:p w:rsidR="00B710CD" w:rsidRDefault="00B710CD" w:rsidP="00B710CD">
      <w:pPr>
        <w:pStyle w:val="PlainText"/>
        <w:rPr>
          <w:lang w:eastAsia="en-US"/>
        </w:rPr>
      </w:pPr>
      <w:r>
        <w:rPr>
          <w:lang w:eastAsia="en-US"/>
        </w:rPr>
        <w:t xml:space="preserve">      (</w:t>
      </w:r>
      <w:proofErr w:type="gramStart"/>
      <w:r>
        <w:rPr>
          <w:lang w:eastAsia="en-US"/>
        </w:rPr>
        <w:t>1  (</w:t>
      </w:r>
      <w:proofErr w:type="gramEnd"/>
      <w:r>
        <w:rPr>
          <w:lang w:eastAsia="en-US"/>
        </w:rPr>
        <w:t xml:space="preserve">Usage </w:t>
      </w:r>
      <w:proofErr w:type="spellStart"/>
      <w:r>
        <w:rPr>
          <w:lang w:eastAsia="en-US"/>
        </w:rPr>
        <w:t>InOut</w:t>
      </w:r>
      <w:proofErr w:type="spellEnd"/>
      <w:r>
        <w:rPr>
          <w:lang w:eastAsia="en-US"/>
        </w:rPr>
        <w:t>)(Type Tap) (Range 0.2 -0.4 0.4)(Default2 0.2)</w:t>
      </w:r>
    </w:p>
    <w:p w:rsidR="00B710CD" w:rsidRDefault="00B710CD" w:rsidP="00B710CD">
      <w:pPr>
        <w:pStyle w:val="PlainText"/>
      </w:pPr>
      <w:r>
        <w:t xml:space="preserve">          (Description "First Post cursor Tap"))</w:t>
      </w:r>
    </w:p>
    <w:p w:rsidR="00B710CD" w:rsidRDefault="00B710CD" w:rsidP="00B710CD">
      <w:pPr>
        <w:pStyle w:val="PlainText"/>
        <w:rPr>
          <w:lang w:eastAsia="en-US"/>
        </w:rPr>
      </w:pPr>
      <w:r>
        <w:rPr>
          <w:lang w:eastAsia="en-US"/>
        </w:rPr>
        <w:t xml:space="preserve">      (</w:t>
      </w:r>
      <w:proofErr w:type="gramStart"/>
      <w:r>
        <w:rPr>
          <w:lang w:eastAsia="en-US"/>
        </w:rPr>
        <w:t>2  (</w:t>
      </w:r>
      <w:proofErr w:type="gramEnd"/>
      <w:r>
        <w:rPr>
          <w:lang w:eastAsia="en-US"/>
        </w:rPr>
        <w:t xml:space="preserve">Usage </w:t>
      </w:r>
      <w:proofErr w:type="spellStart"/>
      <w:r>
        <w:rPr>
          <w:lang w:eastAsia="en-US"/>
        </w:rPr>
        <w:t>InOut</w:t>
      </w:r>
      <w:proofErr w:type="spellEnd"/>
      <w:r>
        <w:rPr>
          <w:lang w:eastAsia="en-US"/>
        </w:rPr>
        <w:t>)(Type Tap) (Range 0.1 -0.1 0.2)(Default 0.1)</w:t>
      </w:r>
    </w:p>
    <w:p w:rsidR="00B710CD" w:rsidRDefault="00B710CD" w:rsidP="00B710CD">
      <w:pPr>
        <w:pStyle w:val="PlainText"/>
      </w:pPr>
      <w:r>
        <w:t xml:space="preserve">          (Description "Second Post cursor Tap"))</w:t>
      </w:r>
    </w:p>
    <w:p w:rsidR="00B710CD" w:rsidRDefault="00B710CD" w:rsidP="00B710CD">
      <w:pPr>
        <w:pStyle w:val="PlainText"/>
      </w:pPr>
      <w:r>
        <w:t xml:space="preserve">    )                                  | End </w:t>
      </w:r>
      <w:proofErr w:type="spellStart"/>
      <w:r>
        <w:t>txtaps</w:t>
      </w:r>
      <w:proofErr w:type="spellEnd"/>
    </w:p>
    <w:p w:rsidR="00B710CD" w:rsidRDefault="00B710CD" w:rsidP="00B710CD">
      <w:pPr>
        <w:pStyle w:val="PlainText"/>
        <w:rPr>
          <w:lang w:eastAsia="en-US"/>
        </w:rPr>
      </w:pPr>
      <w:r>
        <w:rPr>
          <w:lang w:eastAsia="en-US"/>
        </w:rPr>
        <w:t xml:space="preserve">    (</w:t>
      </w:r>
      <w:proofErr w:type="spellStart"/>
      <w:r>
        <w:rPr>
          <w:lang w:eastAsia="en-US"/>
        </w:rPr>
        <w:t>tx_freq_offset</w:t>
      </w:r>
      <w:proofErr w:type="spellEnd"/>
      <w:r>
        <w:rPr>
          <w:lang w:eastAsia="en-US"/>
        </w:rPr>
        <w:t xml:space="preserve"> (Range 1 0 150) (Type UI) (Default 0))</w:t>
      </w:r>
    </w:p>
    <w:p w:rsidR="00163699" w:rsidRDefault="00B710CD" w:rsidP="00B710CD">
      <w:pPr>
        <w:pStyle w:val="PlainText"/>
      </w:pPr>
      <w:r>
        <w:t xml:space="preserve">  )                         </w:t>
      </w:r>
      <w:r w:rsidR="00163699">
        <w:t xml:space="preserve">           | End </w:t>
      </w:r>
      <w:proofErr w:type="spellStart"/>
      <w:r w:rsidR="00163699">
        <w:t>Model_Specific</w:t>
      </w:r>
      <w:proofErr w:type="spellEnd"/>
    </w:p>
    <w:p w:rsidR="00B710CD" w:rsidRDefault="00B710CD" w:rsidP="00B710CD">
      <w:pPr>
        <w:pStyle w:val="PlainText"/>
      </w:pPr>
      <w:r>
        <w:t xml:space="preserve">)                                      | End </w:t>
      </w:r>
      <w:proofErr w:type="spellStart"/>
      <w:r>
        <w:t>SampleAMI</w:t>
      </w:r>
      <w:proofErr w:type="spellEnd"/>
    </w:p>
    <w:p w:rsidR="00B710CD" w:rsidRDefault="00B710CD" w:rsidP="00B710CD">
      <w:pPr>
        <w:pStyle w:val="BodyText"/>
      </w:pPr>
    </w:p>
    <w:p w:rsidR="009435D4" w:rsidRDefault="009435D4"/>
    <w:sectPr w:rsidR="009435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nsid w:val="09F94479"/>
    <w:multiLevelType w:val="hybridMultilevel"/>
    <w:tmpl w:val="E646BD32"/>
    <w:lvl w:ilvl="0" w:tplc="BFD4D4A2">
      <w:start w:val="1"/>
      <w:numFmt w:val="decimal"/>
      <w:pStyle w:val="Figurecaption"/>
      <w:suff w:val="nothing"/>
      <w:lvlText w:val="Figure %1"/>
      <w:lvlJc w:val="left"/>
      <w:pPr>
        <w:ind w:left="720" w:hanging="360"/>
      </w:pPr>
    </w:lvl>
    <w:lvl w:ilvl="1" w:tplc="77FC9E68">
      <w:numFmt w:val="bullet"/>
      <w:lvlText w:val="-"/>
      <w:lvlJc w:val="left"/>
      <w:pPr>
        <w:ind w:left="1440" w:hanging="360"/>
      </w:pPr>
      <w:rPr>
        <w:rFonts w:ascii="Times New Roman" w:eastAsia="SimSun" w:hAnsi="Times New Roman" w:cs="Times New Roman" w:hint="default"/>
      </w:rPr>
    </w:lvl>
    <w:lvl w:ilvl="2" w:tplc="5D4C8BBC">
      <w:start w:val="1"/>
      <w:numFmt w:val="decimal"/>
      <w:lvlText w:val="(%3)"/>
      <w:lvlJc w:val="left"/>
      <w:pPr>
        <w:ind w:left="2460" w:hanging="480"/>
      </w:pPr>
    </w:lvl>
    <w:lvl w:ilvl="3" w:tplc="F7D06C30">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190058D"/>
    <w:multiLevelType w:val="multilevel"/>
    <w:tmpl w:val="A766836E"/>
    <w:styleLink w:val="Headings"/>
    <w:lvl w:ilvl="0">
      <w:start w:val="1"/>
      <w:numFmt w:val="decimal"/>
      <w:pStyle w:val="Heading1"/>
      <w:lvlText w:val="%1"/>
      <w:lvlJc w:val="left"/>
      <w:pPr>
        <w:ind w:left="720" w:hanging="720"/>
      </w:pPr>
    </w:lvl>
    <w:lvl w:ilvl="1">
      <w:start w:val="1"/>
      <w:numFmt w:val="decimal"/>
      <w:pStyle w:val="Heading2"/>
      <w:lvlText w:val="%1.%2"/>
      <w:lvlJc w:val="left"/>
      <w:pPr>
        <w:ind w:left="720" w:hanging="720"/>
      </w:pPr>
    </w:lvl>
    <w:lvl w:ilvl="2">
      <w:start w:val="1"/>
      <w:numFmt w:val="decimal"/>
      <w:pStyle w:val="Heading3"/>
      <w:lvlText w:val="%1.%2.%3"/>
      <w:lvlJc w:val="left"/>
      <w:pPr>
        <w:ind w:left="720" w:hanging="720"/>
      </w:pPr>
    </w:lvl>
    <w:lvl w:ilvl="3">
      <w:start w:val="1"/>
      <w:numFmt w:val="decimal"/>
      <w:pStyle w:val="Heading4"/>
      <w:lvlText w:val="%1.%2.%3.%4"/>
      <w:lvlJc w:val="left"/>
      <w:pPr>
        <w:ind w:left="720" w:hanging="720"/>
      </w:pPr>
    </w:lvl>
    <w:lvl w:ilvl="4">
      <w:start w:val="1"/>
      <w:numFmt w:val="decimal"/>
      <w:pStyle w:val="Heading5"/>
      <w:lvlText w:val="%1.%2.%3.%4.%5"/>
      <w:lvlJc w:val="left"/>
      <w:pPr>
        <w:ind w:left="720" w:hanging="720"/>
      </w:pPr>
    </w:lvl>
    <w:lvl w:ilvl="5">
      <w:start w:val="1"/>
      <w:numFmt w:val="decimal"/>
      <w:pStyle w:val="Heading6"/>
      <w:lvlText w:val="%1.%2.%3.%4.%5.%6"/>
      <w:lvlJc w:val="right"/>
      <w:pPr>
        <w:ind w:left="720" w:hanging="720"/>
      </w:pPr>
    </w:lvl>
    <w:lvl w:ilvl="6">
      <w:start w:val="1"/>
      <w:numFmt w:val="decimal"/>
      <w:pStyle w:val="Heading7"/>
      <w:lvlText w:val="%1.%2.%3.%4.%5.%6.%7"/>
      <w:lvlJc w:val="left"/>
      <w:pPr>
        <w:ind w:left="720" w:hanging="720"/>
      </w:pPr>
    </w:lvl>
    <w:lvl w:ilvl="7">
      <w:start w:val="1"/>
      <w:numFmt w:val="decimal"/>
      <w:pStyle w:val="Heading8"/>
      <w:lvlText w:val="%1.%2.%3.%4.%5.%6.%7.%8"/>
      <w:lvlJc w:val="left"/>
      <w:pPr>
        <w:ind w:left="720" w:hanging="720"/>
      </w:pPr>
    </w:lvl>
    <w:lvl w:ilvl="8">
      <w:start w:val="1"/>
      <w:numFmt w:val="decimal"/>
      <w:pStyle w:val="Heading9"/>
      <w:lvlText w:val="%1.%2.%3.%4.%5.%6.%7.%8.%9"/>
      <w:lvlJc w:val="right"/>
      <w:pPr>
        <w:ind w:left="720" w:hanging="720"/>
      </w:pPr>
    </w:lvl>
  </w:abstractNum>
  <w:abstractNum w:abstractNumId="5">
    <w:nsid w:val="127F4A2D"/>
    <w:multiLevelType w:val="hybridMultilevel"/>
    <w:tmpl w:val="8FFADED6"/>
    <w:lvl w:ilvl="0" w:tplc="37DC4FF4">
      <w:start w:val="1"/>
      <w:numFmt w:val="decimal"/>
      <w:pStyle w:val="Sec10Steps"/>
      <w:lvlText w:val="Step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AE61C45"/>
    <w:multiLevelType w:val="hybridMultilevel"/>
    <w:tmpl w:val="D38411E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7814CF3"/>
    <w:multiLevelType w:val="hybridMultilevel"/>
    <w:tmpl w:val="77567BB4"/>
    <w:lvl w:ilvl="0" w:tplc="9B3A8284">
      <w:start w:val="1"/>
      <w:numFmt w:val="upperLetter"/>
      <w:pStyle w:val="Section10A"/>
      <w:lvlText w:val="3%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39B21459"/>
    <w:multiLevelType w:val="hybridMultilevel"/>
    <w:tmpl w:val="D1FAE264"/>
    <w:lvl w:ilvl="0" w:tplc="9F54E904">
      <w:start w:val="1"/>
      <w:numFmt w:val="upperLetter"/>
      <w:pStyle w:val="2nd-level-heading-in-Section-6"/>
      <w:lvlText w:val="6%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550E3864"/>
    <w:multiLevelType w:val="hybridMultilevel"/>
    <w:tmpl w:val="036A6C30"/>
    <w:lvl w:ilvl="0" w:tplc="FDCC0E66">
      <w:start w:val="1"/>
      <w:numFmt w:val="lowerLetter"/>
      <w:pStyle w:val="rampratesliststyle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5CA26C13"/>
    <w:multiLevelType w:val="hybridMultilevel"/>
    <w:tmpl w:val="D38411E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60903FD6"/>
    <w:multiLevelType w:val="hybridMultilevel"/>
    <w:tmpl w:val="3E860E94"/>
    <w:lvl w:ilvl="0" w:tplc="DC5A0E7E">
      <w:start w:val="1"/>
      <w:numFmt w:val="lowerLetter"/>
      <w:pStyle w:val="TrTimeExtliststyle1"/>
      <w:lvlText w:val="%1)"/>
      <w:lvlJc w:val="left"/>
      <w:pPr>
        <w:ind w:left="720" w:hanging="360"/>
      </w:pPr>
    </w:lvl>
    <w:lvl w:ilvl="1" w:tplc="BC8E159C">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618732B1"/>
    <w:multiLevelType w:val="hybridMultilevel"/>
    <w:tmpl w:val="D38411E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66576889"/>
    <w:multiLevelType w:val="hybridMultilevel"/>
    <w:tmpl w:val="10724B08"/>
    <w:lvl w:ilvl="0" w:tplc="F9001A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B012F42"/>
    <w:multiLevelType w:val="hybridMultilevel"/>
    <w:tmpl w:val="4B789A0C"/>
    <w:lvl w:ilvl="0" w:tplc="6DB40C16">
      <w:start w:val="1"/>
      <w:numFmt w:val="upperLetter"/>
      <w:pStyle w:val="New10A"/>
      <w:lvlText w:val="10%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nsid w:val="7F355A06"/>
    <w:multiLevelType w:val="hybridMultilevel"/>
    <w:tmpl w:val="1AB62FE0"/>
    <w:lvl w:ilvl="0" w:tplc="2DE2AE2C">
      <w:start w:val="1"/>
      <w:numFmt w:val="decimal"/>
      <w:pStyle w:val="Tablecaption"/>
      <w:lvlText w:val="Table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7F7B6F21"/>
    <w:multiLevelType w:val="hybridMultilevel"/>
    <w:tmpl w:val="F5264D9E"/>
    <w:lvl w:ilvl="0" w:tplc="3F8A23AA">
      <w:start w:val="1"/>
      <w:numFmt w:val="decimal"/>
      <w:pStyle w:val="10A"/>
      <w:lvlText w:val="10A.%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num>
  <w:num w:numId="4">
    <w:abstractNumId w:val="1"/>
    <w:lvlOverride w:ilvl="0">
      <w:startOverride w:val="1"/>
    </w:lvlOverride>
  </w:num>
  <w:num w:numId="5">
    <w:abstractNumId w:val="0"/>
    <w:lvlOverride w:ilvl="0">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AE2"/>
    <w:rsid w:val="00012AE2"/>
    <w:rsid w:val="00015AF6"/>
    <w:rsid w:val="00017DA7"/>
    <w:rsid w:val="00061A5A"/>
    <w:rsid w:val="0007127F"/>
    <w:rsid w:val="00090B5A"/>
    <w:rsid w:val="00163699"/>
    <w:rsid w:val="00171B8B"/>
    <w:rsid w:val="00196766"/>
    <w:rsid w:val="001B04C4"/>
    <w:rsid w:val="00210910"/>
    <w:rsid w:val="00245E3F"/>
    <w:rsid w:val="0027790C"/>
    <w:rsid w:val="00311D72"/>
    <w:rsid w:val="0038488B"/>
    <w:rsid w:val="003A2904"/>
    <w:rsid w:val="003C4A90"/>
    <w:rsid w:val="003D3502"/>
    <w:rsid w:val="003F2886"/>
    <w:rsid w:val="0043058A"/>
    <w:rsid w:val="004802F4"/>
    <w:rsid w:val="004B11BE"/>
    <w:rsid w:val="004D63E6"/>
    <w:rsid w:val="004E212A"/>
    <w:rsid w:val="004F109C"/>
    <w:rsid w:val="00517888"/>
    <w:rsid w:val="00535C78"/>
    <w:rsid w:val="00542E5D"/>
    <w:rsid w:val="005D0DCD"/>
    <w:rsid w:val="005F0330"/>
    <w:rsid w:val="005F5372"/>
    <w:rsid w:val="006C2E51"/>
    <w:rsid w:val="006D6EAA"/>
    <w:rsid w:val="006F4B54"/>
    <w:rsid w:val="007269D5"/>
    <w:rsid w:val="00731986"/>
    <w:rsid w:val="0074020F"/>
    <w:rsid w:val="00744C2F"/>
    <w:rsid w:val="007847FD"/>
    <w:rsid w:val="0078763D"/>
    <w:rsid w:val="00790C17"/>
    <w:rsid w:val="007B0C94"/>
    <w:rsid w:val="007C35EF"/>
    <w:rsid w:val="007F388B"/>
    <w:rsid w:val="008204A7"/>
    <w:rsid w:val="00830C4C"/>
    <w:rsid w:val="008572B4"/>
    <w:rsid w:val="008D20D0"/>
    <w:rsid w:val="008F5890"/>
    <w:rsid w:val="00922617"/>
    <w:rsid w:val="009435D4"/>
    <w:rsid w:val="009A452F"/>
    <w:rsid w:val="00A33C82"/>
    <w:rsid w:val="00A802D9"/>
    <w:rsid w:val="00A816C3"/>
    <w:rsid w:val="00A8482C"/>
    <w:rsid w:val="00A87FE2"/>
    <w:rsid w:val="00AF6290"/>
    <w:rsid w:val="00B03D91"/>
    <w:rsid w:val="00B11638"/>
    <w:rsid w:val="00B45A3E"/>
    <w:rsid w:val="00B6406C"/>
    <w:rsid w:val="00B710CD"/>
    <w:rsid w:val="00BB1035"/>
    <w:rsid w:val="00C30F6A"/>
    <w:rsid w:val="00C54B92"/>
    <w:rsid w:val="00C779F2"/>
    <w:rsid w:val="00CC6377"/>
    <w:rsid w:val="00D166A9"/>
    <w:rsid w:val="00D2269B"/>
    <w:rsid w:val="00D42972"/>
    <w:rsid w:val="00D73836"/>
    <w:rsid w:val="00D82112"/>
    <w:rsid w:val="00E06242"/>
    <w:rsid w:val="00E70C9E"/>
    <w:rsid w:val="00E86D8C"/>
    <w:rsid w:val="00EC3B70"/>
    <w:rsid w:val="00EF0605"/>
    <w:rsid w:val="00F431BB"/>
    <w:rsid w:val="00FE6B66"/>
    <w:rsid w:val="00FF0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table of figures" w:uiPriority="0"/>
    <w:lsdException w:name="footnote reference" w:uiPriority="0"/>
    <w:lsdException w:name="List" w:uiPriority="0"/>
    <w:lsdException w:name="List Bullet" w:uiPriority="0"/>
    <w:lsdException w:name="List Number" w:uiPriority="0" w:qFormat="1"/>
    <w:lsdException w:name="List 2" w:uiPriority="0"/>
    <w:lsdException w:name="List 3" w:uiPriority="0"/>
    <w:lsdException w:name="List Bullet 2" w:uiPriority="0"/>
    <w:lsdException w:name="List Bullet 3" w:uiPriority="0"/>
    <w:lsdException w:name="List Bullet 4"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qFormat="1"/>
    <w:lsdException w:name="List Continue" w:uiPriority="0" w:qFormat="1"/>
    <w:lsdException w:name="List Continue 2" w:uiPriority="0" w:qFormat="1"/>
    <w:lsdException w:name="List Continue 3" w:uiPriority="0"/>
    <w:lsdException w:name="List Continue 4" w:uiPriority="0"/>
    <w:lsdException w:name="List Continue 5"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0CD"/>
    <w:pPr>
      <w:spacing w:after="0" w:line="240" w:lineRule="auto"/>
    </w:pPr>
    <w:rPr>
      <w:rFonts w:ascii="Times New Roman" w:eastAsia="SimSun" w:hAnsi="Times New Roman" w:cs="Times New Roman"/>
      <w:sz w:val="24"/>
      <w:szCs w:val="24"/>
      <w:lang w:eastAsia="zh-CN"/>
    </w:rPr>
  </w:style>
  <w:style w:type="paragraph" w:styleId="Heading1">
    <w:name w:val="heading 1"/>
    <w:next w:val="Normal"/>
    <w:link w:val="Heading1Char"/>
    <w:autoRedefine/>
    <w:qFormat/>
    <w:rsid w:val="00B710CD"/>
    <w:pPr>
      <w:keepNext/>
      <w:pageBreakBefore/>
      <w:numPr>
        <w:numId w:val="1"/>
      </w:numPr>
      <w:spacing w:after="180" w:line="240" w:lineRule="auto"/>
      <w:ind w:hanging="450"/>
      <w:outlineLvl w:val="0"/>
    </w:pPr>
    <w:rPr>
      <w:rFonts w:ascii="Arial" w:eastAsia="Times New Roman" w:hAnsi="Arial" w:cs="Arial"/>
      <w:b/>
      <w:bCs/>
      <w:caps/>
      <w:kern w:val="32"/>
      <w:sz w:val="28"/>
      <w:szCs w:val="32"/>
      <w:lang w:eastAsia="zh-CN"/>
    </w:rPr>
  </w:style>
  <w:style w:type="paragraph" w:styleId="Heading2">
    <w:name w:val="heading 2"/>
    <w:basedOn w:val="Heading1"/>
    <w:next w:val="Normal"/>
    <w:link w:val="Heading2Char"/>
    <w:semiHidden/>
    <w:unhideWhenUsed/>
    <w:qFormat/>
    <w:rsid w:val="00B710CD"/>
    <w:pPr>
      <w:pageBreakBefore w:val="0"/>
      <w:numPr>
        <w:ilvl w:val="1"/>
      </w:numPr>
      <w:spacing w:before="240" w:after="60"/>
      <w:outlineLvl w:val="1"/>
    </w:pPr>
    <w:rPr>
      <w:bCs w:val="0"/>
      <w:iCs/>
      <w:sz w:val="24"/>
    </w:rPr>
  </w:style>
  <w:style w:type="paragraph" w:styleId="Heading3">
    <w:name w:val="heading 3"/>
    <w:basedOn w:val="Heading2"/>
    <w:next w:val="Normal"/>
    <w:link w:val="Heading3Char"/>
    <w:autoRedefine/>
    <w:semiHidden/>
    <w:unhideWhenUsed/>
    <w:qFormat/>
    <w:rsid w:val="00B710CD"/>
    <w:pPr>
      <w:numPr>
        <w:ilvl w:val="2"/>
      </w:numPr>
      <w:ind w:left="864" w:hanging="864"/>
      <w:outlineLvl w:val="2"/>
    </w:pPr>
    <w:rPr>
      <w:bCs/>
      <w:szCs w:val="26"/>
    </w:rPr>
  </w:style>
  <w:style w:type="paragraph" w:styleId="Heading4">
    <w:name w:val="heading 4"/>
    <w:basedOn w:val="Heading3"/>
    <w:next w:val="BodyText"/>
    <w:link w:val="Heading4Char"/>
    <w:semiHidden/>
    <w:unhideWhenUsed/>
    <w:qFormat/>
    <w:rsid w:val="00B710CD"/>
    <w:pPr>
      <w:numPr>
        <w:ilvl w:val="3"/>
      </w:numPr>
      <w:outlineLvl w:val="3"/>
    </w:pPr>
    <w:rPr>
      <w:b w:val="0"/>
      <w:lang w:eastAsia="en-US"/>
    </w:rPr>
  </w:style>
  <w:style w:type="paragraph" w:styleId="Heading5">
    <w:name w:val="heading 5"/>
    <w:basedOn w:val="Heading4"/>
    <w:next w:val="Normal"/>
    <w:link w:val="Heading5Char"/>
    <w:semiHidden/>
    <w:unhideWhenUsed/>
    <w:qFormat/>
    <w:rsid w:val="00B710CD"/>
    <w:pPr>
      <w:numPr>
        <w:ilvl w:val="4"/>
      </w:numPr>
      <w:spacing w:before="200"/>
      <w:outlineLvl w:val="4"/>
    </w:pPr>
    <w:rPr>
      <w:rFonts w:eastAsiaTheme="majorEastAsia" w:cstheme="majorBidi"/>
    </w:rPr>
  </w:style>
  <w:style w:type="paragraph" w:styleId="Heading6">
    <w:name w:val="heading 6"/>
    <w:basedOn w:val="Heading5"/>
    <w:next w:val="Normal"/>
    <w:link w:val="Heading6Char"/>
    <w:semiHidden/>
    <w:unhideWhenUsed/>
    <w:qFormat/>
    <w:rsid w:val="00B710CD"/>
    <w:pPr>
      <w:numPr>
        <w:ilvl w:val="5"/>
      </w:numPr>
      <w:ind w:left="1440" w:firstLine="0"/>
      <w:outlineLvl w:val="5"/>
    </w:pPr>
    <w:rPr>
      <w:iCs w:val="0"/>
    </w:rPr>
  </w:style>
  <w:style w:type="paragraph" w:styleId="Heading7">
    <w:name w:val="heading 7"/>
    <w:basedOn w:val="Heading6"/>
    <w:next w:val="Normal"/>
    <w:link w:val="Heading7Char"/>
    <w:semiHidden/>
    <w:unhideWhenUsed/>
    <w:qFormat/>
    <w:rsid w:val="00B710CD"/>
    <w:pPr>
      <w:numPr>
        <w:ilvl w:val="6"/>
      </w:numPr>
      <w:outlineLvl w:val="6"/>
    </w:pPr>
    <w:rPr>
      <w:iCs/>
    </w:rPr>
  </w:style>
  <w:style w:type="paragraph" w:styleId="Heading8">
    <w:name w:val="heading 8"/>
    <w:basedOn w:val="Heading7"/>
    <w:next w:val="Normal"/>
    <w:link w:val="Heading8Char"/>
    <w:semiHidden/>
    <w:unhideWhenUsed/>
    <w:qFormat/>
    <w:rsid w:val="00B710CD"/>
    <w:pPr>
      <w:numPr>
        <w:ilvl w:val="7"/>
      </w:numPr>
      <w:outlineLvl w:val="7"/>
    </w:pPr>
    <w:rPr>
      <w:sz w:val="20"/>
      <w:szCs w:val="20"/>
    </w:rPr>
  </w:style>
  <w:style w:type="paragraph" w:styleId="Heading9">
    <w:name w:val="heading 9"/>
    <w:basedOn w:val="Heading8"/>
    <w:next w:val="Normal"/>
    <w:link w:val="Heading9Char"/>
    <w:semiHidden/>
    <w:unhideWhenUsed/>
    <w:qFormat/>
    <w:rsid w:val="00B710CD"/>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CD"/>
    <w:rPr>
      <w:rFonts w:ascii="Arial" w:eastAsia="Times New Roman" w:hAnsi="Arial" w:cs="Arial"/>
      <w:b/>
      <w:bCs/>
      <w:caps/>
      <w:kern w:val="32"/>
      <w:sz w:val="28"/>
      <w:szCs w:val="32"/>
      <w:lang w:eastAsia="zh-CN"/>
    </w:rPr>
  </w:style>
  <w:style w:type="character" w:customStyle="1" w:styleId="Heading2Char">
    <w:name w:val="Heading 2 Char"/>
    <w:basedOn w:val="DefaultParagraphFont"/>
    <w:link w:val="Heading2"/>
    <w:semiHidden/>
    <w:rsid w:val="00B710CD"/>
    <w:rPr>
      <w:rFonts w:ascii="Arial" w:eastAsia="Times New Roman" w:hAnsi="Arial" w:cs="Arial"/>
      <w:b/>
      <w:iCs/>
      <w:caps/>
      <w:kern w:val="32"/>
      <w:sz w:val="24"/>
      <w:szCs w:val="32"/>
      <w:lang w:eastAsia="zh-CN"/>
    </w:rPr>
  </w:style>
  <w:style w:type="character" w:customStyle="1" w:styleId="Heading3Char">
    <w:name w:val="Heading 3 Char"/>
    <w:basedOn w:val="DefaultParagraphFont"/>
    <w:link w:val="Heading3"/>
    <w:semiHidden/>
    <w:rsid w:val="00B710CD"/>
    <w:rPr>
      <w:rFonts w:ascii="Arial" w:eastAsia="Times New Roman" w:hAnsi="Arial" w:cs="Arial"/>
      <w:b/>
      <w:bCs/>
      <w:iCs/>
      <w:caps/>
      <w:kern w:val="32"/>
      <w:sz w:val="24"/>
      <w:szCs w:val="26"/>
      <w:lang w:eastAsia="zh-CN"/>
    </w:rPr>
  </w:style>
  <w:style w:type="character" w:customStyle="1" w:styleId="Heading4Char">
    <w:name w:val="Heading 4 Char"/>
    <w:basedOn w:val="DefaultParagraphFont"/>
    <w:link w:val="Heading4"/>
    <w:semiHidden/>
    <w:rsid w:val="00B710CD"/>
    <w:rPr>
      <w:rFonts w:ascii="Arial" w:eastAsia="Times New Roman" w:hAnsi="Arial" w:cs="Arial"/>
      <w:bCs/>
      <w:iCs/>
      <w:caps/>
      <w:kern w:val="32"/>
      <w:sz w:val="24"/>
      <w:szCs w:val="26"/>
    </w:rPr>
  </w:style>
  <w:style w:type="character" w:customStyle="1" w:styleId="Heading5Char">
    <w:name w:val="Heading 5 Char"/>
    <w:basedOn w:val="DefaultParagraphFont"/>
    <w:link w:val="Heading5"/>
    <w:semiHidden/>
    <w:rsid w:val="00B710CD"/>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semiHidden/>
    <w:rsid w:val="00B710CD"/>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semiHidden/>
    <w:rsid w:val="00B710CD"/>
    <w:rPr>
      <w:rFonts w:ascii="Arial" w:eastAsiaTheme="majorEastAsia" w:hAnsi="Arial" w:cstheme="majorBidi"/>
      <w:bCs/>
      <w:iCs/>
      <w:caps/>
      <w:kern w:val="32"/>
      <w:sz w:val="24"/>
      <w:szCs w:val="26"/>
    </w:rPr>
  </w:style>
  <w:style w:type="character" w:customStyle="1" w:styleId="Heading8Char">
    <w:name w:val="Heading 8 Char"/>
    <w:basedOn w:val="DefaultParagraphFont"/>
    <w:link w:val="Heading8"/>
    <w:semiHidden/>
    <w:rsid w:val="00B710CD"/>
    <w:rPr>
      <w:rFonts w:ascii="Arial" w:eastAsiaTheme="majorEastAsia" w:hAnsi="Arial" w:cstheme="majorBidi"/>
      <w:bCs/>
      <w:iCs/>
      <w:caps/>
      <w:kern w:val="32"/>
      <w:sz w:val="20"/>
      <w:szCs w:val="20"/>
    </w:rPr>
  </w:style>
  <w:style w:type="character" w:customStyle="1" w:styleId="Heading9Char">
    <w:name w:val="Heading 9 Char"/>
    <w:basedOn w:val="DefaultParagraphFont"/>
    <w:link w:val="Heading9"/>
    <w:semiHidden/>
    <w:rsid w:val="00B710CD"/>
    <w:rPr>
      <w:rFonts w:ascii="Arial" w:eastAsiaTheme="majorEastAsia" w:hAnsi="Arial" w:cstheme="majorBidi"/>
      <w:bCs/>
      <w:caps/>
      <w:kern w:val="32"/>
      <w:sz w:val="20"/>
      <w:szCs w:val="20"/>
    </w:rPr>
  </w:style>
  <w:style w:type="character" w:styleId="Hyperlink">
    <w:name w:val="Hyperlink"/>
    <w:basedOn w:val="DefaultParagraphFont"/>
    <w:uiPriority w:val="99"/>
    <w:semiHidden/>
    <w:unhideWhenUsed/>
    <w:rsid w:val="00B710CD"/>
    <w:rPr>
      <w:color w:val="0000FF"/>
      <w:u w:val="single"/>
    </w:rPr>
  </w:style>
  <w:style w:type="character" w:styleId="FollowedHyperlink">
    <w:name w:val="FollowedHyperlink"/>
    <w:basedOn w:val="DefaultParagraphFont"/>
    <w:semiHidden/>
    <w:unhideWhenUsed/>
    <w:rsid w:val="00B710CD"/>
    <w:rPr>
      <w:color w:val="800080" w:themeColor="followedHyperlink"/>
      <w:u w:val="single"/>
    </w:rPr>
  </w:style>
  <w:style w:type="paragraph" w:styleId="BodyText">
    <w:name w:val="Body Text"/>
    <w:basedOn w:val="Normal"/>
    <w:link w:val="BodyTextChar1"/>
    <w:unhideWhenUsed/>
    <w:qFormat/>
    <w:rsid w:val="00B710CD"/>
    <w:pPr>
      <w:spacing w:after="120"/>
    </w:pPr>
  </w:style>
  <w:style w:type="character" w:customStyle="1" w:styleId="BodyTextChar">
    <w:name w:val="Body Text Char"/>
    <w:basedOn w:val="DefaultParagraphFont"/>
    <w:semiHidden/>
    <w:rsid w:val="00B710CD"/>
    <w:rPr>
      <w:rFonts w:ascii="Times New Roman" w:eastAsia="SimSun" w:hAnsi="Times New Roman" w:cs="Times New Roman"/>
      <w:sz w:val="24"/>
      <w:szCs w:val="24"/>
      <w:lang w:eastAsia="zh-CN"/>
    </w:rPr>
  </w:style>
  <w:style w:type="paragraph" w:styleId="HTMLPreformatted">
    <w:name w:val="HTML Preformatted"/>
    <w:basedOn w:val="Normal"/>
    <w:link w:val="HTMLPreformattedChar"/>
    <w:uiPriority w:val="99"/>
    <w:semiHidden/>
    <w:unhideWhenUsed/>
    <w:rsid w:val="00B71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710CD"/>
    <w:rPr>
      <w:rFonts w:ascii="Courier New" w:eastAsia="Times New Roman" w:hAnsi="Courier New" w:cs="Courier New"/>
      <w:sz w:val="20"/>
      <w:szCs w:val="20"/>
      <w:lang w:eastAsia="zh-CN"/>
    </w:rPr>
  </w:style>
  <w:style w:type="paragraph" w:styleId="Index8">
    <w:name w:val="index 8"/>
    <w:basedOn w:val="Normal"/>
    <w:next w:val="Normal"/>
    <w:autoRedefine/>
    <w:semiHidden/>
    <w:unhideWhenUsed/>
    <w:rsid w:val="00B710CD"/>
    <w:pPr>
      <w:ind w:left="1920" w:hanging="240"/>
    </w:pPr>
  </w:style>
  <w:style w:type="paragraph" w:styleId="Index9">
    <w:name w:val="index 9"/>
    <w:basedOn w:val="Normal"/>
    <w:next w:val="Normal"/>
    <w:autoRedefine/>
    <w:semiHidden/>
    <w:unhideWhenUsed/>
    <w:rsid w:val="00B710CD"/>
    <w:pPr>
      <w:ind w:left="2160" w:hanging="240"/>
    </w:pPr>
  </w:style>
  <w:style w:type="paragraph" w:styleId="TOC1">
    <w:name w:val="toc 1"/>
    <w:basedOn w:val="Normal"/>
    <w:next w:val="Normal"/>
    <w:autoRedefine/>
    <w:uiPriority w:val="39"/>
    <w:semiHidden/>
    <w:unhideWhenUsed/>
    <w:rsid w:val="00B710CD"/>
    <w:pPr>
      <w:tabs>
        <w:tab w:val="right" w:leader="dot" w:pos="9580"/>
      </w:tabs>
      <w:ind w:left="1260" w:hanging="1260"/>
    </w:pPr>
    <w:rPr>
      <w:b/>
      <w:noProof/>
    </w:rPr>
  </w:style>
  <w:style w:type="paragraph" w:styleId="TOC2">
    <w:name w:val="toc 2"/>
    <w:basedOn w:val="Normal"/>
    <w:next w:val="Normal"/>
    <w:autoRedefine/>
    <w:uiPriority w:val="39"/>
    <w:semiHidden/>
    <w:unhideWhenUsed/>
    <w:rsid w:val="00B710CD"/>
    <w:pPr>
      <w:ind w:left="240"/>
    </w:pPr>
  </w:style>
  <w:style w:type="paragraph" w:styleId="TOC3">
    <w:name w:val="toc 3"/>
    <w:basedOn w:val="Normal"/>
    <w:next w:val="Normal"/>
    <w:autoRedefine/>
    <w:uiPriority w:val="39"/>
    <w:semiHidden/>
    <w:unhideWhenUsed/>
    <w:rsid w:val="00B710CD"/>
    <w:pPr>
      <w:ind w:left="480"/>
    </w:pPr>
  </w:style>
  <w:style w:type="paragraph" w:styleId="TOC4">
    <w:name w:val="toc 4"/>
    <w:basedOn w:val="Normal"/>
    <w:next w:val="Normal"/>
    <w:autoRedefine/>
    <w:semiHidden/>
    <w:unhideWhenUsed/>
    <w:rsid w:val="00B710CD"/>
    <w:pPr>
      <w:ind w:left="720"/>
    </w:pPr>
  </w:style>
  <w:style w:type="paragraph" w:styleId="TOC5">
    <w:name w:val="toc 5"/>
    <w:basedOn w:val="Normal"/>
    <w:next w:val="Normal"/>
    <w:autoRedefine/>
    <w:semiHidden/>
    <w:unhideWhenUsed/>
    <w:rsid w:val="00B710CD"/>
    <w:pPr>
      <w:ind w:left="960"/>
    </w:pPr>
  </w:style>
  <w:style w:type="paragraph" w:styleId="TOC6">
    <w:name w:val="toc 6"/>
    <w:basedOn w:val="Normal"/>
    <w:next w:val="Normal"/>
    <w:autoRedefine/>
    <w:semiHidden/>
    <w:unhideWhenUsed/>
    <w:rsid w:val="00B710CD"/>
    <w:pPr>
      <w:ind w:left="1200"/>
    </w:pPr>
  </w:style>
  <w:style w:type="paragraph" w:styleId="TOC7">
    <w:name w:val="toc 7"/>
    <w:basedOn w:val="Normal"/>
    <w:next w:val="Normal"/>
    <w:autoRedefine/>
    <w:semiHidden/>
    <w:unhideWhenUsed/>
    <w:rsid w:val="00B710CD"/>
    <w:pPr>
      <w:ind w:left="1440"/>
    </w:pPr>
  </w:style>
  <w:style w:type="paragraph" w:styleId="TOC8">
    <w:name w:val="toc 8"/>
    <w:basedOn w:val="Normal"/>
    <w:next w:val="Normal"/>
    <w:autoRedefine/>
    <w:semiHidden/>
    <w:unhideWhenUsed/>
    <w:rsid w:val="00B710CD"/>
    <w:pPr>
      <w:ind w:left="1680"/>
    </w:pPr>
  </w:style>
  <w:style w:type="paragraph" w:styleId="TOC9">
    <w:name w:val="toc 9"/>
    <w:basedOn w:val="Normal"/>
    <w:next w:val="Normal"/>
    <w:autoRedefine/>
    <w:semiHidden/>
    <w:unhideWhenUsed/>
    <w:rsid w:val="00B710CD"/>
    <w:pPr>
      <w:ind w:left="1920"/>
    </w:pPr>
  </w:style>
  <w:style w:type="paragraph" w:styleId="FootnoteText">
    <w:name w:val="footnote text"/>
    <w:basedOn w:val="Normal"/>
    <w:link w:val="FootnoteTextChar"/>
    <w:semiHidden/>
    <w:unhideWhenUsed/>
    <w:rsid w:val="00B710CD"/>
    <w:rPr>
      <w:sz w:val="20"/>
      <w:szCs w:val="20"/>
    </w:rPr>
  </w:style>
  <w:style w:type="character" w:customStyle="1" w:styleId="FootnoteTextChar">
    <w:name w:val="Footnote Text Char"/>
    <w:basedOn w:val="DefaultParagraphFont"/>
    <w:link w:val="FootnoteText"/>
    <w:semiHidden/>
    <w:rsid w:val="00B710CD"/>
    <w:rPr>
      <w:rFonts w:ascii="Times New Roman" w:eastAsia="SimSun" w:hAnsi="Times New Roman" w:cs="Times New Roman"/>
      <w:sz w:val="20"/>
      <w:szCs w:val="20"/>
      <w:lang w:eastAsia="zh-CN"/>
    </w:rPr>
  </w:style>
  <w:style w:type="paragraph" w:styleId="Header">
    <w:name w:val="header"/>
    <w:basedOn w:val="Normal"/>
    <w:link w:val="HeaderChar"/>
    <w:semiHidden/>
    <w:unhideWhenUsed/>
    <w:rsid w:val="00B710CD"/>
    <w:pPr>
      <w:tabs>
        <w:tab w:val="center" w:pos="4320"/>
        <w:tab w:val="right" w:pos="8640"/>
      </w:tabs>
    </w:pPr>
  </w:style>
  <w:style w:type="character" w:customStyle="1" w:styleId="HeaderChar">
    <w:name w:val="Header Char"/>
    <w:basedOn w:val="DefaultParagraphFont"/>
    <w:link w:val="Header"/>
    <w:semiHidden/>
    <w:rsid w:val="00B710CD"/>
    <w:rPr>
      <w:rFonts w:ascii="Times New Roman" w:eastAsia="SimSun" w:hAnsi="Times New Roman" w:cs="Times New Roman"/>
      <w:sz w:val="24"/>
      <w:szCs w:val="24"/>
      <w:lang w:eastAsia="zh-CN"/>
    </w:rPr>
  </w:style>
  <w:style w:type="paragraph" w:styleId="Footer">
    <w:name w:val="footer"/>
    <w:basedOn w:val="Normal"/>
    <w:link w:val="FooterChar"/>
    <w:semiHidden/>
    <w:unhideWhenUsed/>
    <w:rsid w:val="00B710CD"/>
    <w:pPr>
      <w:tabs>
        <w:tab w:val="center" w:pos="4320"/>
        <w:tab w:val="right" w:pos="8640"/>
      </w:tabs>
    </w:pPr>
  </w:style>
  <w:style w:type="character" w:customStyle="1" w:styleId="FooterChar">
    <w:name w:val="Footer Char"/>
    <w:basedOn w:val="DefaultParagraphFont"/>
    <w:link w:val="Footer"/>
    <w:semiHidden/>
    <w:rsid w:val="00B710CD"/>
    <w:rPr>
      <w:rFonts w:ascii="Times New Roman" w:eastAsia="SimSun" w:hAnsi="Times New Roman" w:cs="Times New Roman"/>
      <w:sz w:val="24"/>
      <w:szCs w:val="24"/>
      <w:lang w:eastAsia="zh-CN"/>
    </w:rPr>
  </w:style>
  <w:style w:type="paragraph" w:styleId="Caption">
    <w:name w:val="caption"/>
    <w:basedOn w:val="Normal"/>
    <w:next w:val="Normal"/>
    <w:semiHidden/>
    <w:unhideWhenUsed/>
    <w:qFormat/>
    <w:rsid w:val="00B710CD"/>
    <w:pPr>
      <w:spacing w:after="200"/>
    </w:pPr>
    <w:rPr>
      <w:b/>
      <w:bCs/>
      <w:color w:val="4F81BD" w:themeColor="accent1"/>
      <w:sz w:val="18"/>
      <w:szCs w:val="18"/>
    </w:rPr>
  </w:style>
  <w:style w:type="paragraph" w:styleId="TableofFigures">
    <w:name w:val="table of figures"/>
    <w:basedOn w:val="Normal"/>
    <w:next w:val="Normal"/>
    <w:semiHidden/>
    <w:unhideWhenUsed/>
    <w:rsid w:val="00B710CD"/>
  </w:style>
  <w:style w:type="paragraph" w:styleId="List">
    <w:name w:val="List"/>
    <w:basedOn w:val="Normal"/>
    <w:semiHidden/>
    <w:unhideWhenUsed/>
    <w:rsid w:val="00B710CD"/>
    <w:pPr>
      <w:ind w:left="360" w:hanging="360"/>
      <w:contextualSpacing/>
    </w:pPr>
  </w:style>
  <w:style w:type="paragraph" w:styleId="ListBullet">
    <w:name w:val="List Bullet"/>
    <w:basedOn w:val="Normal"/>
    <w:semiHidden/>
    <w:unhideWhenUsed/>
    <w:rsid w:val="00B710CD"/>
    <w:pPr>
      <w:tabs>
        <w:tab w:val="num" w:pos="360"/>
      </w:tabs>
      <w:ind w:left="360" w:hanging="360"/>
      <w:contextualSpacing/>
    </w:pPr>
  </w:style>
  <w:style w:type="paragraph" w:styleId="ListNumber">
    <w:name w:val="List Number"/>
    <w:basedOn w:val="Normal"/>
    <w:semiHidden/>
    <w:unhideWhenUsed/>
    <w:qFormat/>
    <w:rsid w:val="00B710CD"/>
    <w:pPr>
      <w:numPr>
        <w:numId w:val="3"/>
      </w:numPr>
      <w:contextualSpacing/>
    </w:pPr>
  </w:style>
  <w:style w:type="paragraph" w:styleId="List2">
    <w:name w:val="List 2"/>
    <w:basedOn w:val="Normal"/>
    <w:semiHidden/>
    <w:unhideWhenUsed/>
    <w:rsid w:val="00B710CD"/>
    <w:pPr>
      <w:ind w:left="720" w:hanging="360"/>
      <w:contextualSpacing/>
    </w:pPr>
  </w:style>
  <w:style w:type="paragraph" w:styleId="List3">
    <w:name w:val="List 3"/>
    <w:basedOn w:val="Normal"/>
    <w:semiHidden/>
    <w:unhideWhenUsed/>
    <w:rsid w:val="00B710CD"/>
    <w:pPr>
      <w:ind w:left="1080" w:hanging="360"/>
      <w:contextualSpacing/>
    </w:pPr>
  </w:style>
  <w:style w:type="paragraph" w:styleId="ListBullet2">
    <w:name w:val="List Bullet 2"/>
    <w:basedOn w:val="Normal"/>
    <w:semiHidden/>
    <w:unhideWhenUsed/>
    <w:rsid w:val="00B710CD"/>
    <w:pPr>
      <w:tabs>
        <w:tab w:val="left" w:pos="3240"/>
      </w:tabs>
      <w:ind w:left="720" w:hanging="360"/>
      <w:contextualSpacing/>
    </w:pPr>
  </w:style>
  <w:style w:type="paragraph" w:styleId="ListBullet3">
    <w:name w:val="List Bullet 3"/>
    <w:basedOn w:val="Normal"/>
    <w:semiHidden/>
    <w:unhideWhenUsed/>
    <w:rsid w:val="00B710CD"/>
    <w:pPr>
      <w:ind w:left="1080" w:hanging="360"/>
      <w:contextualSpacing/>
    </w:pPr>
  </w:style>
  <w:style w:type="paragraph" w:styleId="ListBullet4">
    <w:name w:val="List Bullet 4"/>
    <w:basedOn w:val="Normal"/>
    <w:semiHidden/>
    <w:unhideWhenUsed/>
    <w:rsid w:val="00B710CD"/>
    <w:pPr>
      <w:tabs>
        <w:tab w:val="num" w:pos="1440"/>
      </w:tabs>
      <w:ind w:left="1440" w:hanging="360"/>
      <w:contextualSpacing/>
    </w:pPr>
  </w:style>
  <w:style w:type="paragraph" w:styleId="ListNumber3">
    <w:name w:val="List Number 3"/>
    <w:basedOn w:val="Normal"/>
    <w:semiHidden/>
    <w:unhideWhenUsed/>
    <w:rsid w:val="00B710CD"/>
    <w:pPr>
      <w:numPr>
        <w:numId w:val="4"/>
      </w:numPr>
      <w:contextualSpacing/>
    </w:pPr>
  </w:style>
  <w:style w:type="paragraph" w:styleId="ListNumber4">
    <w:name w:val="List Number 4"/>
    <w:basedOn w:val="Normal"/>
    <w:semiHidden/>
    <w:unhideWhenUsed/>
    <w:rsid w:val="00B710CD"/>
    <w:pPr>
      <w:numPr>
        <w:numId w:val="5"/>
      </w:numPr>
      <w:contextualSpacing/>
    </w:pPr>
  </w:style>
  <w:style w:type="paragraph" w:styleId="ListContinue">
    <w:name w:val="List Continue"/>
    <w:basedOn w:val="Normal"/>
    <w:unhideWhenUsed/>
    <w:qFormat/>
    <w:rsid w:val="00B710CD"/>
    <w:pPr>
      <w:spacing w:after="120"/>
      <w:ind w:left="360"/>
    </w:pPr>
  </w:style>
  <w:style w:type="paragraph" w:styleId="ListContinue2">
    <w:name w:val="List Continue 2"/>
    <w:basedOn w:val="Normal"/>
    <w:semiHidden/>
    <w:unhideWhenUsed/>
    <w:qFormat/>
    <w:rsid w:val="00B710CD"/>
    <w:pPr>
      <w:spacing w:after="120"/>
      <w:ind w:left="720"/>
      <w:contextualSpacing/>
    </w:pPr>
  </w:style>
  <w:style w:type="paragraph" w:styleId="ListContinue3">
    <w:name w:val="List Continue 3"/>
    <w:basedOn w:val="Normal"/>
    <w:semiHidden/>
    <w:unhideWhenUsed/>
    <w:rsid w:val="00B710CD"/>
    <w:pPr>
      <w:spacing w:after="120"/>
      <w:ind w:left="1080"/>
      <w:contextualSpacing/>
    </w:pPr>
  </w:style>
  <w:style w:type="paragraph" w:styleId="ListContinue4">
    <w:name w:val="List Continue 4"/>
    <w:basedOn w:val="Normal"/>
    <w:semiHidden/>
    <w:unhideWhenUsed/>
    <w:rsid w:val="00B710CD"/>
    <w:pPr>
      <w:spacing w:after="120"/>
      <w:ind w:left="1440"/>
      <w:contextualSpacing/>
    </w:pPr>
  </w:style>
  <w:style w:type="paragraph" w:styleId="ListContinue5">
    <w:name w:val="List Continue 5"/>
    <w:basedOn w:val="Normal"/>
    <w:semiHidden/>
    <w:unhideWhenUsed/>
    <w:rsid w:val="00B710CD"/>
    <w:pPr>
      <w:spacing w:after="120"/>
      <w:ind w:left="1800"/>
      <w:contextualSpacing/>
    </w:pPr>
  </w:style>
  <w:style w:type="paragraph" w:styleId="PlainText">
    <w:name w:val="Plain Text"/>
    <w:basedOn w:val="Normal"/>
    <w:link w:val="PlainTextChar1"/>
    <w:unhideWhenUsed/>
    <w:rsid w:val="00B710CD"/>
    <w:rPr>
      <w:rFonts w:ascii="Courier New" w:hAnsi="Courier New" w:cs="Courier New"/>
      <w:sz w:val="20"/>
      <w:szCs w:val="20"/>
    </w:rPr>
  </w:style>
  <w:style w:type="character" w:customStyle="1" w:styleId="PlainTextChar">
    <w:name w:val="Plain Text Char"/>
    <w:basedOn w:val="DefaultParagraphFont"/>
    <w:uiPriority w:val="99"/>
    <w:semiHidden/>
    <w:rsid w:val="00B710CD"/>
    <w:rPr>
      <w:rFonts w:ascii="Consolas" w:eastAsia="SimSun" w:hAnsi="Consolas" w:cs="Consolas"/>
      <w:sz w:val="21"/>
      <w:szCs w:val="21"/>
      <w:lang w:eastAsia="zh-CN"/>
    </w:rPr>
  </w:style>
  <w:style w:type="paragraph" w:styleId="BalloonText">
    <w:name w:val="Balloon Text"/>
    <w:basedOn w:val="Normal"/>
    <w:link w:val="BalloonTextChar"/>
    <w:semiHidden/>
    <w:unhideWhenUsed/>
    <w:rsid w:val="00B710CD"/>
    <w:rPr>
      <w:rFonts w:ascii="Tahoma" w:hAnsi="Tahoma" w:cs="Tahoma"/>
      <w:sz w:val="16"/>
      <w:szCs w:val="16"/>
    </w:rPr>
  </w:style>
  <w:style w:type="character" w:customStyle="1" w:styleId="BalloonTextChar">
    <w:name w:val="Balloon Text Char"/>
    <w:basedOn w:val="DefaultParagraphFont"/>
    <w:link w:val="BalloonText"/>
    <w:semiHidden/>
    <w:rsid w:val="00B710CD"/>
    <w:rPr>
      <w:rFonts w:ascii="Tahoma" w:eastAsia="SimSun" w:hAnsi="Tahoma" w:cs="Tahoma"/>
      <w:sz w:val="16"/>
      <w:szCs w:val="16"/>
      <w:lang w:eastAsia="zh-CN"/>
    </w:rPr>
  </w:style>
  <w:style w:type="paragraph" w:styleId="ListParagraph">
    <w:name w:val="List Paragraph"/>
    <w:basedOn w:val="Normal"/>
    <w:uiPriority w:val="34"/>
    <w:qFormat/>
    <w:rsid w:val="00B710CD"/>
    <w:pPr>
      <w:ind w:left="720"/>
      <w:contextualSpacing/>
    </w:pPr>
  </w:style>
  <w:style w:type="paragraph" w:styleId="TOCHeading">
    <w:name w:val="TOC Heading"/>
    <w:basedOn w:val="Heading1"/>
    <w:next w:val="Normal"/>
    <w:uiPriority w:val="39"/>
    <w:semiHidden/>
    <w:unhideWhenUsed/>
    <w:qFormat/>
    <w:rsid w:val="00B710CD"/>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Style1">
    <w:name w:val="Style1"/>
    <w:basedOn w:val="PlainText"/>
    <w:rsid w:val="00B710CD"/>
    <w:pPr>
      <w:jc w:val="center"/>
    </w:pPr>
    <w:rPr>
      <w:b/>
      <w:sz w:val="24"/>
    </w:rPr>
  </w:style>
  <w:style w:type="character" w:customStyle="1" w:styleId="Style2Char">
    <w:name w:val="Style2 Char"/>
    <w:basedOn w:val="PlainTextChar1"/>
    <w:link w:val="Style2"/>
    <w:locked/>
    <w:rsid w:val="00B710CD"/>
    <w:rPr>
      <w:rFonts w:ascii="Courier New" w:eastAsia="SimSun" w:hAnsi="Courier New" w:cs="Courier New"/>
      <w:b/>
      <w:sz w:val="20"/>
      <w:szCs w:val="20"/>
      <w:lang w:eastAsia="zh-CN"/>
    </w:rPr>
  </w:style>
  <w:style w:type="paragraph" w:customStyle="1" w:styleId="Style2">
    <w:name w:val="Style2"/>
    <w:basedOn w:val="PlainText"/>
    <w:link w:val="Style2Char"/>
    <w:rsid w:val="00B710CD"/>
    <w:rPr>
      <w:b/>
    </w:rPr>
  </w:style>
  <w:style w:type="character" w:customStyle="1" w:styleId="KeywordDescriptionsChar">
    <w:name w:val="Keyword Descriptions Char"/>
    <w:basedOn w:val="BodyTextChar"/>
    <w:link w:val="KeywordDescriptions"/>
    <w:locked/>
    <w:rsid w:val="00B710CD"/>
    <w:rPr>
      <w:rFonts w:ascii="Times New Roman" w:eastAsia="SimSun" w:hAnsi="Times New Roman" w:cs="Times New Roman"/>
      <w:sz w:val="24"/>
      <w:szCs w:val="24"/>
      <w:lang w:eastAsia="zh-CN"/>
    </w:rPr>
  </w:style>
  <w:style w:type="paragraph" w:customStyle="1" w:styleId="KeywordDescriptions">
    <w:name w:val="Keyword Descriptions"/>
    <w:basedOn w:val="Normal"/>
    <w:link w:val="KeywordDescriptionsChar"/>
    <w:qFormat/>
    <w:rsid w:val="00B710CD"/>
    <w:pPr>
      <w:spacing w:after="80"/>
    </w:pPr>
  </w:style>
  <w:style w:type="character" w:customStyle="1" w:styleId="ExampletextChar">
    <w:name w:val="Example text Char"/>
    <w:basedOn w:val="PlainTextChar1"/>
    <w:link w:val="Exampletext"/>
    <w:locked/>
    <w:rsid w:val="00B710CD"/>
    <w:rPr>
      <w:rFonts w:ascii="Courier New" w:eastAsia="SimSun" w:hAnsi="Courier New" w:cs="Courier New"/>
      <w:sz w:val="20"/>
      <w:szCs w:val="20"/>
      <w:lang w:eastAsia="zh-CN"/>
    </w:rPr>
  </w:style>
  <w:style w:type="paragraph" w:customStyle="1" w:styleId="Exampletext">
    <w:name w:val="Example text"/>
    <w:basedOn w:val="PlainText"/>
    <w:link w:val="ExampletextChar"/>
    <w:qFormat/>
    <w:rsid w:val="00B710CD"/>
  </w:style>
  <w:style w:type="character" w:customStyle="1" w:styleId="rampratesliststyle1Char">
    <w:name w:val="ramp rates list style 1 Char"/>
    <w:basedOn w:val="BodyTextChar"/>
    <w:link w:val="rampratesliststyle1"/>
    <w:locked/>
    <w:rsid w:val="00B710CD"/>
    <w:rPr>
      <w:rFonts w:ascii="Times New Roman" w:eastAsia="SimSun" w:hAnsi="Times New Roman" w:cs="Times New Roman"/>
      <w:sz w:val="24"/>
      <w:szCs w:val="24"/>
      <w:lang w:eastAsia="zh-CN"/>
    </w:rPr>
  </w:style>
  <w:style w:type="paragraph" w:customStyle="1" w:styleId="rampratesliststyle1">
    <w:name w:val="ramp rates list style 1"/>
    <w:basedOn w:val="Normal"/>
    <w:link w:val="rampratesliststyle1Char"/>
    <w:qFormat/>
    <w:rsid w:val="00B710CD"/>
    <w:pPr>
      <w:numPr>
        <w:numId w:val="6"/>
      </w:numPr>
    </w:pPr>
  </w:style>
  <w:style w:type="character" w:customStyle="1" w:styleId="rampratesliststyleforThenChar">
    <w:name w:val="ramp rates list style for Then Char"/>
    <w:basedOn w:val="PlainTextChar1"/>
    <w:link w:val="rampratesliststyleforThen"/>
    <w:locked/>
    <w:rsid w:val="00B710CD"/>
    <w:rPr>
      <w:rFonts w:ascii="Courier New" w:eastAsia="SimSun" w:hAnsi="Courier New" w:cs="Courier New"/>
      <w:sz w:val="24"/>
      <w:szCs w:val="24"/>
      <w:lang w:eastAsia="zh-CN"/>
    </w:rPr>
  </w:style>
  <w:style w:type="paragraph" w:customStyle="1" w:styleId="rampratesliststyleforThen">
    <w:name w:val="ramp rates list style for Then"/>
    <w:basedOn w:val="PlainText"/>
    <w:link w:val="rampratesliststyleforThenChar"/>
    <w:qFormat/>
    <w:rsid w:val="00B710CD"/>
    <w:pPr>
      <w:spacing w:after="60"/>
      <w:ind w:left="1628" w:hanging="634"/>
    </w:pPr>
    <w:rPr>
      <w:sz w:val="24"/>
      <w:szCs w:val="24"/>
    </w:rPr>
  </w:style>
  <w:style w:type="character" w:customStyle="1" w:styleId="rampratesliststyleforIfChar">
    <w:name w:val="ramp rates list style for If Char"/>
    <w:basedOn w:val="PlainTextChar1"/>
    <w:link w:val="rampratesliststyleforIf"/>
    <w:locked/>
    <w:rsid w:val="00B710CD"/>
    <w:rPr>
      <w:rFonts w:ascii="Courier New" w:eastAsia="SimSun" w:hAnsi="Courier New" w:cs="Courier New"/>
      <w:sz w:val="24"/>
      <w:szCs w:val="24"/>
      <w:lang w:eastAsia="zh-CN"/>
    </w:rPr>
  </w:style>
  <w:style w:type="paragraph" w:customStyle="1" w:styleId="rampratesliststyleforIf">
    <w:name w:val="ramp rates list style for If"/>
    <w:basedOn w:val="PlainText"/>
    <w:link w:val="rampratesliststyleforIfChar"/>
    <w:qFormat/>
    <w:rsid w:val="00B710CD"/>
    <w:pPr>
      <w:ind w:left="720"/>
    </w:pPr>
    <w:rPr>
      <w:sz w:val="24"/>
      <w:szCs w:val="24"/>
    </w:rPr>
  </w:style>
  <w:style w:type="character" w:customStyle="1" w:styleId="TrTimeExtliststyle1Char">
    <w:name w:val="Tr Time Ext list style 1 Char"/>
    <w:basedOn w:val="PlainTextChar1"/>
    <w:link w:val="TrTimeExtliststyle1"/>
    <w:locked/>
    <w:rsid w:val="00B710CD"/>
    <w:rPr>
      <w:rFonts w:ascii="Courier New" w:eastAsia="SimSun" w:hAnsi="Courier New" w:cs="Courier New"/>
      <w:sz w:val="24"/>
      <w:szCs w:val="24"/>
      <w:lang w:eastAsia="zh-CN"/>
    </w:rPr>
  </w:style>
  <w:style w:type="paragraph" w:customStyle="1" w:styleId="TrTimeExtliststyle1">
    <w:name w:val="Tr Time Ext list style 1"/>
    <w:basedOn w:val="PlainText"/>
    <w:link w:val="TrTimeExtliststyle1Char"/>
    <w:qFormat/>
    <w:rsid w:val="00B710CD"/>
    <w:pPr>
      <w:numPr>
        <w:numId w:val="7"/>
      </w:numPr>
    </w:pPr>
    <w:rPr>
      <w:sz w:val="24"/>
      <w:szCs w:val="24"/>
    </w:rPr>
  </w:style>
  <w:style w:type="character" w:customStyle="1" w:styleId="FigurecaptionChar">
    <w:name w:val="Figure caption Char"/>
    <w:basedOn w:val="DefaultParagraphFont"/>
    <w:link w:val="Figurecaption"/>
    <w:locked/>
    <w:rsid w:val="00B710CD"/>
    <w:rPr>
      <w:b/>
      <w:sz w:val="24"/>
      <w:szCs w:val="24"/>
      <w:lang w:eastAsia="zh-CN"/>
    </w:rPr>
  </w:style>
  <w:style w:type="paragraph" w:customStyle="1" w:styleId="Figurecaption">
    <w:name w:val="Figure caption"/>
    <w:basedOn w:val="Normal"/>
    <w:link w:val="FigurecaptionChar"/>
    <w:qFormat/>
    <w:rsid w:val="00B710CD"/>
    <w:pPr>
      <w:numPr>
        <w:numId w:val="8"/>
      </w:numPr>
      <w:spacing w:before="120" w:after="240"/>
      <w:jc w:val="center"/>
    </w:pPr>
    <w:rPr>
      <w:rFonts w:asciiTheme="minorHAnsi" w:eastAsiaTheme="minorHAnsi" w:hAnsiTheme="minorHAnsi" w:cstheme="minorBidi"/>
      <w:b/>
    </w:rPr>
  </w:style>
  <w:style w:type="character" w:customStyle="1" w:styleId="TablecaptionChar">
    <w:name w:val="Table caption Char"/>
    <w:basedOn w:val="DefaultParagraphFont"/>
    <w:link w:val="Tablecaption"/>
    <w:locked/>
    <w:rsid w:val="00B710CD"/>
    <w:rPr>
      <w:b/>
      <w:sz w:val="24"/>
      <w:szCs w:val="24"/>
      <w:lang w:eastAsia="zh-CN"/>
    </w:rPr>
  </w:style>
  <w:style w:type="paragraph" w:customStyle="1" w:styleId="Tablecaption">
    <w:name w:val="Table caption"/>
    <w:basedOn w:val="Normal"/>
    <w:link w:val="TablecaptionChar"/>
    <w:autoRedefine/>
    <w:qFormat/>
    <w:rsid w:val="00B710CD"/>
    <w:pPr>
      <w:numPr>
        <w:numId w:val="9"/>
      </w:numPr>
      <w:jc w:val="center"/>
    </w:pPr>
    <w:rPr>
      <w:rFonts w:asciiTheme="minorHAnsi" w:eastAsiaTheme="minorHAnsi" w:hAnsiTheme="minorHAnsi" w:cstheme="minorBidi"/>
      <w:b/>
    </w:rPr>
  </w:style>
  <w:style w:type="paragraph" w:customStyle="1" w:styleId="tablecell-centered">
    <w:name w:val="table cell - centered"/>
    <w:basedOn w:val="Normal"/>
    <w:qFormat/>
    <w:rsid w:val="00B710CD"/>
    <w:pPr>
      <w:spacing w:before="60" w:after="60"/>
      <w:jc w:val="center"/>
    </w:pPr>
  </w:style>
  <w:style w:type="character" w:customStyle="1" w:styleId="Sec10StepsChar">
    <w:name w:val="Sec 10 Steps Char"/>
    <w:basedOn w:val="PlainTextChar1"/>
    <w:link w:val="Sec10Steps"/>
    <w:locked/>
    <w:rsid w:val="00B710CD"/>
    <w:rPr>
      <w:rFonts w:ascii="Courier New" w:eastAsia="SimSun" w:hAnsi="Courier New" w:cs="Courier New"/>
      <w:sz w:val="24"/>
      <w:szCs w:val="20"/>
      <w:lang w:eastAsia="zh-CN"/>
    </w:rPr>
  </w:style>
  <w:style w:type="paragraph" w:customStyle="1" w:styleId="Sec10Steps">
    <w:name w:val="Sec 10 Steps"/>
    <w:basedOn w:val="PlainText"/>
    <w:link w:val="Sec10StepsChar"/>
    <w:qFormat/>
    <w:rsid w:val="00B710CD"/>
    <w:pPr>
      <w:numPr>
        <w:numId w:val="10"/>
      </w:numPr>
      <w:tabs>
        <w:tab w:val="left" w:pos="1170"/>
      </w:tabs>
      <w:spacing w:after="120"/>
      <w:ind w:left="1166" w:hanging="806"/>
    </w:pPr>
    <w:rPr>
      <w:sz w:val="24"/>
    </w:rPr>
  </w:style>
  <w:style w:type="character" w:customStyle="1" w:styleId="KeywordChar">
    <w:name w:val="Keyword Char"/>
    <w:basedOn w:val="DefaultParagraphFont"/>
    <w:link w:val="Keyword"/>
    <w:locked/>
    <w:rsid w:val="00B710CD"/>
    <w:rPr>
      <w:sz w:val="24"/>
      <w:szCs w:val="24"/>
      <w:lang w:eastAsia="zh-CN"/>
    </w:rPr>
  </w:style>
  <w:style w:type="paragraph" w:customStyle="1" w:styleId="Keyword">
    <w:name w:val="Keyword"/>
    <w:basedOn w:val="Style2"/>
    <w:link w:val="KeywordChar"/>
    <w:qFormat/>
    <w:rsid w:val="00B710CD"/>
    <w:pPr>
      <w:spacing w:before="80"/>
    </w:pPr>
    <w:rPr>
      <w:rFonts w:asciiTheme="minorHAnsi" w:eastAsiaTheme="minorHAnsi" w:hAnsiTheme="minorHAnsi" w:cstheme="minorBidi"/>
      <w:b w:val="0"/>
      <w:sz w:val="24"/>
      <w:szCs w:val="24"/>
    </w:rPr>
  </w:style>
  <w:style w:type="paragraph" w:customStyle="1" w:styleId="argumentname">
    <w:name w:val="argument name"/>
    <w:basedOn w:val="Normal"/>
    <w:qFormat/>
    <w:rsid w:val="00B710CD"/>
    <w:pPr>
      <w:keepNext/>
      <w:spacing w:before="60"/>
    </w:pPr>
    <w:rPr>
      <w:rFonts w:ascii="Arial" w:hAnsi="Arial" w:cs="Arial"/>
      <w:b/>
      <w:sz w:val="20"/>
      <w:szCs w:val="20"/>
    </w:rPr>
  </w:style>
  <w:style w:type="paragraph" w:customStyle="1" w:styleId="argumenttext">
    <w:name w:val="argument text"/>
    <w:basedOn w:val="Normal"/>
    <w:qFormat/>
    <w:rsid w:val="00B710CD"/>
    <w:pPr>
      <w:spacing w:after="80"/>
    </w:pPr>
  </w:style>
  <w:style w:type="character" w:customStyle="1" w:styleId="2nd-level-heading-in-Section-6Char">
    <w:name w:val="2nd-level-heading-in-Section-6 Char"/>
    <w:basedOn w:val="Heading1Char"/>
    <w:link w:val="2nd-level-heading-in-Section-6"/>
    <w:locked/>
    <w:rsid w:val="00B710CD"/>
    <w:rPr>
      <w:rFonts w:ascii="Arial" w:eastAsia="Times New Roman" w:hAnsi="Arial" w:cs="Arial"/>
      <w:b/>
      <w:bCs/>
      <w:caps/>
      <w:kern w:val="32"/>
      <w:sz w:val="28"/>
      <w:szCs w:val="32"/>
      <w:lang w:eastAsia="zh-CN"/>
    </w:rPr>
  </w:style>
  <w:style w:type="paragraph" w:customStyle="1" w:styleId="2nd-level-heading-in-Section-6">
    <w:name w:val="2nd-level-heading-in-Section-6"/>
    <w:basedOn w:val="Heading1"/>
    <w:link w:val="2nd-level-heading-in-Section-6Char"/>
    <w:qFormat/>
    <w:rsid w:val="00B710CD"/>
    <w:pPr>
      <w:numPr>
        <w:numId w:val="11"/>
      </w:numPr>
      <w:spacing w:before="240" w:after="60"/>
      <w:ind w:left="540" w:hanging="540"/>
    </w:pPr>
  </w:style>
  <w:style w:type="paragraph" w:customStyle="1" w:styleId="3rd-level-heading-in-Section-6">
    <w:name w:val="3rd-level-heading-in-Section-6"/>
    <w:basedOn w:val="Normal"/>
    <w:qFormat/>
    <w:rsid w:val="00B710CD"/>
    <w:rPr>
      <w:rFonts w:ascii="Arial" w:hAnsi="Arial" w:cs="Arial"/>
      <w:b/>
    </w:rPr>
  </w:style>
  <w:style w:type="character" w:customStyle="1" w:styleId="Section10AChar">
    <w:name w:val="Section 10A Char"/>
    <w:basedOn w:val="Heading2Char"/>
    <w:link w:val="Section10A"/>
    <w:locked/>
    <w:rsid w:val="00B710CD"/>
    <w:rPr>
      <w:rFonts w:ascii="Arial" w:eastAsia="Times New Roman" w:hAnsi="Arial" w:cs="Arial"/>
      <w:b/>
      <w:bCs/>
      <w:iCs w:val="0"/>
      <w:caps/>
      <w:kern w:val="32"/>
      <w:sz w:val="28"/>
      <w:szCs w:val="32"/>
      <w:lang w:eastAsia="zh-CN"/>
    </w:rPr>
  </w:style>
  <w:style w:type="paragraph" w:customStyle="1" w:styleId="Section10A">
    <w:name w:val="Section 10A"/>
    <w:basedOn w:val="Heading1"/>
    <w:link w:val="Section10AChar"/>
    <w:autoRedefine/>
    <w:qFormat/>
    <w:rsid w:val="00B710CD"/>
    <w:pPr>
      <w:numPr>
        <w:numId w:val="12"/>
      </w:numPr>
      <w:ind w:left="720"/>
    </w:pPr>
  </w:style>
  <w:style w:type="character" w:customStyle="1" w:styleId="10AChar">
    <w:name w:val="10A Char"/>
    <w:basedOn w:val="Heading2Char"/>
    <w:link w:val="10A"/>
    <w:locked/>
    <w:rsid w:val="00B710CD"/>
    <w:rPr>
      <w:rFonts w:ascii="Arial" w:eastAsia="Times New Roman" w:hAnsi="Arial" w:cs="Arial"/>
      <w:b/>
      <w:iCs/>
      <w:caps/>
      <w:kern w:val="32"/>
      <w:sz w:val="24"/>
      <w:szCs w:val="32"/>
      <w:lang w:eastAsia="zh-CN"/>
    </w:rPr>
  </w:style>
  <w:style w:type="paragraph" w:customStyle="1" w:styleId="10A">
    <w:name w:val="10A"/>
    <w:basedOn w:val="Heading2"/>
    <w:link w:val="10AChar"/>
    <w:qFormat/>
    <w:rsid w:val="00B710CD"/>
    <w:pPr>
      <w:numPr>
        <w:ilvl w:val="0"/>
        <w:numId w:val="13"/>
      </w:numPr>
    </w:pPr>
  </w:style>
  <w:style w:type="character" w:customStyle="1" w:styleId="New10AChar">
    <w:name w:val="New 10A Char"/>
    <w:basedOn w:val="2nd-level-heading-in-Section-6Char"/>
    <w:link w:val="New10A"/>
    <w:locked/>
    <w:rsid w:val="00B710CD"/>
    <w:rPr>
      <w:rFonts w:ascii="Arial" w:eastAsia="Times New Roman" w:hAnsi="Arial" w:cs="Arial"/>
      <w:b/>
      <w:bCs/>
      <w:caps/>
      <w:kern w:val="32"/>
      <w:sz w:val="28"/>
      <w:szCs w:val="32"/>
      <w:lang w:eastAsia="zh-CN"/>
    </w:rPr>
  </w:style>
  <w:style w:type="paragraph" w:customStyle="1" w:styleId="New10A">
    <w:name w:val="New 10A"/>
    <w:basedOn w:val="Heading1"/>
    <w:link w:val="New10AChar"/>
    <w:qFormat/>
    <w:rsid w:val="00B710CD"/>
    <w:pPr>
      <w:pageBreakBefore w:val="0"/>
      <w:numPr>
        <w:numId w:val="14"/>
      </w:numPr>
    </w:pPr>
  </w:style>
  <w:style w:type="character" w:styleId="FootnoteReference">
    <w:name w:val="footnote reference"/>
    <w:basedOn w:val="DefaultParagraphFont"/>
    <w:semiHidden/>
    <w:unhideWhenUsed/>
    <w:rsid w:val="00B710CD"/>
    <w:rPr>
      <w:vertAlign w:val="superscript"/>
    </w:rPr>
  </w:style>
  <w:style w:type="character" w:styleId="PlaceholderText">
    <w:name w:val="Placeholder Text"/>
    <w:basedOn w:val="DefaultParagraphFont"/>
    <w:uiPriority w:val="99"/>
    <w:semiHidden/>
    <w:rsid w:val="00B710CD"/>
    <w:rPr>
      <w:color w:val="808080"/>
    </w:rPr>
  </w:style>
  <w:style w:type="character" w:customStyle="1" w:styleId="PlainTextChar1">
    <w:name w:val="Plain Text Char1"/>
    <w:basedOn w:val="DefaultParagraphFont"/>
    <w:link w:val="PlainText"/>
    <w:locked/>
    <w:rsid w:val="00B710CD"/>
    <w:rPr>
      <w:rFonts w:ascii="Courier New" w:eastAsia="SimSun" w:hAnsi="Courier New" w:cs="Courier New"/>
      <w:sz w:val="20"/>
      <w:szCs w:val="20"/>
      <w:lang w:eastAsia="zh-CN"/>
    </w:rPr>
  </w:style>
  <w:style w:type="character" w:customStyle="1" w:styleId="BodyTextChar1">
    <w:name w:val="Body Text Char1"/>
    <w:basedOn w:val="DefaultParagraphFont"/>
    <w:link w:val="BodyText"/>
    <w:locked/>
    <w:rsid w:val="00B710CD"/>
    <w:rPr>
      <w:rFonts w:ascii="Times New Roman" w:eastAsia="SimSun" w:hAnsi="Times New Roman" w:cs="Times New Roman"/>
      <w:sz w:val="24"/>
      <w:szCs w:val="24"/>
      <w:lang w:eastAsia="zh-CN"/>
    </w:rPr>
  </w:style>
  <w:style w:type="character" w:customStyle="1" w:styleId="3AChar">
    <w:name w:val="3A Char"/>
    <w:basedOn w:val="10AChar"/>
    <w:rsid w:val="00B710CD"/>
    <w:rPr>
      <w:rFonts w:ascii="Arial" w:eastAsia="Times New Roman" w:hAnsi="Arial" w:cs="Arial" w:hint="default"/>
      <w:b/>
      <w:iCs w:val="0"/>
      <w:caps/>
      <w:kern w:val="32"/>
      <w:sz w:val="28"/>
      <w:szCs w:val="32"/>
      <w:lang w:eastAsia="zh-CN"/>
    </w:rPr>
  </w:style>
  <w:style w:type="table" w:styleId="TableGrid">
    <w:name w:val="Table Grid"/>
    <w:basedOn w:val="TableNormal"/>
    <w:rsid w:val="00B710CD"/>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Headings">
    <w:name w:val="Headings"/>
    <w:uiPriority w:val="99"/>
    <w:rsid w:val="00B710CD"/>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table of figures" w:uiPriority="0"/>
    <w:lsdException w:name="footnote reference" w:uiPriority="0"/>
    <w:lsdException w:name="List" w:uiPriority="0"/>
    <w:lsdException w:name="List Bullet" w:uiPriority="0"/>
    <w:lsdException w:name="List Number" w:uiPriority="0" w:qFormat="1"/>
    <w:lsdException w:name="List 2" w:uiPriority="0"/>
    <w:lsdException w:name="List 3" w:uiPriority="0"/>
    <w:lsdException w:name="List Bullet 2" w:uiPriority="0"/>
    <w:lsdException w:name="List Bullet 3" w:uiPriority="0"/>
    <w:lsdException w:name="List Bullet 4"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qFormat="1"/>
    <w:lsdException w:name="List Continue" w:uiPriority="0" w:qFormat="1"/>
    <w:lsdException w:name="List Continue 2" w:uiPriority="0" w:qFormat="1"/>
    <w:lsdException w:name="List Continue 3" w:uiPriority="0"/>
    <w:lsdException w:name="List Continue 4" w:uiPriority="0"/>
    <w:lsdException w:name="List Continue 5"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0CD"/>
    <w:pPr>
      <w:spacing w:after="0" w:line="240" w:lineRule="auto"/>
    </w:pPr>
    <w:rPr>
      <w:rFonts w:ascii="Times New Roman" w:eastAsia="SimSun" w:hAnsi="Times New Roman" w:cs="Times New Roman"/>
      <w:sz w:val="24"/>
      <w:szCs w:val="24"/>
      <w:lang w:eastAsia="zh-CN"/>
    </w:rPr>
  </w:style>
  <w:style w:type="paragraph" w:styleId="Heading1">
    <w:name w:val="heading 1"/>
    <w:next w:val="Normal"/>
    <w:link w:val="Heading1Char"/>
    <w:autoRedefine/>
    <w:qFormat/>
    <w:rsid w:val="00B710CD"/>
    <w:pPr>
      <w:keepNext/>
      <w:pageBreakBefore/>
      <w:numPr>
        <w:numId w:val="1"/>
      </w:numPr>
      <w:spacing w:after="180" w:line="240" w:lineRule="auto"/>
      <w:ind w:hanging="450"/>
      <w:outlineLvl w:val="0"/>
    </w:pPr>
    <w:rPr>
      <w:rFonts w:ascii="Arial" w:eastAsia="Times New Roman" w:hAnsi="Arial" w:cs="Arial"/>
      <w:b/>
      <w:bCs/>
      <w:caps/>
      <w:kern w:val="32"/>
      <w:sz w:val="28"/>
      <w:szCs w:val="32"/>
      <w:lang w:eastAsia="zh-CN"/>
    </w:rPr>
  </w:style>
  <w:style w:type="paragraph" w:styleId="Heading2">
    <w:name w:val="heading 2"/>
    <w:basedOn w:val="Heading1"/>
    <w:next w:val="Normal"/>
    <w:link w:val="Heading2Char"/>
    <w:semiHidden/>
    <w:unhideWhenUsed/>
    <w:qFormat/>
    <w:rsid w:val="00B710CD"/>
    <w:pPr>
      <w:pageBreakBefore w:val="0"/>
      <w:numPr>
        <w:ilvl w:val="1"/>
      </w:numPr>
      <w:spacing w:before="240" w:after="60"/>
      <w:outlineLvl w:val="1"/>
    </w:pPr>
    <w:rPr>
      <w:bCs w:val="0"/>
      <w:iCs/>
      <w:sz w:val="24"/>
    </w:rPr>
  </w:style>
  <w:style w:type="paragraph" w:styleId="Heading3">
    <w:name w:val="heading 3"/>
    <w:basedOn w:val="Heading2"/>
    <w:next w:val="Normal"/>
    <w:link w:val="Heading3Char"/>
    <w:autoRedefine/>
    <w:semiHidden/>
    <w:unhideWhenUsed/>
    <w:qFormat/>
    <w:rsid w:val="00B710CD"/>
    <w:pPr>
      <w:numPr>
        <w:ilvl w:val="2"/>
      </w:numPr>
      <w:ind w:left="864" w:hanging="864"/>
      <w:outlineLvl w:val="2"/>
    </w:pPr>
    <w:rPr>
      <w:bCs/>
      <w:szCs w:val="26"/>
    </w:rPr>
  </w:style>
  <w:style w:type="paragraph" w:styleId="Heading4">
    <w:name w:val="heading 4"/>
    <w:basedOn w:val="Heading3"/>
    <w:next w:val="BodyText"/>
    <w:link w:val="Heading4Char"/>
    <w:semiHidden/>
    <w:unhideWhenUsed/>
    <w:qFormat/>
    <w:rsid w:val="00B710CD"/>
    <w:pPr>
      <w:numPr>
        <w:ilvl w:val="3"/>
      </w:numPr>
      <w:outlineLvl w:val="3"/>
    </w:pPr>
    <w:rPr>
      <w:b w:val="0"/>
      <w:lang w:eastAsia="en-US"/>
    </w:rPr>
  </w:style>
  <w:style w:type="paragraph" w:styleId="Heading5">
    <w:name w:val="heading 5"/>
    <w:basedOn w:val="Heading4"/>
    <w:next w:val="Normal"/>
    <w:link w:val="Heading5Char"/>
    <w:semiHidden/>
    <w:unhideWhenUsed/>
    <w:qFormat/>
    <w:rsid w:val="00B710CD"/>
    <w:pPr>
      <w:numPr>
        <w:ilvl w:val="4"/>
      </w:numPr>
      <w:spacing w:before="200"/>
      <w:outlineLvl w:val="4"/>
    </w:pPr>
    <w:rPr>
      <w:rFonts w:eastAsiaTheme="majorEastAsia" w:cstheme="majorBidi"/>
    </w:rPr>
  </w:style>
  <w:style w:type="paragraph" w:styleId="Heading6">
    <w:name w:val="heading 6"/>
    <w:basedOn w:val="Heading5"/>
    <w:next w:val="Normal"/>
    <w:link w:val="Heading6Char"/>
    <w:semiHidden/>
    <w:unhideWhenUsed/>
    <w:qFormat/>
    <w:rsid w:val="00B710CD"/>
    <w:pPr>
      <w:numPr>
        <w:ilvl w:val="5"/>
      </w:numPr>
      <w:ind w:left="1440" w:firstLine="0"/>
      <w:outlineLvl w:val="5"/>
    </w:pPr>
    <w:rPr>
      <w:iCs w:val="0"/>
    </w:rPr>
  </w:style>
  <w:style w:type="paragraph" w:styleId="Heading7">
    <w:name w:val="heading 7"/>
    <w:basedOn w:val="Heading6"/>
    <w:next w:val="Normal"/>
    <w:link w:val="Heading7Char"/>
    <w:semiHidden/>
    <w:unhideWhenUsed/>
    <w:qFormat/>
    <w:rsid w:val="00B710CD"/>
    <w:pPr>
      <w:numPr>
        <w:ilvl w:val="6"/>
      </w:numPr>
      <w:outlineLvl w:val="6"/>
    </w:pPr>
    <w:rPr>
      <w:iCs/>
    </w:rPr>
  </w:style>
  <w:style w:type="paragraph" w:styleId="Heading8">
    <w:name w:val="heading 8"/>
    <w:basedOn w:val="Heading7"/>
    <w:next w:val="Normal"/>
    <w:link w:val="Heading8Char"/>
    <w:semiHidden/>
    <w:unhideWhenUsed/>
    <w:qFormat/>
    <w:rsid w:val="00B710CD"/>
    <w:pPr>
      <w:numPr>
        <w:ilvl w:val="7"/>
      </w:numPr>
      <w:outlineLvl w:val="7"/>
    </w:pPr>
    <w:rPr>
      <w:sz w:val="20"/>
      <w:szCs w:val="20"/>
    </w:rPr>
  </w:style>
  <w:style w:type="paragraph" w:styleId="Heading9">
    <w:name w:val="heading 9"/>
    <w:basedOn w:val="Heading8"/>
    <w:next w:val="Normal"/>
    <w:link w:val="Heading9Char"/>
    <w:semiHidden/>
    <w:unhideWhenUsed/>
    <w:qFormat/>
    <w:rsid w:val="00B710CD"/>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CD"/>
    <w:rPr>
      <w:rFonts w:ascii="Arial" w:eastAsia="Times New Roman" w:hAnsi="Arial" w:cs="Arial"/>
      <w:b/>
      <w:bCs/>
      <w:caps/>
      <w:kern w:val="32"/>
      <w:sz w:val="28"/>
      <w:szCs w:val="32"/>
      <w:lang w:eastAsia="zh-CN"/>
    </w:rPr>
  </w:style>
  <w:style w:type="character" w:customStyle="1" w:styleId="Heading2Char">
    <w:name w:val="Heading 2 Char"/>
    <w:basedOn w:val="DefaultParagraphFont"/>
    <w:link w:val="Heading2"/>
    <w:semiHidden/>
    <w:rsid w:val="00B710CD"/>
    <w:rPr>
      <w:rFonts w:ascii="Arial" w:eastAsia="Times New Roman" w:hAnsi="Arial" w:cs="Arial"/>
      <w:b/>
      <w:iCs/>
      <w:caps/>
      <w:kern w:val="32"/>
      <w:sz w:val="24"/>
      <w:szCs w:val="32"/>
      <w:lang w:eastAsia="zh-CN"/>
    </w:rPr>
  </w:style>
  <w:style w:type="character" w:customStyle="1" w:styleId="Heading3Char">
    <w:name w:val="Heading 3 Char"/>
    <w:basedOn w:val="DefaultParagraphFont"/>
    <w:link w:val="Heading3"/>
    <w:semiHidden/>
    <w:rsid w:val="00B710CD"/>
    <w:rPr>
      <w:rFonts w:ascii="Arial" w:eastAsia="Times New Roman" w:hAnsi="Arial" w:cs="Arial"/>
      <w:b/>
      <w:bCs/>
      <w:iCs/>
      <w:caps/>
      <w:kern w:val="32"/>
      <w:sz w:val="24"/>
      <w:szCs w:val="26"/>
      <w:lang w:eastAsia="zh-CN"/>
    </w:rPr>
  </w:style>
  <w:style w:type="character" w:customStyle="1" w:styleId="Heading4Char">
    <w:name w:val="Heading 4 Char"/>
    <w:basedOn w:val="DefaultParagraphFont"/>
    <w:link w:val="Heading4"/>
    <w:semiHidden/>
    <w:rsid w:val="00B710CD"/>
    <w:rPr>
      <w:rFonts w:ascii="Arial" w:eastAsia="Times New Roman" w:hAnsi="Arial" w:cs="Arial"/>
      <w:bCs/>
      <w:iCs/>
      <w:caps/>
      <w:kern w:val="32"/>
      <w:sz w:val="24"/>
      <w:szCs w:val="26"/>
    </w:rPr>
  </w:style>
  <w:style w:type="character" w:customStyle="1" w:styleId="Heading5Char">
    <w:name w:val="Heading 5 Char"/>
    <w:basedOn w:val="DefaultParagraphFont"/>
    <w:link w:val="Heading5"/>
    <w:semiHidden/>
    <w:rsid w:val="00B710CD"/>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semiHidden/>
    <w:rsid w:val="00B710CD"/>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semiHidden/>
    <w:rsid w:val="00B710CD"/>
    <w:rPr>
      <w:rFonts w:ascii="Arial" w:eastAsiaTheme="majorEastAsia" w:hAnsi="Arial" w:cstheme="majorBidi"/>
      <w:bCs/>
      <w:iCs/>
      <w:caps/>
      <w:kern w:val="32"/>
      <w:sz w:val="24"/>
      <w:szCs w:val="26"/>
    </w:rPr>
  </w:style>
  <w:style w:type="character" w:customStyle="1" w:styleId="Heading8Char">
    <w:name w:val="Heading 8 Char"/>
    <w:basedOn w:val="DefaultParagraphFont"/>
    <w:link w:val="Heading8"/>
    <w:semiHidden/>
    <w:rsid w:val="00B710CD"/>
    <w:rPr>
      <w:rFonts w:ascii="Arial" w:eastAsiaTheme="majorEastAsia" w:hAnsi="Arial" w:cstheme="majorBidi"/>
      <w:bCs/>
      <w:iCs/>
      <w:caps/>
      <w:kern w:val="32"/>
      <w:sz w:val="20"/>
      <w:szCs w:val="20"/>
    </w:rPr>
  </w:style>
  <w:style w:type="character" w:customStyle="1" w:styleId="Heading9Char">
    <w:name w:val="Heading 9 Char"/>
    <w:basedOn w:val="DefaultParagraphFont"/>
    <w:link w:val="Heading9"/>
    <w:semiHidden/>
    <w:rsid w:val="00B710CD"/>
    <w:rPr>
      <w:rFonts w:ascii="Arial" w:eastAsiaTheme="majorEastAsia" w:hAnsi="Arial" w:cstheme="majorBidi"/>
      <w:bCs/>
      <w:caps/>
      <w:kern w:val="32"/>
      <w:sz w:val="20"/>
      <w:szCs w:val="20"/>
    </w:rPr>
  </w:style>
  <w:style w:type="character" w:styleId="Hyperlink">
    <w:name w:val="Hyperlink"/>
    <w:basedOn w:val="DefaultParagraphFont"/>
    <w:uiPriority w:val="99"/>
    <w:semiHidden/>
    <w:unhideWhenUsed/>
    <w:rsid w:val="00B710CD"/>
    <w:rPr>
      <w:color w:val="0000FF"/>
      <w:u w:val="single"/>
    </w:rPr>
  </w:style>
  <w:style w:type="character" w:styleId="FollowedHyperlink">
    <w:name w:val="FollowedHyperlink"/>
    <w:basedOn w:val="DefaultParagraphFont"/>
    <w:semiHidden/>
    <w:unhideWhenUsed/>
    <w:rsid w:val="00B710CD"/>
    <w:rPr>
      <w:color w:val="800080" w:themeColor="followedHyperlink"/>
      <w:u w:val="single"/>
    </w:rPr>
  </w:style>
  <w:style w:type="paragraph" w:styleId="BodyText">
    <w:name w:val="Body Text"/>
    <w:basedOn w:val="Normal"/>
    <w:link w:val="BodyTextChar1"/>
    <w:unhideWhenUsed/>
    <w:qFormat/>
    <w:rsid w:val="00B710CD"/>
    <w:pPr>
      <w:spacing w:after="120"/>
    </w:pPr>
  </w:style>
  <w:style w:type="character" w:customStyle="1" w:styleId="BodyTextChar">
    <w:name w:val="Body Text Char"/>
    <w:basedOn w:val="DefaultParagraphFont"/>
    <w:semiHidden/>
    <w:rsid w:val="00B710CD"/>
    <w:rPr>
      <w:rFonts w:ascii="Times New Roman" w:eastAsia="SimSun" w:hAnsi="Times New Roman" w:cs="Times New Roman"/>
      <w:sz w:val="24"/>
      <w:szCs w:val="24"/>
      <w:lang w:eastAsia="zh-CN"/>
    </w:rPr>
  </w:style>
  <w:style w:type="paragraph" w:styleId="HTMLPreformatted">
    <w:name w:val="HTML Preformatted"/>
    <w:basedOn w:val="Normal"/>
    <w:link w:val="HTMLPreformattedChar"/>
    <w:uiPriority w:val="99"/>
    <w:semiHidden/>
    <w:unhideWhenUsed/>
    <w:rsid w:val="00B71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710CD"/>
    <w:rPr>
      <w:rFonts w:ascii="Courier New" w:eastAsia="Times New Roman" w:hAnsi="Courier New" w:cs="Courier New"/>
      <w:sz w:val="20"/>
      <w:szCs w:val="20"/>
      <w:lang w:eastAsia="zh-CN"/>
    </w:rPr>
  </w:style>
  <w:style w:type="paragraph" w:styleId="Index8">
    <w:name w:val="index 8"/>
    <w:basedOn w:val="Normal"/>
    <w:next w:val="Normal"/>
    <w:autoRedefine/>
    <w:semiHidden/>
    <w:unhideWhenUsed/>
    <w:rsid w:val="00B710CD"/>
    <w:pPr>
      <w:ind w:left="1920" w:hanging="240"/>
    </w:pPr>
  </w:style>
  <w:style w:type="paragraph" w:styleId="Index9">
    <w:name w:val="index 9"/>
    <w:basedOn w:val="Normal"/>
    <w:next w:val="Normal"/>
    <w:autoRedefine/>
    <w:semiHidden/>
    <w:unhideWhenUsed/>
    <w:rsid w:val="00B710CD"/>
    <w:pPr>
      <w:ind w:left="2160" w:hanging="240"/>
    </w:pPr>
  </w:style>
  <w:style w:type="paragraph" w:styleId="TOC1">
    <w:name w:val="toc 1"/>
    <w:basedOn w:val="Normal"/>
    <w:next w:val="Normal"/>
    <w:autoRedefine/>
    <w:uiPriority w:val="39"/>
    <w:semiHidden/>
    <w:unhideWhenUsed/>
    <w:rsid w:val="00B710CD"/>
    <w:pPr>
      <w:tabs>
        <w:tab w:val="right" w:leader="dot" w:pos="9580"/>
      </w:tabs>
      <w:ind w:left="1260" w:hanging="1260"/>
    </w:pPr>
    <w:rPr>
      <w:b/>
      <w:noProof/>
    </w:rPr>
  </w:style>
  <w:style w:type="paragraph" w:styleId="TOC2">
    <w:name w:val="toc 2"/>
    <w:basedOn w:val="Normal"/>
    <w:next w:val="Normal"/>
    <w:autoRedefine/>
    <w:uiPriority w:val="39"/>
    <w:semiHidden/>
    <w:unhideWhenUsed/>
    <w:rsid w:val="00B710CD"/>
    <w:pPr>
      <w:ind w:left="240"/>
    </w:pPr>
  </w:style>
  <w:style w:type="paragraph" w:styleId="TOC3">
    <w:name w:val="toc 3"/>
    <w:basedOn w:val="Normal"/>
    <w:next w:val="Normal"/>
    <w:autoRedefine/>
    <w:uiPriority w:val="39"/>
    <w:semiHidden/>
    <w:unhideWhenUsed/>
    <w:rsid w:val="00B710CD"/>
    <w:pPr>
      <w:ind w:left="480"/>
    </w:pPr>
  </w:style>
  <w:style w:type="paragraph" w:styleId="TOC4">
    <w:name w:val="toc 4"/>
    <w:basedOn w:val="Normal"/>
    <w:next w:val="Normal"/>
    <w:autoRedefine/>
    <w:semiHidden/>
    <w:unhideWhenUsed/>
    <w:rsid w:val="00B710CD"/>
    <w:pPr>
      <w:ind w:left="720"/>
    </w:pPr>
  </w:style>
  <w:style w:type="paragraph" w:styleId="TOC5">
    <w:name w:val="toc 5"/>
    <w:basedOn w:val="Normal"/>
    <w:next w:val="Normal"/>
    <w:autoRedefine/>
    <w:semiHidden/>
    <w:unhideWhenUsed/>
    <w:rsid w:val="00B710CD"/>
    <w:pPr>
      <w:ind w:left="960"/>
    </w:pPr>
  </w:style>
  <w:style w:type="paragraph" w:styleId="TOC6">
    <w:name w:val="toc 6"/>
    <w:basedOn w:val="Normal"/>
    <w:next w:val="Normal"/>
    <w:autoRedefine/>
    <w:semiHidden/>
    <w:unhideWhenUsed/>
    <w:rsid w:val="00B710CD"/>
    <w:pPr>
      <w:ind w:left="1200"/>
    </w:pPr>
  </w:style>
  <w:style w:type="paragraph" w:styleId="TOC7">
    <w:name w:val="toc 7"/>
    <w:basedOn w:val="Normal"/>
    <w:next w:val="Normal"/>
    <w:autoRedefine/>
    <w:semiHidden/>
    <w:unhideWhenUsed/>
    <w:rsid w:val="00B710CD"/>
    <w:pPr>
      <w:ind w:left="1440"/>
    </w:pPr>
  </w:style>
  <w:style w:type="paragraph" w:styleId="TOC8">
    <w:name w:val="toc 8"/>
    <w:basedOn w:val="Normal"/>
    <w:next w:val="Normal"/>
    <w:autoRedefine/>
    <w:semiHidden/>
    <w:unhideWhenUsed/>
    <w:rsid w:val="00B710CD"/>
    <w:pPr>
      <w:ind w:left="1680"/>
    </w:pPr>
  </w:style>
  <w:style w:type="paragraph" w:styleId="TOC9">
    <w:name w:val="toc 9"/>
    <w:basedOn w:val="Normal"/>
    <w:next w:val="Normal"/>
    <w:autoRedefine/>
    <w:semiHidden/>
    <w:unhideWhenUsed/>
    <w:rsid w:val="00B710CD"/>
    <w:pPr>
      <w:ind w:left="1920"/>
    </w:pPr>
  </w:style>
  <w:style w:type="paragraph" w:styleId="FootnoteText">
    <w:name w:val="footnote text"/>
    <w:basedOn w:val="Normal"/>
    <w:link w:val="FootnoteTextChar"/>
    <w:semiHidden/>
    <w:unhideWhenUsed/>
    <w:rsid w:val="00B710CD"/>
    <w:rPr>
      <w:sz w:val="20"/>
      <w:szCs w:val="20"/>
    </w:rPr>
  </w:style>
  <w:style w:type="character" w:customStyle="1" w:styleId="FootnoteTextChar">
    <w:name w:val="Footnote Text Char"/>
    <w:basedOn w:val="DefaultParagraphFont"/>
    <w:link w:val="FootnoteText"/>
    <w:semiHidden/>
    <w:rsid w:val="00B710CD"/>
    <w:rPr>
      <w:rFonts w:ascii="Times New Roman" w:eastAsia="SimSun" w:hAnsi="Times New Roman" w:cs="Times New Roman"/>
      <w:sz w:val="20"/>
      <w:szCs w:val="20"/>
      <w:lang w:eastAsia="zh-CN"/>
    </w:rPr>
  </w:style>
  <w:style w:type="paragraph" w:styleId="Header">
    <w:name w:val="header"/>
    <w:basedOn w:val="Normal"/>
    <w:link w:val="HeaderChar"/>
    <w:semiHidden/>
    <w:unhideWhenUsed/>
    <w:rsid w:val="00B710CD"/>
    <w:pPr>
      <w:tabs>
        <w:tab w:val="center" w:pos="4320"/>
        <w:tab w:val="right" w:pos="8640"/>
      </w:tabs>
    </w:pPr>
  </w:style>
  <w:style w:type="character" w:customStyle="1" w:styleId="HeaderChar">
    <w:name w:val="Header Char"/>
    <w:basedOn w:val="DefaultParagraphFont"/>
    <w:link w:val="Header"/>
    <w:semiHidden/>
    <w:rsid w:val="00B710CD"/>
    <w:rPr>
      <w:rFonts w:ascii="Times New Roman" w:eastAsia="SimSun" w:hAnsi="Times New Roman" w:cs="Times New Roman"/>
      <w:sz w:val="24"/>
      <w:szCs w:val="24"/>
      <w:lang w:eastAsia="zh-CN"/>
    </w:rPr>
  </w:style>
  <w:style w:type="paragraph" w:styleId="Footer">
    <w:name w:val="footer"/>
    <w:basedOn w:val="Normal"/>
    <w:link w:val="FooterChar"/>
    <w:semiHidden/>
    <w:unhideWhenUsed/>
    <w:rsid w:val="00B710CD"/>
    <w:pPr>
      <w:tabs>
        <w:tab w:val="center" w:pos="4320"/>
        <w:tab w:val="right" w:pos="8640"/>
      </w:tabs>
    </w:pPr>
  </w:style>
  <w:style w:type="character" w:customStyle="1" w:styleId="FooterChar">
    <w:name w:val="Footer Char"/>
    <w:basedOn w:val="DefaultParagraphFont"/>
    <w:link w:val="Footer"/>
    <w:semiHidden/>
    <w:rsid w:val="00B710CD"/>
    <w:rPr>
      <w:rFonts w:ascii="Times New Roman" w:eastAsia="SimSun" w:hAnsi="Times New Roman" w:cs="Times New Roman"/>
      <w:sz w:val="24"/>
      <w:szCs w:val="24"/>
      <w:lang w:eastAsia="zh-CN"/>
    </w:rPr>
  </w:style>
  <w:style w:type="paragraph" w:styleId="Caption">
    <w:name w:val="caption"/>
    <w:basedOn w:val="Normal"/>
    <w:next w:val="Normal"/>
    <w:semiHidden/>
    <w:unhideWhenUsed/>
    <w:qFormat/>
    <w:rsid w:val="00B710CD"/>
    <w:pPr>
      <w:spacing w:after="200"/>
    </w:pPr>
    <w:rPr>
      <w:b/>
      <w:bCs/>
      <w:color w:val="4F81BD" w:themeColor="accent1"/>
      <w:sz w:val="18"/>
      <w:szCs w:val="18"/>
    </w:rPr>
  </w:style>
  <w:style w:type="paragraph" w:styleId="TableofFigures">
    <w:name w:val="table of figures"/>
    <w:basedOn w:val="Normal"/>
    <w:next w:val="Normal"/>
    <w:semiHidden/>
    <w:unhideWhenUsed/>
    <w:rsid w:val="00B710CD"/>
  </w:style>
  <w:style w:type="paragraph" w:styleId="List">
    <w:name w:val="List"/>
    <w:basedOn w:val="Normal"/>
    <w:semiHidden/>
    <w:unhideWhenUsed/>
    <w:rsid w:val="00B710CD"/>
    <w:pPr>
      <w:ind w:left="360" w:hanging="360"/>
      <w:contextualSpacing/>
    </w:pPr>
  </w:style>
  <w:style w:type="paragraph" w:styleId="ListBullet">
    <w:name w:val="List Bullet"/>
    <w:basedOn w:val="Normal"/>
    <w:semiHidden/>
    <w:unhideWhenUsed/>
    <w:rsid w:val="00B710CD"/>
    <w:pPr>
      <w:tabs>
        <w:tab w:val="num" w:pos="360"/>
      </w:tabs>
      <w:ind w:left="360" w:hanging="360"/>
      <w:contextualSpacing/>
    </w:pPr>
  </w:style>
  <w:style w:type="paragraph" w:styleId="ListNumber">
    <w:name w:val="List Number"/>
    <w:basedOn w:val="Normal"/>
    <w:semiHidden/>
    <w:unhideWhenUsed/>
    <w:qFormat/>
    <w:rsid w:val="00B710CD"/>
    <w:pPr>
      <w:numPr>
        <w:numId w:val="3"/>
      </w:numPr>
      <w:contextualSpacing/>
    </w:pPr>
  </w:style>
  <w:style w:type="paragraph" w:styleId="List2">
    <w:name w:val="List 2"/>
    <w:basedOn w:val="Normal"/>
    <w:semiHidden/>
    <w:unhideWhenUsed/>
    <w:rsid w:val="00B710CD"/>
    <w:pPr>
      <w:ind w:left="720" w:hanging="360"/>
      <w:contextualSpacing/>
    </w:pPr>
  </w:style>
  <w:style w:type="paragraph" w:styleId="List3">
    <w:name w:val="List 3"/>
    <w:basedOn w:val="Normal"/>
    <w:semiHidden/>
    <w:unhideWhenUsed/>
    <w:rsid w:val="00B710CD"/>
    <w:pPr>
      <w:ind w:left="1080" w:hanging="360"/>
      <w:contextualSpacing/>
    </w:pPr>
  </w:style>
  <w:style w:type="paragraph" w:styleId="ListBullet2">
    <w:name w:val="List Bullet 2"/>
    <w:basedOn w:val="Normal"/>
    <w:semiHidden/>
    <w:unhideWhenUsed/>
    <w:rsid w:val="00B710CD"/>
    <w:pPr>
      <w:tabs>
        <w:tab w:val="left" w:pos="3240"/>
      </w:tabs>
      <w:ind w:left="720" w:hanging="360"/>
      <w:contextualSpacing/>
    </w:pPr>
  </w:style>
  <w:style w:type="paragraph" w:styleId="ListBullet3">
    <w:name w:val="List Bullet 3"/>
    <w:basedOn w:val="Normal"/>
    <w:semiHidden/>
    <w:unhideWhenUsed/>
    <w:rsid w:val="00B710CD"/>
    <w:pPr>
      <w:ind w:left="1080" w:hanging="360"/>
      <w:contextualSpacing/>
    </w:pPr>
  </w:style>
  <w:style w:type="paragraph" w:styleId="ListBullet4">
    <w:name w:val="List Bullet 4"/>
    <w:basedOn w:val="Normal"/>
    <w:semiHidden/>
    <w:unhideWhenUsed/>
    <w:rsid w:val="00B710CD"/>
    <w:pPr>
      <w:tabs>
        <w:tab w:val="num" w:pos="1440"/>
      </w:tabs>
      <w:ind w:left="1440" w:hanging="360"/>
      <w:contextualSpacing/>
    </w:pPr>
  </w:style>
  <w:style w:type="paragraph" w:styleId="ListNumber3">
    <w:name w:val="List Number 3"/>
    <w:basedOn w:val="Normal"/>
    <w:semiHidden/>
    <w:unhideWhenUsed/>
    <w:rsid w:val="00B710CD"/>
    <w:pPr>
      <w:numPr>
        <w:numId w:val="4"/>
      </w:numPr>
      <w:contextualSpacing/>
    </w:pPr>
  </w:style>
  <w:style w:type="paragraph" w:styleId="ListNumber4">
    <w:name w:val="List Number 4"/>
    <w:basedOn w:val="Normal"/>
    <w:semiHidden/>
    <w:unhideWhenUsed/>
    <w:rsid w:val="00B710CD"/>
    <w:pPr>
      <w:numPr>
        <w:numId w:val="5"/>
      </w:numPr>
      <w:contextualSpacing/>
    </w:pPr>
  </w:style>
  <w:style w:type="paragraph" w:styleId="ListContinue">
    <w:name w:val="List Continue"/>
    <w:basedOn w:val="Normal"/>
    <w:unhideWhenUsed/>
    <w:qFormat/>
    <w:rsid w:val="00B710CD"/>
    <w:pPr>
      <w:spacing w:after="120"/>
      <w:ind w:left="360"/>
    </w:pPr>
  </w:style>
  <w:style w:type="paragraph" w:styleId="ListContinue2">
    <w:name w:val="List Continue 2"/>
    <w:basedOn w:val="Normal"/>
    <w:semiHidden/>
    <w:unhideWhenUsed/>
    <w:qFormat/>
    <w:rsid w:val="00B710CD"/>
    <w:pPr>
      <w:spacing w:after="120"/>
      <w:ind w:left="720"/>
      <w:contextualSpacing/>
    </w:pPr>
  </w:style>
  <w:style w:type="paragraph" w:styleId="ListContinue3">
    <w:name w:val="List Continue 3"/>
    <w:basedOn w:val="Normal"/>
    <w:semiHidden/>
    <w:unhideWhenUsed/>
    <w:rsid w:val="00B710CD"/>
    <w:pPr>
      <w:spacing w:after="120"/>
      <w:ind w:left="1080"/>
      <w:contextualSpacing/>
    </w:pPr>
  </w:style>
  <w:style w:type="paragraph" w:styleId="ListContinue4">
    <w:name w:val="List Continue 4"/>
    <w:basedOn w:val="Normal"/>
    <w:semiHidden/>
    <w:unhideWhenUsed/>
    <w:rsid w:val="00B710CD"/>
    <w:pPr>
      <w:spacing w:after="120"/>
      <w:ind w:left="1440"/>
      <w:contextualSpacing/>
    </w:pPr>
  </w:style>
  <w:style w:type="paragraph" w:styleId="ListContinue5">
    <w:name w:val="List Continue 5"/>
    <w:basedOn w:val="Normal"/>
    <w:semiHidden/>
    <w:unhideWhenUsed/>
    <w:rsid w:val="00B710CD"/>
    <w:pPr>
      <w:spacing w:after="120"/>
      <w:ind w:left="1800"/>
      <w:contextualSpacing/>
    </w:pPr>
  </w:style>
  <w:style w:type="paragraph" w:styleId="PlainText">
    <w:name w:val="Plain Text"/>
    <w:basedOn w:val="Normal"/>
    <w:link w:val="PlainTextChar1"/>
    <w:unhideWhenUsed/>
    <w:rsid w:val="00B710CD"/>
    <w:rPr>
      <w:rFonts w:ascii="Courier New" w:hAnsi="Courier New" w:cs="Courier New"/>
      <w:sz w:val="20"/>
      <w:szCs w:val="20"/>
    </w:rPr>
  </w:style>
  <w:style w:type="character" w:customStyle="1" w:styleId="PlainTextChar">
    <w:name w:val="Plain Text Char"/>
    <w:basedOn w:val="DefaultParagraphFont"/>
    <w:uiPriority w:val="99"/>
    <w:semiHidden/>
    <w:rsid w:val="00B710CD"/>
    <w:rPr>
      <w:rFonts w:ascii="Consolas" w:eastAsia="SimSun" w:hAnsi="Consolas" w:cs="Consolas"/>
      <w:sz w:val="21"/>
      <w:szCs w:val="21"/>
      <w:lang w:eastAsia="zh-CN"/>
    </w:rPr>
  </w:style>
  <w:style w:type="paragraph" w:styleId="BalloonText">
    <w:name w:val="Balloon Text"/>
    <w:basedOn w:val="Normal"/>
    <w:link w:val="BalloonTextChar"/>
    <w:semiHidden/>
    <w:unhideWhenUsed/>
    <w:rsid w:val="00B710CD"/>
    <w:rPr>
      <w:rFonts w:ascii="Tahoma" w:hAnsi="Tahoma" w:cs="Tahoma"/>
      <w:sz w:val="16"/>
      <w:szCs w:val="16"/>
    </w:rPr>
  </w:style>
  <w:style w:type="character" w:customStyle="1" w:styleId="BalloonTextChar">
    <w:name w:val="Balloon Text Char"/>
    <w:basedOn w:val="DefaultParagraphFont"/>
    <w:link w:val="BalloonText"/>
    <w:semiHidden/>
    <w:rsid w:val="00B710CD"/>
    <w:rPr>
      <w:rFonts w:ascii="Tahoma" w:eastAsia="SimSun" w:hAnsi="Tahoma" w:cs="Tahoma"/>
      <w:sz w:val="16"/>
      <w:szCs w:val="16"/>
      <w:lang w:eastAsia="zh-CN"/>
    </w:rPr>
  </w:style>
  <w:style w:type="paragraph" w:styleId="ListParagraph">
    <w:name w:val="List Paragraph"/>
    <w:basedOn w:val="Normal"/>
    <w:uiPriority w:val="34"/>
    <w:qFormat/>
    <w:rsid w:val="00B710CD"/>
    <w:pPr>
      <w:ind w:left="720"/>
      <w:contextualSpacing/>
    </w:pPr>
  </w:style>
  <w:style w:type="paragraph" w:styleId="TOCHeading">
    <w:name w:val="TOC Heading"/>
    <w:basedOn w:val="Heading1"/>
    <w:next w:val="Normal"/>
    <w:uiPriority w:val="39"/>
    <w:semiHidden/>
    <w:unhideWhenUsed/>
    <w:qFormat/>
    <w:rsid w:val="00B710CD"/>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Style1">
    <w:name w:val="Style1"/>
    <w:basedOn w:val="PlainText"/>
    <w:rsid w:val="00B710CD"/>
    <w:pPr>
      <w:jc w:val="center"/>
    </w:pPr>
    <w:rPr>
      <w:b/>
      <w:sz w:val="24"/>
    </w:rPr>
  </w:style>
  <w:style w:type="character" w:customStyle="1" w:styleId="Style2Char">
    <w:name w:val="Style2 Char"/>
    <w:basedOn w:val="PlainTextChar1"/>
    <w:link w:val="Style2"/>
    <w:locked/>
    <w:rsid w:val="00B710CD"/>
    <w:rPr>
      <w:rFonts w:ascii="Courier New" w:eastAsia="SimSun" w:hAnsi="Courier New" w:cs="Courier New"/>
      <w:b/>
      <w:sz w:val="20"/>
      <w:szCs w:val="20"/>
      <w:lang w:eastAsia="zh-CN"/>
    </w:rPr>
  </w:style>
  <w:style w:type="paragraph" w:customStyle="1" w:styleId="Style2">
    <w:name w:val="Style2"/>
    <w:basedOn w:val="PlainText"/>
    <w:link w:val="Style2Char"/>
    <w:rsid w:val="00B710CD"/>
    <w:rPr>
      <w:b/>
    </w:rPr>
  </w:style>
  <w:style w:type="character" w:customStyle="1" w:styleId="KeywordDescriptionsChar">
    <w:name w:val="Keyword Descriptions Char"/>
    <w:basedOn w:val="BodyTextChar"/>
    <w:link w:val="KeywordDescriptions"/>
    <w:locked/>
    <w:rsid w:val="00B710CD"/>
    <w:rPr>
      <w:rFonts w:ascii="Times New Roman" w:eastAsia="SimSun" w:hAnsi="Times New Roman" w:cs="Times New Roman"/>
      <w:sz w:val="24"/>
      <w:szCs w:val="24"/>
      <w:lang w:eastAsia="zh-CN"/>
    </w:rPr>
  </w:style>
  <w:style w:type="paragraph" w:customStyle="1" w:styleId="KeywordDescriptions">
    <w:name w:val="Keyword Descriptions"/>
    <w:basedOn w:val="Normal"/>
    <w:link w:val="KeywordDescriptionsChar"/>
    <w:qFormat/>
    <w:rsid w:val="00B710CD"/>
    <w:pPr>
      <w:spacing w:after="80"/>
    </w:pPr>
  </w:style>
  <w:style w:type="character" w:customStyle="1" w:styleId="ExampletextChar">
    <w:name w:val="Example text Char"/>
    <w:basedOn w:val="PlainTextChar1"/>
    <w:link w:val="Exampletext"/>
    <w:locked/>
    <w:rsid w:val="00B710CD"/>
    <w:rPr>
      <w:rFonts w:ascii="Courier New" w:eastAsia="SimSun" w:hAnsi="Courier New" w:cs="Courier New"/>
      <w:sz w:val="20"/>
      <w:szCs w:val="20"/>
      <w:lang w:eastAsia="zh-CN"/>
    </w:rPr>
  </w:style>
  <w:style w:type="paragraph" w:customStyle="1" w:styleId="Exampletext">
    <w:name w:val="Example text"/>
    <w:basedOn w:val="PlainText"/>
    <w:link w:val="ExampletextChar"/>
    <w:qFormat/>
    <w:rsid w:val="00B710CD"/>
  </w:style>
  <w:style w:type="character" w:customStyle="1" w:styleId="rampratesliststyle1Char">
    <w:name w:val="ramp rates list style 1 Char"/>
    <w:basedOn w:val="BodyTextChar"/>
    <w:link w:val="rampratesliststyle1"/>
    <w:locked/>
    <w:rsid w:val="00B710CD"/>
    <w:rPr>
      <w:rFonts w:ascii="Times New Roman" w:eastAsia="SimSun" w:hAnsi="Times New Roman" w:cs="Times New Roman"/>
      <w:sz w:val="24"/>
      <w:szCs w:val="24"/>
      <w:lang w:eastAsia="zh-CN"/>
    </w:rPr>
  </w:style>
  <w:style w:type="paragraph" w:customStyle="1" w:styleId="rampratesliststyle1">
    <w:name w:val="ramp rates list style 1"/>
    <w:basedOn w:val="Normal"/>
    <w:link w:val="rampratesliststyle1Char"/>
    <w:qFormat/>
    <w:rsid w:val="00B710CD"/>
    <w:pPr>
      <w:numPr>
        <w:numId w:val="6"/>
      </w:numPr>
    </w:pPr>
  </w:style>
  <w:style w:type="character" w:customStyle="1" w:styleId="rampratesliststyleforThenChar">
    <w:name w:val="ramp rates list style for Then Char"/>
    <w:basedOn w:val="PlainTextChar1"/>
    <w:link w:val="rampratesliststyleforThen"/>
    <w:locked/>
    <w:rsid w:val="00B710CD"/>
    <w:rPr>
      <w:rFonts w:ascii="Courier New" w:eastAsia="SimSun" w:hAnsi="Courier New" w:cs="Courier New"/>
      <w:sz w:val="24"/>
      <w:szCs w:val="24"/>
      <w:lang w:eastAsia="zh-CN"/>
    </w:rPr>
  </w:style>
  <w:style w:type="paragraph" w:customStyle="1" w:styleId="rampratesliststyleforThen">
    <w:name w:val="ramp rates list style for Then"/>
    <w:basedOn w:val="PlainText"/>
    <w:link w:val="rampratesliststyleforThenChar"/>
    <w:qFormat/>
    <w:rsid w:val="00B710CD"/>
    <w:pPr>
      <w:spacing w:after="60"/>
      <w:ind w:left="1628" w:hanging="634"/>
    </w:pPr>
    <w:rPr>
      <w:sz w:val="24"/>
      <w:szCs w:val="24"/>
    </w:rPr>
  </w:style>
  <w:style w:type="character" w:customStyle="1" w:styleId="rampratesliststyleforIfChar">
    <w:name w:val="ramp rates list style for If Char"/>
    <w:basedOn w:val="PlainTextChar1"/>
    <w:link w:val="rampratesliststyleforIf"/>
    <w:locked/>
    <w:rsid w:val="00B710CD"/>
    <w:rPr>
      <w:rFonts w:ascii="Courier New" w:eastAsia="SimSun" w:hAnsi="Courier New" w:cs="Courier New"/>
      <w:sz w:val="24"/>
      <w:szCs w:val="24"/>
      <w:lang w:eastAsia="zh-CN"/>
    </w:rPr>
  </w:style>
  <w:style w:type="paragraph" w:customStyle="1" w:styleId="rampratesliststyleforIf">
    <w:name w:val="ramp rates list style for If"/>
    <w:basedOn w:val="PlainText"/>
    <w:link w:val="rampratesliststyleforIfChar"/>
    <w:qFormat/>
    <w:rsid w:val="00B710CD"/>
    <w:pPr>
      <w:ind w:left="720"/>
    </w:pPr>
    <w:rPr>
      <w:sz w:val="24"/>
      <w:szCs w:val="24"/>
    </w:rPr>
  </w:style>
  <w:style w:type="character" w:customStyle="1" w:styleId="TrTimeExtliststyle1Char">
    <w:name w:val="Tr Time Ext list style 1 Char"/>
    <w:basedOn w:val="PlainTextChar1"/>
    <w:link w:val="TrTimeExtliststyle1"/>
    <w:locked/>
    <w:rsid w:val="00B710CD"/>
    <w:rPr>
      <w:rFonts w:ascii="Courier New" w:eastAsia="SimSun" w:hAnsi="Courier New" w:cs="Courier New"/>
      <w:sz w:val="24"/>
      <w:szCs w:val="24"/>
      <w:lang w:eastAsia="zh-CN"/>
    </w:rPr>
  </w:style>
  <w:style w:type="paragraph" w:customStyle="1" w:styleId="TrTimeExtliststyle1">
    <w:name w:val="Tr Time Ext list style 1"/>
    <w:basedOn w:val="PlainText"/>
    <w:link w:val="TrTimeExtliststyle1Char"/>
    <w:qFormat/>
    <w:rsid w:val="00B710CD"/>
    <w:pPr>
      <w:numPr>
        <w:numId w:val="7"/>
      </w:numPr>
    </w:pPr>
    <w:rPr>
      <w:sz w:val="24"/>
      <w:szCs w:val="24"/>
    </w:rPr>
  </w:style>
  <w:style w:type="character" w:customStyle="1" w:styleId="FigurecaptionChar">
    <w:name w:val="Figure caption Char"/>
    <w:basedOn w:val="DefaultParagraphFont"/>
    <w:link w:val="Figurecaption"/>
    <w:locked/>
    <w:rsid w:val="00B710CD"/>
    <w:rPr>
      <w:b/>
      <w:sz w:val="24"/>
      <w:szCs w:val="24"/>
      <w:lang w:eastAsia="zh-CN"/>
    </w:rPr>
  </w:style>
  <w:style w:type="paragraph" w:customStyle="1" w:styleId="Figurecaption">
    <w:name w:val="Figure caption"/>
    <w:basedOn w:val="Normal"/>
    <w:link w:val="FigurecaptionChar"/>
    <w:qFormat/>
    <w:rsid w:val="00B710CD"/>
    <w:pPr>
      <w:numPr>
        <w:numId w:val="8"/>
      </w:numPr>
      <w:spacing w:before="120" w:after="240"/>
      <w:jc w:val="center"/>
    </w:pPr>
    <w:rPr>
      <w:rFonts w:asciiTheme="minorHAnsi" w:eastAsiaTheme="minorHAnsi" w:hAnsiTheme="minorHAnsi" w:cstheme="minorBidi"/>
      <w:b/>
    </w:rPr>
  </w:style>
  <w:style w:type="character" w:customStyle="1" w:styleId="TablecaptionChar">
    <w:name w:val="Table caption Char"/>
    <w:basedOn w:val="DefaultParagraphFont"/>
    <w:link w:val="Tablecaption"/>
    <w:locked/>
    <w:rsid w:val="00B710CD"/>
    <w:rPr>
      <w:b/>
      <w:sz w:val="24"/>
      <w:szCs w:val="24"/>
      <w:lang w:eastAsia="zh-CN"/>
    </w:rPr>
  </w:style>
  <w:style w:type="paragraph" w:customStyle="1" w:styleId="Tablecaption">
    <w:name w:val="Table caption"/>
    <w:basedOn w:val="Normal"/>
    <w:link w:val="TablecaptionChar"/>
    <w:autoRedefine/>
    <w:qFormat/>
    <w:rsid w:val="00B710CD"/>
    <w:pPr>
      <w:numPr>
        <w:numId w:val="9"/>
      </w:numPr>
      <w:jc w:val="center"/>
    </w:pPr>
    <w:rPr>
      <w:rFonts w:asciiTheme="minorHAnsi" w:eastAsiaTheme="minorHAnsi" w:hAnsiTheme="minorHAnsi" w:cstheme="minorBidi"/>
      <w:b/>
    </w:rPr>
  </w:style>
  <w:style w:type="paragraph" w:customStyle="1" w:styleId="tablecell-centered">
    <w:name w:val="table cell - centered"/>
    <w:basedOn w:val="Normal"/>
    <w:qFormat/>
    <w:rsid w:val="00B710CD"/>
    <w:pPr>
      <w:spacing w:before="60" w:after="60"/>
      <w:jc w:val="center"/>
    </w:pPr>
  </w:style>
  <w:style w:type="character" w:customStyle="1" w:styleId="Sec10StepsChar">
    <w:name w:val="Sec 10 Steps Char"/>
    <w:basedOn w:val="PlainTextChar1"/>
    <w:link w:val="Sec10Steps"/>
    <w:locked/>
    <w:rsid w:val="00B710CD"/>
    <w:rPr>
      <w:rFonts w:ascii="Courier New" w:eastAsia="SimSun" w:hAnsi="Courier New" w:cs="Courier New"/>
      <w:sz w:val="24"/>
      <w:szCs w:val="20"/>
      <w:lang w:eastAsia="zh-CN"/>
    </w:rPr>
  </w:style>
  <w:style w:type="paragraph" w:customStyle="1" w:styleId="Sec10Steps">
    <w:name w:val="Sec 10 Steps"/>
    <w:basedOn w:val="PlainText"/>
    <w:link w:val="Sec10StepsChar"/>
    <w:qFormat/>
    <w:rsid w:val="00B710CD"/>
    <w:pPr>
      <w:numPr>
        <w:numId w:val="10"/>
      </w:numPr>
      <w:tabs>
        <w:tab w:val="left" w:pos="1170"/>
      </w:tabs>
      <w:spacing w:after="120"/>
      <w:ind w:left="1166" w:hanging="806"/>
    </w:pPr>
    <w:rPr>
      <w:sz w:val="24"/>
    </w:rPr>
  </w:style>
  <w:style w:type="character" w:customStyle="1" w:styleId="KeywordChar">
    <w:name w:val="Keyword Char"/>
    <w:basedOn w:val="DefaultParagraphFont"/>
    <w:link w:val="Keyword"/>
    <w:locked/>
    <w:rsid w:val="00B710CD"/>
    <w:rPr>
      <w:sz w:val="24"/>
      <w:szCs w:val="24"/>
      <w:lang w:eastAsia="zh-CN"/>
    </w:rPr>
  </w:style>
  <w:style w:type="paragraph" w:customStyle="1" w:styleId="Keyword">
    <w:name w:val="Keyword"/>
    <w:basedOn w:val="Style2"/>
    <w:link w:val="KeywordChar"/>
    <w:qFormat/>
    <w:rsid w:val="00B710CD"/>
    <w:pPr>
      <w:spacing w:before="80"/>
    </w:pPr>
    <w:rPr>
      <w:rFonts w:asciiTheme="minorHAnsi" w:eastAsiaTheme="minorHAnsi" w:hAnsiTheme="minorHAnsi" w:cstheme="minorBidi"/>
      <w:b w:val="0"/>
      <w:sz w:val="24"/>
      <w:szCs w:val="24"/>
    </w:rPr>
  </w:style>
  <w:style w:type="paragraph" w:customStyle="1" w:styleId="argumentname">
    <w:name w:val="argument name"/>
    <w:basedOn w:val="Normal"/>
    <w:qFormat/>
    <w:rsid w:val="00B710CD"/>
    <w:pPr>
      <w:keepNext/>
      <w:spacing w:before="60"/>
    </w:pPr>
    <w:rPr>
      <w:rFonts w:ascii="Arial" w:hAnsi="Arial" w:cs="Arial"/>
      <w:b/>
      <w:sz w:val="20"/>
      <w:szCs w:val="20"/>
    </w:rPr>
  </w:style>
  <w:style w:type="paragraph" w:customStyle="1" w:styleId="argumenttext">
    <w:name w:val="argument text"/>
    <w:basedOn w:val="Normal"/>
    <w:qFormat/>
    <w:rsid w:val="00B710CD"/>
    <w:pPr>
      <w:spacing w:after="80"/>
    </w:pPr>
  </w:style>
  <w:style w:type="character" w:customStyle="1" w:styleId="2nd-level-heading-in-Section-6Char">
    <w:name w:val="2nd-level-heading-in-Section-6 Char"/>
    <w:basedOn w:val="Heading1Char"/>
    <w:link w:val="2nd-level-heading-in-Section-6"/>
    <w:locked/>
    <w:rsid w:val="00B710CD"/>
    <w:rPr>
      <w:rFonts w:ascii="Arial" w:eastAsia="Times New Roman" w:hAnsi="Arial" w:cs="Arial"/>
      <w:b/>
      <w:bCs/>
      <w:caps/>
      <w:kern w:val="32"/>
      <w:sz w:val="28"/>
      <w:szCs w:val="32"/>
      <w:lang w:eastAsia="zh-CN"/>
    </w:rPr>
  </w:style>
  <w:style w:type="paragraph" w:customStyle="1" w:styleId="2nd-level-heading-in-Section-6">
    <w:name w:val="2nd-level-heading-in-Section-6"/>
    <w:basedOn w:val="Heading1"/>
    <w:link w:val="2nd-level-heading-in-Section-6Char"/>
    <w:qFormat/>
    <w:rsid w:val="00B710CD"/>
    <w:pPr>
      <w:numPr>
        <w:numId w:val="11"/>
      </w:numPr>
      <w:spacing w:before="240" w:after="60"/>
      <w:ind w:left="540" w:hanging="540"/>
    </w:pPr>
  </w:style>
  <w:style w:type="paragraph" w:customStyle="1" w:styleId="3rd-level-heading-in-Section-6">
    <w:name w:val="3rd-level-heading-in-Section-6"/>
    <w:basedOn w:val="Normal"/>
    <w:qFormat/>
    <w:rsid w:val="00B710CD"/>
    <w:rPr>
      <w:rFonts w:ascii="Arial" w:hAnsi="Arial" w:cs="Arial"/>
      <w:b/>
    </w:rPr>
  </w:style>
  <w:style w:type="character" w:customStyle="1" w:styleId="Section10AChar">
    <w:name w:val="Section 10A Char"/>
    <w:basedOn w:val="Heading2Char"/>
    <w:link w:val="Section10A"/>
    <w:locked/>
    <w:rsid w:val="00B710CD"/>
    <w:rPr>
      <w:rFonts w:ascii="Arial" w:eastAsia="Times New Roman" w:hAnsi="Arial" w:cs="Arial"/>
      <w:b/>
      <w:bCs/>
      <w:iCs w:val="0"/>
      <w:caps/>
      <w:kern w:val="32"/>
      <w:sz w:val="28"/>
      <w:szCs w:val="32"/>
      <w:lang w:eastAsia="zh-CN"/>
    </w:rPr>
  </w:style>
  <w:style w:type="paragraph" w:customStyle="1" w:styleId="Section10A">
    <w:name w:val="Section 10A"/>
    <w:basedOn w:val="Heading1"/>
    <w:link w:val="Section10AChar"/>
    <w:autoRedefine/>
    <w:qFormat/>
    <w:rsid w:val="00B710CD"/>
    <w:pPr>
      <w:numPr>
        <w:numId w:val="12"/>
      </w:numPr>
      <w:ind w:left="720"/>
    </w:pPr>
  </w:style>
  <w:style w:type="character" w:customStyle="1" w:styleId="10AChar">
    <w:name w:val="10A Char"/>
    <w:basedOn w:val="Heading2Char"/>
    <w:link w:val="10A"/>
    <w:locked/>
    <w:rsid w:val="00B710CD"/>
    <w:rPr>
      <w:rFonts w:ascii="Arial" w:eastAsia="Times New Roman" w:hAnsi="Arial" w:cs="Arial"/>
      <w:b/>
      <w:iCs/>
      <w:caps/>
      <w:kern w:val="32"/>
      <w:sz w:val="24"/>
      <w:szCs w:val="32"/>
      <w:lang w:eastAsia="zh-CN"/>
    </w:rPr>
  </w:style>
  <w:style w:type="paragraph" w:customStyle="1" w:styleId="10A">
    <w:name w:val="10A"/>
    <w:basedOn w:val="Heading2"/>
    <w:link w:val="10AChar"/>
    <w:qFormat/>
    <w:rsid w:val="00B710CD"/>
    <w:pPr>
      <w:numPr>
        <w:ilvl w:val="0"/>
        <w:numId w:val="13"/>
      </w:numPr>
    </w:pPr>
  </w:style>
  <w:style w:type="character" w:customStyle="1" w:styleId="New10AChar">
    <w:name w:val="New 10A Char"/>
    <w:basedOn w:val="2nd-level-heading-in-Section-6Char"/>
    <w:link w:val="New10A"/>
    <w:locked/>
    <w:rsid w:val="00B710CD"/>
    <w:rPr>
      <w:rFonts w:ascii="Arial" w:eastAsia="Times New Roman" w:hAnsi="Arial" w:cs="Arial"/>
      <w:b/>
      <w:bCs/>
      <w:caps/>
      <w:kern w:val="32"/>
      <w:sz w:val="28"/>
      <w:szCs w:val="32"/>
      <w:lang w:eastAsia="zh-CN"/>
    </w:rPr>
  </w:style>
  <w:style w:type="paragraph" w:customStyle="1" w:styleId="New10A">
    <w:name w:val="New 10A"/>
    <w:basedOn w:val="Heading1"/>
    <w:link w:val="New10AChar"/>
    <w:qFormat/>
    <w:rsid w:val="00B710CD"/>
    <w:pPr>
      <w:pageBreakBefore w:val="0"/>
      <w:numPr>
        <w:numId w:val="14"/>
      </w:numPr>
    </w:pPr>
  </w:style>
  <w:style w:type="character" w:styleId="FootnoteReference">
    <w:name w:val="footnote reference"/>
    <w:basedOn w:val="DefaultParagraphFont"/>
    <w:semiHidden/>
    <w:unhideWhenUsed/>
    <w:rsid w:val="00B710CD"/>
    <w:rPr>
      <w:vertAlign w:val="superscript"/>
    </w:rPr>
  </w:style>
  <w:style w:type="character" w:styleId="PlaceholderText">
    <w:name w:val="Placeholder Text"/>
    <w:basedOn w:val="DefaultParagraphFont"/>
    <w:uiPriority w:val="99"/>
    <w:semiHidden/>
    <w:rsid w:val="00B710CD"/>
    <w:rPr>
      <w:color w:val="808080"/>
    </w:rPr>
  </w:style>
  <w:style w:type="character" w:customStyle="1" w:styleId="PlainTextChar1">
    <w:name w:val="Plain Text Char1"/>
    <w:basedOn w:val="DefaultParagraphFont"/>
    <w:link w:val="PlainText"/>
    <w:locked/>
    <w:rsid w:val="00B710CD"/>
    <w:rPr>
      <w:rFonts w:ascii="Courier New" w:eastAsia="SimSun" w:hAnsi="Courier New" w:cs="Courier New"/>
      <w:sz w:val="20"/>
      <w:szCs w:val="20"/>
      <w:lang w:eastAsia="zh-CN"/>
    </w:rPr>
  </w:style>
  <w:style w:type="character" w:customStyle="1" w:styleId="BodyTextChar1">
    <w:name w:val="Body Text Char1"/>
    <w:basedOn w:val="DefaultParagraphFont"/>
    <w:link w:val="BodyText"/>
    <w:locked/>
    <w:rsid w:val="00B710CD"/>
    <w:rPr>
      <w:rFonts w:ascii="Times New Roman" w:eastAsia="SimSun" w:hAnsi="Times New Roman" w:cs="Times New Roman"/>
      <w:sz w:val="24"/>
      <w:szCs w:val="24"/>
      <w:lang w:eastAsia="zh-CN"/>
    </w:rPr>
  </w:style>
  <w:style w:type="character" w:customStyle="1" w:styleId="3AChar">
    <w:name w:val="3A Char"/>
    <w:basedOn w:val="10AChar"/>
    <w:rsid w:val="00B710CD"/>
    <w:rPr>
      <w:rFonts w:ascii="Arial" w:eastAsia="Times New Roman" w:hAnsi="Arial" w:cs="Arial" w:hint="default"/>
      <w:b/>
      <w:iCs w:val="0"/>
      <w:caps/>
      <w:kern w:val="32"/>
      <w:sz w:val="28"/>
      <w:szCs w:val="32"/>
      <w:lang w:eastAsia="zh-CN"/>
    </w:rPr>
  </w:style>
  <w:style w:type="table" w:styleId="TableGrid">
    <w:name w:val="Table Grid"/>
    <w:basedOn w:val="TableNormal"/>
    <w:rsid w:val="00B710CD"/>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Headings">
    <w:name w:val="Headings"/>
    <w:uiPriority w:val="99"/>
    <w:rsid w:val="00B710C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49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2D904-9A06-48E1-B602-345F84120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572</TotalTime>
  <Pages>20</Pages>
  <Words>5641</Words>
  <Characters>32160</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dc:creator>
  <cp:keywords/>
  <dc:description/>
  <cp:lastModifiedBy>bob</cp:lastModifiedBy>
  <cp:revision>49</cp:revision>
  <cp:lastPrinted>2012-02-27T17:16:00Z</cp:lastPrinted>
  <dcterms:created xsi:type="dcterms:W3CDTF">2012-02-27T17:12:00Z</dcterms:created>
  <dcterms:modified xsi:type="dcterms:W3CDTF">2012-03-27T06:13:00Z</dcterms:modified>
</cp:coreProperties>
</file>