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655BA" w14:textId="0BA50284" w:rsidR="00720E8F" w:rsidRPr="00175664" w:rsidRDefault="00B71144" w:rsidP="00175664">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sidRPr="00175664">
        <w:rPr>
          <w:rFonts w:ascii="Times New Roman" w:hAnsi="Times New Roman" w:cs="Times New Roman"/>
          <w:b/>
          <w:sz w:val="32"/>
          <w:szCs w:val="32"/>
        </w:rPr>
        <w:t>BUFFER ISSUE RESOLUTION DOCUMENT (BIRD)</w:t>
      </w:r>
    </w:p>
    <w:p w14:paraId="4FD39251" w14:textId="77777777" w:rsidR="00F33DBA" w:rsidRPr="0052795B" w:rsidRDefault="00F33DBA" w:rsidP="00F33DBA">
      <w:pPr>
        <w:pStyle w:val="HTMLPreformatted"/>
        <w:rPr>
          <w:rFonts w:ascii="Times New Roman" w:hAnsi="Times New Roman" w:cs="Times New Roman"/>
        </w:rPr>
      </w:pPr>
    </w:p>
    <w:p w14:paraId="02A10DCA" w14:textId="4BE0F3DD" w:rsidR="002348F2" w:rsidRPr="00026894" w:rsidRDefault="002348F2" w:rsidP="001B23D0">
      <w:pPr>
        <w:pStyle w:val="HTMLPreformatted"/>
        <w:spacing w:before="60"/>
        <w:rPr>
          <w:rFonts w:ascii="Times New Roman" w:hAnsi="Times New Roman" w:cs="Times New Roman"/>
          <w:b/>
          <w:sz w:val="24"/>
          <w:szCs w:val="24"/>
        </w:rPr>
      </w:pPr>
      <w:r w:rsidRPr="00026894">
        <w:rPr>
          <w:rFonts w:ascii="Times New Roman" w:hAnsi="Times New Roman" w:cs="Times New Roman"/>
          <w:b/>
          <w:sz w:val="24"/>
          <w:szCs w:val="24"/>
        </w:rPr>
        <w:t xml:space="preserve">BIRD NUMBER: </w:t>
      </w:r>
      <w:r w:rsidRPr="00026894">
        <w:rPr>
          <w:rFonts w:ascii="Times New Roman" w:hAnsi="Times New Roman" w:cs="Times New Roman"/>
          <w:b/>
          <w:sz w:val="24"/>
          <w:szCs w:val="24"/>
        </w:rPr>
        <w:tab/>
      </w:r>
      <w:r w:rsidR="00287CB4" w:rsidRPr="00287CB4">
        <w:rPr>
          <w:rFonts w:ascii="Times New Roman" w:hAnsi="Times New Roman" w:cs="Times New Roman"/>
          <w:bCs/>
          <w:sz w:val="24"/>
          <w:szCs w:val="24"/>
        </w:rPr>
        <w:t>210</w:t>
      </w:r>
    </w:p>
    <w:p w14:paraId="024A71C2" w14:textId="6739261D" w:rsidR="00F33DBA" w:rsidRPr="00026894" w:rsidRDefault="00B71144" w:rsidP="00E81AC1">
      <w:pPr>
        <w:pStyle w:val="HTMLPreformatted"/>
        <w:spacing w:before="60"/>
        <w:ind w:left="1832" w:hanging="1832"/>
        <w:rPr>
          <w:rFonts w:ascii="Times New Roman" w:hAnsi="Times New Roman" w:cs="Times New Roman"/>
          <w:sz w:val="24"/>
          <w:szCs w:val="24"/>
        </w:rPr>
      </w:pPr>
      <w:r w:rsidRPr="00026894">
        <w:rPr>
          <w:rFonts w:ascii="Times New Roman" w:hAnsi="Times New Roman" w:cs="Times New Roman"/>
          <w:b/>
          <w:sz w:val="24"/>
          <w:szCs w:val="24"/>
        </w:rPr>
        <w:t>ISSUE TITLE:</w:t>
      </w:r>
      <w:r w:rsidRPr="00026894">
        <w:rPr>
          <w:rFonts w:ascii="Times New Roman" w:hAnsi="Times New Roman" w:cs="Times New Roman"/>
          <w:sz w:val="24"/>
          <w:szCs w:val="24"/>
        </w:rPr>
        <w:t xml:space="preserve">   </w:t>
      </w:r>
      <w:r w:rsidRPr="00026894">
        <w:rPr>
          <w:rFonts w:ascii="Times New Roman" w:hAnsi="Times New Roman" w:cs="Times New Roman"/>
          <w:sz w:val="24"/>
          <w:szCs w:val="24"/>
        </w:rPr>
        <w:tab/>
      </w:r>
      <w:r w:rsidR="000954EC" w:rsidRPr="00026894">
        <w:rPr>
          <w:rFonts w:ascii="Times New Roman" w:hAnsi="Times New Roman" w:cs="Times New Roman"/>
          <w:sz w:val="24"/>
          <w:szCs w:val="24"/>
        </w:rPr>
        <w:tab/>
      </w:r>
      <w:r w:rsidR="0061386D">
        <w:rPr>
          <w:rFonts w:ascii="Times New Roman" w:hAnsi="Times New Roman" w:cs="Times New Roman"/>
          <w:sz w:val="24"/>
          <w:szCs w:val="24"/>
        </w:rPr>
        <w:t xml:space="preserve">New </w:t>
      </w:r>
      <w:r w:rsidR="00EF4AD1">
        <w:rPr>
          <w:rFonts w:ascii="Times New Roman" w:hAnsi="Times New Roman" w:cs="Times New Roman"/>
          <w:sz w:val="24"/>
          <w:szCs w:val="24"/>
        </w:rPr>
        <w:t xml:space="preserve">Redriver </w:t>
      </w:r>
      <w:r w:rsidR="000D1AB2">
        <w:rPr>
          <w:rFonts w:ascii="Times New Roman" w:hAnsi="Times New Roman" w:cs="Times New Roman"/>
          <w:sz w:val="24"/>
          <w:szCs w:val="24"/>
        </w:rPr>
        <w:t xml:space="preserve">AMI </w:t>
      </w:r>
      <w:r w:rsidR="0061386D">
        <w:rPr>
          <w:rFonts w:ascii="Times New Roman" w:hAnsi="Times New Roman" w:cs="Times New Roman"/>
          <w:sz w:val="24"/>
          <w:szCs w:val="24"/>
        </w:rPr>
        <w:t xml:space="preserve">Flow </w:t>
      </w:r>
    </w:p>
    <w:p w14:paraId="16D4ECC3" w14:textId="7547C387" w:rsidR="0016392A" w:rsidRPr="00A53D44" w:rsidRDefault="00B71144" w:rsidP="0016392A">
      <w:pPr>
        <w:pStyle w:val="HTMLPreformatted"/>
        <w:spacing w:before="60"/>
        <w:rPr>
          <w:rFonts w:ascii="Times New Roman" w:hAnsi="Times New Roman" w:cs="Times New Roman"/>
          <w:sz w:val="24"/>
          <w:szCs w:val="24"/>
        </w:rPr>
      </w:pPr>
      <w:r w:rsidRPr="00026894">
        <w:rPr>
          <w:rFonts w:ascii="Times New Roman" w:hAnsi="Times New Roman" w:cs="Times New Roman"/>
          <w:b/>
          <w:sz w:val="24"/>
          <w:szCs w:val="24"/>
        </w:rPr>
        <w:t xml:space="preserve">REQUESTOR:  </w:t>
      </w:r>
      <w:r w:rsidRPr="00026894">
        <w:rPr>
          <w:rFonts w:ascii="Times New Roman" w:hAnsi="Times New Roman" w:cs="Times New Roman"/>
          <w:sz w:val="24"/>
          <w:szCs w:val="24"/>
        </w:rPr>
        <w:t xml:space="preserve">   </w:t>
      </w:r>
      <w:r w:rsidR="000954EC" w:rsidRPr="00026894">
        <w:rPr>
          <w:rFonts w:ascii="Times New Roman" w:hAnsi="Times New Roman" w:cs="Times New Roman"/>
          <w:sz w:val="24"/>
          <w:szCs w:val="24"/>
        </w:rPr>
        <w:tab/>
      </w:r>
      <w:r w:rsidR="00C43D37" w:rsidRPr="00A53D44">
        <w:rPr>
          <w:rFonts w:ascii="Times New Roman" w:hAnsi="Times New Roman" w:cs="Times New Roman"/>
          <w:sz w:val="24"/>
          <w:szCs w:val="24"/>
        </w:rPr>
        <w:t>Fangyi Rao, Keysight</w:t>
      </w:r>
      <w:r w:rsidR="005C53BF">
        <w:rPr>
          <w:rFonts w:ascii="Times New Roman" w:hAnsi="Times New Roman" w:cs="Times New Roman"/>
          <w:sz w:val="24"/>
          <w:szCs w:val="24"/>
        </w:rPr>
        <w:t xml:space="preserve"> Technologies</w:t>
      </w:r>
    </w:p>
    <w:p w14:paraId="0975D939" w14:textId="308BC540" w:rsidR="00F33DBA" w:rsidRPr="00026894" w:rsidRDefault="00B71144"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287CB4">
        <w:rPr>
          <w:rFonts w:ascii="Times New Roman" w:hAnsi="Times New Roman" w:cs="Times New Roman"/>
          <w:sz w:val="24"/>
          <w:szCs w:val="24"/>
        </w:rPr>
        <w:t>February 19, 2021</w:t>
      </w:r>
    </w:p>
    <w:p w14:paraId="091B21F3" w14:textId="3B704AAB" w:rsidR="00281A26" w:rsidRPr="00026894" w:rsidRDefault="00FF1F59" w:rsidP="007150E4">
      <w:pPr>
        <w:pStyle w:val="HTMLPreformatted"/>
        <w:spacing w:before="60"/>
        <w:ind w:left="2790" w:hanging="2790"/>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p>
    <w:p w14:paraId="70F20A44" w14:textId="20DC6691" w:rsidR="00FF1F59" w:rsidRPr="00E638D8" w:rsidRDefault="00FF1F59" w:rsidP="001B23D0">
      <w:pPr>
        <w:pStyle w:val="HTMLPreformatted"/>
        <w:spacing w:before="60"/>
        <w:rPr>
          <w:rFonts w:ascii="Times New Roman" w:hAnsi="Times New Roman" w:cs="Times New Roman"/>
          <w:bCs/>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sidR="00026894">
        <w:rPr>
          <w:rFonts w:ascii="Times New Roman" w:hAnsi="Times New Roman" w:cs="Times New Roman"/>
          <w:b/>
          <w:sz w:val="24"/>
          <w:szCs w:val="24"/>
        </w:rPr>
        <w:tab/>
      </w:r>
      <w:r w:rsidR="00E638D8" w:rsidRPr="00E638D8">
        <w:rPr>
          <w:rFonts w:ascii="Times New Roman" w:hAnsi="Times New Roman" w:cs="Times New Roman"/>
          <w:bCs/>
          <w:sz w:val="24"/>
          <w:szCs w:val="24"/>
        </w:rPr>
        <w:t xml:space="preserve">Rejected </w:t>
      </w:r>
      <w:r w:rsidR="00E638D8">
        <w:rPr>
          <w:rFonts w:ascii="Times New Roman" w:hAnsi="Times New Roman" w:cs="Times New Roman"/>
          <w:bCs/>
          <w:sz w:val="24"/>
          <w:szCs w:val="24"/>
        </w:rPr>
        <w:t>April 22, 2022</w:t>
      </w:r>
    </w:p>
    <w:p w14:paraId="1080CC3D" w14:textId="77777777" w:rsidR="00EA7086" w:rsidRPr="00175664" w:rsidRDefault="00EA7086" w:rsidP="00E3778C">
      <w:pPr>
        <w:pStyle w:val="HTMLPreformatted"/>
        <w:pBdr>
          <w:bottom w:val="single" w:sz="12" w:space="0" w:color="auto"/>
        </w:pBdr>
        <w:spacing w:before="0"/>
        <w:rPr>
          <w:rFonts w:ascii="Times New Roman" w:hAnsi="Times New Roman" w:cs="Times New Roman"/>
          <w:sz w:val="24"/>
          <w:szCs w:val="24"/>
        </w:rPr>
      </w:pPr>
    </w:p>
    <w:p w14:paraId="38280B9D" w14:textId="77777777" w:rsidR="00EA7086" w:rsidRPr="00175664" w:rsidRDefault="00090538"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DEFINITION</w:t>
      </w:r>
      <w:r w:rsidR="00EA7086">
        <w:rPr>
          <w:rFonts w:ascii="Times New Roman" w:hAnsi="Times New Roman" w:cs="Times New Roman"/>
          <w:b/>
          <w:sz w:val="24"/>
          <w:szCs w:val="24"/>
        </w:rPr>
        <w:t xml:space="preserve"> OF THE ISSUE</w:t>
      </w:r>
      <w:r w:rsidR="00EA7086" w:rsidRPr="00175664">
        <w:rPr>
          <w:rFonts w:ascii="Times New Roman" w:hAnsi="Times New Roman" w:cs="Times New Roman"/>
          <w:b/>
          <w:sz w:val="24"/>
          <w:szCs w:val="24"/>
        </w:rPr>
        <w:t>:</w:t>
      </w:r>
    </w:p>
    <w:p w14:paraId="46038451" w14:textId="4A8198EF" w:rsidR="00D7437B" w:rsidRDefault="00E568FB" w:rsidP="002A531F">
      <w:r>
        <w:t xml:space="preserve">The current </w:t>
      </w:r>
      <w:r w:rsidR="006E638E">
        <w:t xml:space="preserve">Repeater </w:t>
      </w:r>
      <w:r>
        <w:t xml:space="preserve">flow </w:t>
      </w:r>
      <w:r w:rsidR="006A4DD9">
        <w:t>i</w:t>
      </w:r>
      <w:r>
        <w:t>s</w:t>
      </w:r>
      <w:r w:rsidR="006A4DD9">
        <w:t xml:space="preserve"> known to have</w:t>
      </w:r>
      <w:r>
        <w:t xml:space="preserve"> following issues. </w:t>
      </w:r>
    </w:p>
    <w:p w14:paraId="6B4E4D74" w14:textId="1B3B1D46" w:rsidR="00C955BE" w:rsidRDefault="00C955BE" w:rsidP="00C955BE">
      <w:pPr>
        <w:pStyle w:val="ListParagraph"/>
        <w:numPr>
          <w:ilvl w:val="0"/>
          <w:numId w:val="83"/>
        </w:numPr>
      </w:pPr>
      <w:r>
        <w:t>T</w:t>
      </w:r>
      <w:r w:rsidR="006A4DD9">
        <w:t xml:space="preserve">he cumulative upstream impulse response </w:t>
      </w:r>
      <w:r w:rsidR="00A5373E">
        <w:t xml:space="preserve">of the Redriver channel </w:t>
      </w:r>
      <w:r w:rsidR="006A4DD9">
        <w:t>is not provided to the terminal Rx (including Retimer Rx) in AMI_Init</w:t>
      </w:r>
      <w:r w:rsidR="0095086A">
        <w:t xml:space="preserve">. As a result, </w:t>
      </w:r>
      <w:r w:rsidR="008A1790">
        <w:t xml:space="preserve">when the terminal Rx has DFE, </w:t>
      </w:r>
      <w:r w:rsidR="00BD4C8C">
        <w:t xml:space="preserve">the </w:t>
      </w:r>
      <w:r w:rsidR="0095086A">
        <w:t>end-to-end cumulative impulse response of the</w:t>
      </w:r>
      <w:r w:rsidR="006E638E">
        <w:t xml:space="preserve"> Redriver</w:t>
      </w:r>
      <w:r w:rsidR="0095086A">
        <w:t xml:space="preserve"> channel needed in statistical simulations</w:t>
      </w:r>
      <w:r w:rsidR="008A1790">
        <w:t xml:space="preserve"> is not available</w:t>
      </w:r>
      <w:r w:rsidR="00AD1EE9">
        <w:t>.</w:t>
      </w:r>
    </w:p>
    <w:p w14:paraId="6B9D1E32" w14:textId="2FFE2067" w:rsidR="00690C88" w:rsidRPr="00A53D44" w:rsidRDefault="00690C88" w:rsidP="00C955BE">
      <w:pPr>
        <w:pStyle w:val="ListParagraph"/>
        <w:numPr>
          <w:ilvl w:val="0"/>
          <w:numId w:val="83"/>
        </w:numPr>
      </w:pPr>
      <w:r>
        <w:t>The cumulative upstream impulse response</w:t>
      </w:r>
      <w:r w:rsidR="00EF214D" w:rsidRPr="00EF214D">
        <w:t xml:space="preserve"> </w:t>
      </w:r>
      <w:r w:rsidR="00EF214D">
        <w:t>of the Redriver channel</w:t>
      </w:r>
      <w:r>
        <w:t xml:space="preserve"> is not provided to </w:t>
      </w:r>
      <w:r w:rsidR="00C21743">
        <w:t xml:space="preserve">either </w:t>
      </w:r>
      <w:r>
        <w:t>Tx</w:t>
      </w:r>
      <w:r w:rsidR="00C21743">
        <w:t xml:space="preserve"> or</w:t>
      </w:r>
      <w:r>
        <w:t xml:space="preserve"> Rx in AMI_Init. As a result, the </w:t>
      </w:r>
      <w:r w:rsidR="00B73526">
        <w:t>AMI_Init func</w:t>
      </w:r>
      <w:r w:rsidR="00707FA7">
        <w:t>ti</w:t>
      </w:r>
      <w:r w:rsidR="00B73526">
        <w:t>on</w:t>
      </w:r>
      <w:r>
        <w:t xml:space="preserve"> </w:t>
      </w:r>
      <w:r w:rsidR="00287CB4">
        <w:t>cannot</w:t>
      </w:r>
      <w:r>
        <w:t xml:space="preserve"> perform optimization </w:t>
      </w:r>
      <w:r w:rsidR="00AD1EE9">
        <w:t xml:space="preserve">on the </w:t>
      </w:r>
      <w:r w:rsidR="001F2982">
        <w:t>upstream signal</w:t>
      </w:r>
      <w:r>
        <w:t>.</w:t>
      </w:r>
    </w:p>
    <w:p w14:paraId="49EA9417" w14:textId="788E3A6E" w:rsidR="00C955BE" w:rsidRDefault="00787856" w:rsidP="00787856">
      <w:pPr>
        <w:pStyle w:val="ListParagraph"/>
        <w:numPr>
          <w:ilvl w:val="0"/>
          <w:numId w:val="83"/>
        </w:numPr>
      </w:pPr>
      <w:r>
        <w:t>T</w:t>
      </w:r>
      <w:r w:rsidR="00690C88">
        <w:t>he combination of Tx GetWave model and Rx Init-only model leads to deconvolution in time domain simulations</w:t>
      </w:r>
      <w:r>
        <w:t>.</w:t>
      </w:r>
    </w:p>
    <w:p w14:paraId="73525C80" w14:textId="6A73BC1E" w:rsidR="00EA7086" w:rsidRDefault="00690C88" w:rsidP="002A531F">
      <w:r>
        <w:t>This BIRD proposes a new repeater flow</w:t>
      </w:r>
      <w:r w:rsidR="00F646F3">
        <w:t xml:space="preserve">, in which </w:t>
      </w:r>
      <w:r w:rsidR="004801BF">
        <w:t xml:space="preserve">certain </w:t>
      </w:r>
      <w:r w:rsidR="0023702B">
        <w:t>requirements</w:t>
      </w:r>
      <w:r w:rsidR="00F646F3">
        <w:t xml:space="preserve"> are imposed</w:t>
      </w:r>
      <w:r w:rsidR="0023702B">
        <w:t xml:space="preserve"> on </w:t>
      </w:r>
      <w:r w:rsidR="006F122C">
        <w:t>models</w:t>
      </w:r>
      <w:r w:rsidR="00F646F3">
        <w:t>,</w:t>
      </w:r>
      <w:r w:rsidR="006F122C">
        <w:t xml:space="preserve"> </w:t>
      </w:r>
      <w:r>
        <w:t xml:space="preserve">to address these issues. </w:t>
      </w:r>
      <w:r w:rsidR="00E568FB">
        <w:t>A new reserved parameter and new data in the impulse matrix are introduced to support the proposed flow.</w:t>
      </w:r>
    </w:p>
    <w:p w14:paraId="39B38BDE" w14:textId="77777777" w:rsidR="00DF6B40" w:rsidRPr="00175664" w:rsidRDefault="00DF6B40" w:rsidP="001B23D0">
      <w:pPr>
        <w:pStyle w:val="HTMLPreformatted"/>
        <w:pBdr>
          <w:bottom w:val="single" w:sz="12" w:space="1" w:color="auto"/>
        </w:pBdr>
        <w:spacing w:before="0"/>
        <w:rPr>
          <w:rFonts w:ascii="Times New Roman" w:hAnsi="Times New Roman" w:cs="Times New Roman"/>
          <w:sz w:val="24"/>
          <w:szCs w:val="24"/>
        </w:rPr>
      </w:pPr>
    </w:p>
    <w:p w14:paraId="380996BF" w14:textId="77777777" w:rsidR="00EA7086" w:rsidRDefault="00EA7086"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SOLUTION REQUIREMENTS</w:t>
      </w:r>
      <w:r w:rsidRPr="00175664">
        <w:rPr>
          <w:rFonts w:ascii="Times New Roman" w:hAnsi="Times New Roman" w:cs="Times New Roman"/>
          <w:b/>
          <w:sz w:val="24"/>
          <w:szCs w:val="24"/>
        </w:rPr>
        <w:t>:</w:t>
      </w:r>
    </w:p>
    <w:p w14:paraId="62E8E1B8" w14:textId="77777777" w:rsidR="00EA7086" w:rsidRPr="00945793" w:rsidRDefault="00EA7086" w:rsidP="00090538">
      <w:r>
        <w:t>The IBIS specification must meet these requirements:</w:t>
      </w:r>
    </w:p>
    <w:p w14:paraId="1B2842DC" w14:textId="77777777" w:rsidR="00EA7086" w:rsidRDefault="00EA7086" w:rsidP="00EA7086">
      <w:pPr>
        <w:pStyle w:val="Caption"/>
        <w:keepNext/>
      </w:pPr>
      <w:r>
        <w:t xml:space="preserve">Table </w:t>
      </w:r>
      <w:r w:rsidR="00A8307B">
        <w:rPr>
          <w:noProof/>
        </w:rPr>
        <w:fldChar w:fldCharType="begin"/>
      </w:r>
      <w:r w:rsidR="00A8307B">
        <w:rPr>
          <w:noProof/>
        </w:rPr>
        <w:instrText xml:space="preserve"> SEQ Table \* ARABIC </w:instrText>
      </w:r>
      <w:r w:rsidR="00A8307B">
        <w:rPr>
          <w:noProof/>
        </w:rPr>
        <w:fldChar w:fldCharType="separate"/>
      </w:r>
      <w:r>
        <w:rPr>
          <w:noProof/>
        </w:rPr>
        <w:t>1</w:t>
      </w:r>
      <w:r w:rsidR="00A8307B">
        <w:rPr>
          <w:noProof/>
        </w:rPr>
        <w:fldChar w:fldCharType="end"/>
      </w:r>
      <w:r>
        <w:t>: Solution Requirements</w:t>
      </w:r>
    </w:p>
    <w:tbl>
      <w:tblPr>
        <w:tblStyle w:val="TableGrid"/>
        <w:tblW w:w="5000" w:type="pct"/>
        <w:tblLook w:val="04A0" w:firstRow="1" w:lastRow="0" w:firstColumn="1" w:lastColumn="0" w:noHBand="0" w:noVBand="1"/>
      </w:tblPr>
      <w:tblGrid>
        <w:gridCol w:w="4765"/>
        <w:gridCol w:w="4815"/>
      </w:tblGrid>
      <w:tr w:rsidR="00EA7086" w:rsidRPr="007F4749" w14:paraId="21ED083A" w14:textId="77777777" w:rsidTr="00E3778C">
        <w:tc>
          <w:tcPr>
            <w:tcW w:w="2487" w:type="pct"/>
          </w:tcPr>
          <w:p w14:paraId="7299C4CA" w14:textId="77777777" w:rsidR="00EA7086" w:rsidRPr="007F4749" w:rsidRDefault="00EA7086" w:rsidP="00861476">
            <w:pPr>
              <w:pStyle w:val="TableCaption"/>
              <w:spacing w:before="60" w:after="60"/>
            </w:pPr>
            <w:r>
              <w:t>Requirement</w:t>
            </w:r>
          </w:p>
        </w:tc>
        <w:tc>
          <w:tcPr>
            <w:tcW w:w="2513" w:type="pct"/>
          </w:tcPr>
          <w:p w14:paraId="101F758B" w14:textId="77777777" w:rsidR="00EA7086" w:rsidRPr="007F4749" w:rsidRDefault="00EA7086" w:rsidP="00861476">
            <w:pPr>
              <w:pStyle w:val="TableCaption"/>
              <w:spacing w:before="60" w:after="60"/>
            </w:pPr>
            <w:r>
              <w:t>Notes</w:t>
            </w:r>
          </w:p>
        </w:tc>
      </w:tr>
      <w:tr w:rsidR="00EA7086" w:rsidRPr="007F4749" w14:paraId="1F10CE70" w14:textId="77777777" w:rsidTr="00E3778C">
        <w:tc>
          <w:tcPr>
            <w:tcW w:w="2487" w:type="pct"/>
          </w:tcPr>
          <w:p w14:paraId="1D614B6D" w14:textId="4ECC90FE" w:rsidR="00387182" w:rsidRPr="00AB45ED" w:rsidRDefault="00AD1EE9">
            <w:pPr>
              <w:pStyle w:val="HTMLPreformatted"/>
              <w:numPr>
                <w:ilvl w:val="0"/>
                <w:numId w:val="67"/>
              </w:numPr>
              <w:spacing w:before="60" w:after="60"/>
              <w:rPr>
                <w:rFonts w:ascii="Times New Roman" w:hAnsi="Times New Roman" w:cs="Times New Roman"/>
              </w:rPr>
            </w:pPr>
            <w:r>
              <w:rPr>
                <w:rFonts w:ascii="Times New Roman" w:hAnsi="Times New Roman" w:cs="Times New Roman"/>
              </w:rPr>
              <w:t xml:space="preserve">Support statistical simulations on </w:t>
            </w:r>
            <w:r w:rsidR="000827C2">
              <w:rPr>
                <w:rFonts w:ascii="Times New Roman" w:hAnsi="Times New Roman" w:cs="Times New Roman"/>
              </w:rPr>
              <w:t>Redriver</w:t>
            </w:r>
            <w:r>
              <w:rPr>
                <w:rFonts w:ascii="Times New Roman" w:hAnsi="Times New Roman" w:cs="Times New Roman"/>
              </w:rPr>
              <w:t xml:space="preserve"> channels whose</w:t>
            </w:r>
            <w:r w:rsidR="00CB76A2" w:rsidRPr="00E67A32">
              <w:rPr>
                <w:rFonts w:ascii="Times New Roman" w:hAnsi="Times New Roman" w:cs="Times New Roman"/>
              </w:rPr>
              <w:t xml:space="preserve"> </w:t>
            </w:r>
            <w:r w:rsidR="00E12884">
              <w:rPr>
                <w:rFonts w:ascii="Times New Roman" w:hAnsi="Times New Roman" w:cs="Times New Roman"/>
              </w:rPr>
              <w:t xml:space="preserve">terminal </w:t>
            </w:r>
            <w:r w:rsidR="00494583" w:rsidRPr="00E67A32">
              <w:rPr>
                <w:rFonts w:ascii="Times New Roman" w:hAnsi="Times New Roman" w:cs="Times New Roman"/>
              </w:rPr>
              <w:t xml:space="preserve">Rx </w:t>
            </w:r>
            <w:r w:rsidR="00E12884">
              <w:rPr>
                <w:rFonts w:ascii="Times New Roman" w:hAnsi="Times New Roman" w:cs="Times New Roman"/>
              </w:rPr>
              <w:t xml:space="preserve">(including Retimer Rx) </w:t>
            </w:r>
            <w:r>
              <w:rPr>
                <w:rFonts w:ascii="Times New Roman" w:hAnsi="Times New Roman" w:cs="Times New Roman"/>
              </w:rPr>
              <w:t>has DFE</w:t>
            </w:r>
            <w:r w:rsidR="00CB76A2" w:rsidRPr="00E67A32">
              <w:rPr>
                <w:rFonts w:ascii="Times New Roman" w:hAnsi="Times New Roman" w:cs="Times New Roman"/>
              </w:rPr>
              <w:t>.</w:t>
            </w:r>
          </w:p>
        </w:tc>
        <w:tc>
          <w:tcPr>
            <w:tcW w:w="2513" w:type="pct"/>
          </w:tcPr>
          <w:p w14:paraId="38974A79" w14:textId="77777777" w:rsidR="00EA7086" w:rsidRPr="007F4749" w:rsidRDefault="00EA7086" w:rsidP="00094836">
            <w:pPr>
              <w:pStyle w:val="HTMLPreformatted"/>
              <w:spacing w:before="60" w:after="60"/>
              <w:rPr>
                <w:rFonts w:ascii="Times New Roman" w:hAnsi="Times New Roman" w:cs="Times New Roman"/>
                <w:sz w:val="24"/>
                <w:szCs w:val="24"/>
              </w:rPr>
            </w:pPr>
          </w:p>
        </w:tc>
      </w:tr>
      <w:tr w:rsidR="00CC7E28" w:rsidRPr="007F4749" w14:paraId="5CED8855" w14:textId="77777777" w:rsidTr="00E3778C">
        <w:tc>
          <w:tcPr>
            <w:tcW w:w="2487" w:type="pct"/>
          </w:tcPr>
          <w:p w14:paraId="4EAAD5D2" w14:textId="76BB32EC" w:rsidR="00CC7E28" w:rsidRPr="00E67A32" w:rsidRDefault="00CC7E28">
            <w:pPr>
              <w:pStyle w:val="HTMLPreformatted"/>
              <w:numPr>
                <w:ilvl w:val="0"/>
                <w:numId w:val="67"/>
              </w:numPr>
              <w:spacing w:before="60" w:after="60"/>
              <w:rPr>
                <w:rFonts w:ascii="Times New Roman" w:hAnsi="Times New Roman" w:cs="Times New Roman"/>
              </w:rPr>
            </w:pPr>
            <w:r>
              <w:rPr>
                <w:rFonts w:ascii="Times New Roman" w:hAnsi="Times New Roman" w:cs="Times New Roman"/>
              </w:rPr>
              <w:t xml:space="preserve">Allow AMI_Init to perform </w:t>
            </w:r>
            <w:r w:rsidRPr="00CC7E28">
              <w:rPr>
                <w:rFonts w:ascii="Times New Roman" w:hAnsi="Times New Roman" w:cs="Times New Roman"/>
              </w:rPr>
              <w:t xml:space="preserve">optimization </w:t>
            </w:r>
            <w:r w:rsidR="00AD1EE9">
              <w:rPr>
                <w:rFonts w:ascii="Times New Roman" w:hAnsi="Times New Roman" w:cs="Times New Roman"/>
              </w:rPr>
              <w:t xml:space="preserve">on the </w:t>
            </w:r>
            <w:r w:rsidRPr="00CC7E28">
              <w:rPr>
                <w:rFonts w:ascii="Times New Roman" w:hAnsi="Times New Roman" w:cs="Times New Roman"/>
              </w:rPr>
              <w:t>upstream signal</w:t>
            </w:r>
            <w:r>
              <w:rPr>
                <w:rFonts w:ascii="Times New Roman" w:hAnsi="Times New Roman" w:cs="Times New Roman"/>
              </w:rPr>
              <w:t>.</w:t>
            </w:r>
          </w:p>
        </w:tc>
        <w:tc>
          <w:tcPr>
            <w:tcW w:w="2513" w:type="pct"/>
          </w:tcPr>
          <w:p w14:paraId="0AD9B47B" w14:textId="77777777" w:rsidR="00CC7E28" w:rsidRPr="007F4749" w:rsidRDefault="00CC7E28" w:rsidP="00094836">
            <w:pPr>
              <w:pStyle w:val="HTMLPreformatted"/>
              <w:spacing w:before="60" w:after="60"/>
              <w:rPr>
                <w:rFonts w:ascii="Times New Roman" w:hAnsi="Times New Roman" w:cs="Times New Roman"/>
                <w:sz w:val="24"/>
                <w:szCs w:val="24"/>
              </w:rPr>
            </w:pPr>
          </w:p>
        </w:tc>
      </w:tr>
      <w:tr w:rsidR="00CC7E28" w:rsidRPr="007F4749" w14:paraId="569B0EA9" w14:textId="77777777" w:rsidTr="00E3778C">
        <w:tc>
          <w:tcPr>
            <w:tcW w:w="2487" w:type="pct"/>
          </w:tcPr>
          <w:p w14:paraId="51C5E630" w14:textId="1D971394" w:rsidR="00CC7E28" w:rsidRDefault="00CC7E28">
            <w:pPr>
              <w:pStyle w:val="HTMLPreformatted"/>
              <w:numPr>
                <w:ilvl w:val="0"/>
                <w:numId w:val="67"/>
              </w:numPr>
              <w:spacing w:before="60" w:after="60"/>
              <w:rPr>
                <w:rFonts w:ascii="Times New Roman" w:hAnsi="Times New Roman" w:cs="Times New Roman"/>
              </w:rPr>
            </w:pPr>
            <w:r>
              <w:rPr>
                <w:rFonts w:ascii="Times New Roman" w:hAnsi="Times New Roman" w:cs="Times New Roman"/>
              </w:rPr>
              <w:t>El</w:t>
            </w:r>
            <w:r w:rsidR="00D276D5">
              <w:rPr>
                <w:rFonts w:ascii="Times New Roman" w:hAnsi="Times New Roman" w:cs="Times New Roman"/>
              </w:rPr>
              <w:t>i</w:t>
            </w:r>
            <w:r>
              <w:rPr>
                <w:rFonts w:ascii="Times New Roman" w:hAnsi="Times New Roman" w:cs="Times New Roman"/>
              </w:rPr>
              <w:t xml:space="preserve">minate </w:t>
            </w:r>
            <w:r w:rsidR="00AD1EE9">
              <w:rPr>
                <w:rFonts w:ascii="Times New Roman" w:hAnsi="Times New Roman" w:cs="Times New Roman"/>
              </w:rPr>
              <w:t xml:space="preserve">the need for </w:t>
            </w:r>
            <w:r>
              <w:rPr>
                <w:rFonts w:ascii="Times New Roman" w:hAnsi="Times New Roman" w:cs="Times New Roman"/>
              </w:rPr>
              <w:t>deconvolution in simulation</w:t>
            </w:r>
            <w:r w:rsidR="00AD1EE9">
              <w:rPr>
                <w:rFonts w:ascii="Times New Roman" w:hAnsi="Times New Roman" w:cs="Times New Roman"/>
              </w:rPr>
              <w:t>s.</w:t>
            </w:r>
          </w:p>
        </w:tc>
        <w:tc>
          <w:tcPr>
            <w:tcW w:w="2513" w:type="pct"/>
          </w:tcPr>
          <w:p w14:paraId="301CA963" w14:textId="77777777" w:rsidR="00CC7E28" w:rsidRPr="007F4749" w:rsidRDefault="00CC7E28" w:rsidP="00094836">
            <w:pPr>
              <w:pStyle w:val="HTMLPreformatted"/>
              <w:spacing w:before="60" w:after="60"/>
              <w:rPr>
                <w:rFonts w:ascii="Times New Roman" w:hAnsi="Times New Roman" w:cs="Times New Roman"/>
                <w:sz w:val="24"/>
                <w:szCs w:val="24"/>
              </w:rPr>
            </w:pPr>
          </w:p>
        </w:tc>
      </w:tr>
    </w:tbl>
    <w:p w14:paraId="3709FF9A" w14:textId="77777777" w:rsidR="002348F2" w:rsidRPr="00175664" w:rsidRDefault="002348F2" w:rsidP="001B23D0">
      <w:pPr>
        <w:pStyle w:val="HTMLPreformatted"/>
        <w:pBdr>
          <w:bottom w:val="single" w:sz="12" w:space="1" w:color="auto"/>
        </w:pBdr>
        <w:spacing w:before="0"/>
        <w:rPr>
          <w:rFonts w:ascii="Times New Roman" w:hAnsi="Times New Roman" w:cs="Times New Roman"/>
          <w:sz w:val="24"/>
          <w:szCs w:val="24"/>
        </w:rPr>
      </w:pPr>
    </w:p>
    <w:p w14:paraId="159F870C" w14:textId="77777777" w:rsidR="00440CAA" w:rsidRDefault="001B23D0"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 xml:space="preserve">SUMMARY OF </w:t>
      </w:r>
      <w:r w:rsidR="002A23E1">
        <w:rPr>
          <w:rFonts w:ascii="Times New Roman" w:hAnsi="Times New Roman" w:cs="Times New Roman"/>
          <w:b/>
          <w:sz w:val="24"/>
          <w:szCs w:val="24"/>
        </w:rPr>
        <w:t>PROPOSED CHANGES</w:t>
      </w:r>
      <w:r w:rsidR="00B71144" w:rsidRPr="00175664">
        <w:rPr>
          <w:rFonts w:ascii="Times New Roman" w:hAnsi="Times New Roman" w:cs="Times New Roman"/>
          <w:b/>
          <w:sz w:val="24"/>
          <w:szCs w:val="24"/>
        </w:rPr>
        <w:t>:</w:t>
      </w:r>
    </w:p>
    <w:p w14:paraId="3C39475F" w14:textId="495356A3" w:rsidR="00C403A8" w:rsidRDefault="00C403A8" w:rsidP="00E81AC1">
      <w:r>
        <w:t>Add two columns at the end of impulse</w:t>
      </w:r>
      <w:r w:rsidR="006A7452">
        <w:t>_</w:t>
      </w:r>
      <w:r>
        <w:t>matrix in AMI_Init.</w:t>
      </w:r>
    </w:p>
    <w:p w14:paraId="48C84ED0" w14:textId="3ACFF7CC" w:rsidR="00C403A8" w:rsidRDefault="000A0FA7" w:rsidP="00E81AC1">
      <w:r>
        <w:lastRenderedPageBreak/>
        <w:t xml:space="preserve">Add new </w:t>
      </w:r>
      <w:r w:rsidR="00C403A8">
        <w:t xml:space="preserve">Boolean </w:t>
      </w:r>
      <w:r>
        <w:t>Reserved Parameter</w:t>
      </w:r>
      <w:r w:rsidR="00C403A8">
        <w:t xml:space="preserve"> Use_</w:t>
      </w:r>
      <w:r w:rsidR="00A1004A">
        <w:t>v7p1_AMI</w:t>
      </w:r>
      <w:r w:rsidR="00C403A8">
        <w:t>_Flow.</w:t>
      </w:r>
    </w:p>
    <w:p w14:paraId="4F1C5D00" w14:textId="5CA9EB98" w:rsidR="00C403A8" w:rsidRDefault="00C403A8" w:rsidP="00E81AC1">
      <w:r>
        <w:t xml:space="preserve">In the new flow all models are required to support </w:t>
      </w:r>
      <w:r w:rsidR="00EF2F2B">
        <w:t xml:space="preserve">parameter </w:t>
      </w:r>
      <w:r w:rsidR="00EE1AA9">
        <w:t>Use_v7p1_AMI_Flow</w:t>
      </w:r>
      <w:r>
        <w:t xml:space="preserve"> in the AMI_Init function. </w:t>
      </w:r>
      <w:r w:rsidR="00420F9F">
        <w:t xml:space="preserve">In </w:t>
      </w:r>
      <w:r w:rsidR="00006B1A">
        <w:t xml:space="preserve">the new flow’s </w:t>
      </w:r>
      <w:r w:rsidR="00420F9F">
        <w:t>time domain simulations t</w:t>
      </w:r>
      <w:r>
        <w:t xml:space="preserve">erminal Rx </w:t>
      </w:r>
      <w:r w:rsidR="003A5092">
        <w:t xml:space="preserve">(including Retimer Rx) </w:t>
      </w:r>
      <w:r>
        <w:t xml:space="preserve">models with DFE are required to have the AMI_GetWave function. </w:t>
      </w:r>
    </w:p>
    <w:p w14:paraId="07AEFCA2" w14:textId="77777777" w:rsidR="000C11F6" w:rsidRPr="00175664" w:rsidRDefault="000C11F6" w:rsidP="000C11F6">
      <w:pPr>
        <w:pStyle w:val="HTMLPreformatted"/>
        <w:pBdr>
          <w:bottom w:val="single" w:sz="12" w:space="1" w:color="auto"/>
        </w:pBdr>
        <w:spacing w:before="0"/>
        <w:rPr>
          <w:rFonts w:ascii="Times New Roman" w:hAnsi="Times New Roman" w:cs="Times New Roman"/>
          <w:sz w:val="24"/>
          <w:szCs w:val="24"/>
        </w:rPr>
      </w:pPr>
    </w:p>
    <w:p w14:paraId="3994EF68" w14:textId="5F1E923D" w:rsidR="00CF1827" w:rsidRPr="000C11F6" w:rsidRDefault="00CF1827" w:rsidP="000C11F6">
      <w:pPr>
        <w:spacing w:before="0"/>
      </w:pPr>
      <w:r>
        <w:rPr>
          <w:b/>
        </w:rPr>
        <w:t>PROPOSED CHANGES</w:t>
      </w:r>
      <w:r w:rsidRPr="00175664">
        <w:rPr>
          <w:b/>
        </w:rPr>
        <w:t>:</w:t>
      </w:r>
    </w:p>
    <w:p w14:paraId="70A6CE13" w14:textId="4AB7CB50" w:rsidR="00F729BB" w:rsidRPr="007F4BC2" w:rsidRDefault="00F729BB" w:rsidP="00EC524F">
      <w:pPr>
        <w:shd w:val="clear" w:color="auto" w:fill="FFFFFF"/>
        <w:spacing w:before="100" w:beforeAutospacing="1" w:after="80"/>
        <w:rPr>
          <w:rFonts w:eastAsia="Times New Roman"/>
          <w:color w:val="222222"/>
          <w:lang w:eastAsia="en-US"/>
        </w:rPr>
      </w:pPr>
      <w:r w:rsidRPr="00EE2BB1">
        <w:rPr>
          <w:rFonts w:eastAsia="Times New Roman"/>
          <w:color w:val="222222"/>
          <w:highlight w:val="yellow"/>
          <w:lang w:eastAsia="en-US"/>
        </w:rPr>
        <w:t>Add the following paragraph to Section 10.2.3.</w:t>
      </w:r>
    </w:p>
    <w:p w14:paraId="3D2BE94B" w14:textId="7D1AF5B9" w:rsidR="00423631" w:rsidRPr="007F4BC2" w:rsidRDefault="00F729BB" w:rsidP="00EC524F">
      <w:pPr>
        <w:shd w:val="clear" w:color="auto" w:fill="FFFFFF"/>
        <w:spacing w:before="100" w:beforeAutospacing="1" w:after="80"/>
        <w:rPr>
          <w:rFonts w:eastAsia="Times New Roman"/>
          <w:color w:val="222222"/>
          <w:lang w:eastAsia="en-US"/>
        </w:rPr>
      </w:pPr>
      <w:r w:rsidRPr="007F4BC2">
        <w:rPr>
          <w:rFonts w:eastAsia="Times New Roman"/>
          <w:color w:val="222222"/>
          <w:lang w:eastAsia="en-US"/>
        </w:rPr>
        <w:t>Version 7.1</w:t>
      </w:r>
      <w:r w:rsidR="005D7446" w:rsidRPr="007F4BC2">
        <w:rPr>
          <w:rFonts w:eastAsia="Times New Roman"/>
          <w:color w:val="222222"/>
          <w:lang w:eastAsia="en-US"/>
        </w:rPr>
        <w:t xml:space="preserve"> introduces a</w:t>
      </w:r>
      <w:r w:rsidR="00790E1F" w:rsidRPr="007F4BC2">
        <w:rPr>
          <w:rFonts w:eastAsia="Times New Roman"/>
          <w:color w:val="222222"/>
          <w:lang w:eastAsia="en-US"/>
        </w:rPr>
        <w:t xml:space="preserve">n alternative </w:t>
      </w:r>
      <w:r w:rsidR="005D7446" w:rsidRPr="007F4BC2">
        <w:rPr>
          <w:rFonts w:eastAsia="Times New Roman"/>
          <w:color w:val="222222"/>
          <w:lang w:eastAsia="en-US"/>
        </w:rPr>
        <w:t xml:space="preserve">Redriver simulation flow. In this flow (indicated by </w:t>
      </w:r>
      <w:r w:rsidR="00EE1AA9">
        <w:rPr>
          <w:rFonts w:eastAsia="Times New Roman"/>
          <w:color w:val="222222"/>
          <w:lang w:eastAsia="en-US"/>
        </w:rPr>
        <w:t>Use_v7p1_AMI_Flow</w:t>
      </w:r>
      <w:r w:rsidR="009F6788">
        <w:rPr>
          <w:rFonts w:eastAsia="Times New Roman"/>
          <w:color w:val="222222"/>
          <w:lang w:eastAsia="en-US"/>
        </w:rPr>
        <w:t>=</w:t>
      </w:r>
      <w:r w:rsidR="005D7446" w:rsidRPr="007F4BC2">
        <w:rPr>
          <w:rFonts w:eastAsia="Times New Roman"/>
          <w:color w:val="222222"/>
          <w:lang w:eastAsia="en-US"/>
        </w:rPr>
        <w:t xml:space="preserve">True), the EDA tool is responsible to add two additional columns </w:t>
      </w:r>
      <w:r w:rsidR="00007154">
        <w:rPr>
          <w:rFonts w:eastAsia="Times New Roman"/>
          <w:color w:val="222222"/>
          <w:lang w:eastAsia="en-US"/>
        </w:rPr>
        <w:t>at</w:t>
      </w:r>
      <w:r w:rsidR="005D7446" w:rsidRPr="007F4BC2">
        <w:rPr>
          <w:rFonts w:eastAsia="Times New Roman"/>
          <w:color w:val="222222"/>
          <w:lang w:eastAsia="en-US"/>
        </w:rPr>
        <w:t xml:space="preserve"> the end of </w:t>
      </w:r>
      <w:r w:rsidR="005744BB">
        <w:rPr>
          <w:rFonts w:eastAsia="Times New Roman"/>
          <w:color w:val="222222"/>
          <w:lang w:eastAsia="en-US"/>
        </w:rPr>
        <w:t xml:space="preserve">the input </w:t>
      </w:r>
      <w:r w:rsidR="005D7446" w:rsidRPr="007F4BC2">
        <w:rPr>
          <w:rFonts w:eastAsia="Times New Roman"/>
          <w:color w:val="222222"/>
          <w:lang w:eastAsia="en-US"/>
        </w:rPr>
        <w:t xml:space="preserve">impulse_matrix and to fill the first additional column with the cumulative upstream impulse response </w:t>
      </w:r>
      <w:r w:rsidR="00A44053" w:rsidRPr="007F4BC2">
        <w:rPr>
          <w:rFonts w:eastAsia="Times New Roman"/>
          <w:color w:val="222222"/>
          <w:lang w:eastAsia="en-US"/>
        </w:rPr>
        <w:t xml:space="preserve">from </w:t>
      </w:r>
      <w:r w:rsidR="005D7446" w:rsidRPr="007F4BC2">
        <w:rPr>
          <w:rFonts w:eastAsia="Times New Roman"/>
          <w:color w:val="222222"/>
          <w:lang w:eastAsia="en-US"/>
        </w:rPr>
        <w:t xml:space="preserve">the terminal Tx </w:t>
      </w:r>
      <w:r w:rsidR="00332782">
        <w:rPr>
          <w:rFonts w:eastAsia="Times New Roman"/>
          <w:color w:val="222222"/>
          <w:lang w:eastAsia="en-US"/>
        </w:rPr>
        <w:t xml:space="preserve">(including Retimer Tx) </w:t>
      </w:r>
      <w:r w:rsidR="00A44053" w:rsidRPr="007F4BC2">
        <w:rPr>
          <w:rFonts w:eastAsia="Times New Roman"/>
          <w:color w:val="222222"/>
          <w:lang w:eastAsia="en-US"/>
        </w:rPr>
        <w:t xml:space="preserve">to </w:t>
      </w:r>
      <w:r w:rsidR="005D7446" w:rsidRPr="007F4BC2">
        <w:rPr>
          <w:rFonts w:eastAsia="Times New Roman"/>
          <w:color w:val="222222"/>
          <w:lang w:eastAsia="en-US"/>
        </w:rPr>
        <w:t>the algorithmic model’s input node. The second additional column</w:t>
      </w:r>
      <w:r w:rsidR="005744BB">
        <w:rPr>
          <w:rFonts w:eastAsia="Times New Roman"/>
          <w:color w:val="222222"/>
          <w:lang w:eastAsia="en-US"/>
        </w:rPr>
        <w:t xml:space="preserve"> in the input impulse_matrix</w:t>
      </w:r>
      <w:r w:rsidR="005D7446" w:rsidRPr="007F4BC2">
        <w:rPr>
          <w:rFonts w:eastAsia="Times New Roman"/>
          <w:color w:val="222222"/>
          <w:lang w:eastAsia="en-US"/>
        </w:rPr>
        <w:t xml:space="preserve"> is a placeholder</w:t>
      </w:r>
      <w:r w:rsidR="00423631" w:rsidRPr="007F4BC2">
        <w:rPr>
          <w:rFonts w:eastAsia="Times New Roman"/>
          <w:color w:val="222222"/>
          <w:lang w:eastAsia="en-US"/>
        </w:rPr>
        <w:t>. The model’s AMI_Init function is responsible to</w:t>
      </w:r>
      <w:r w:rsidR="00287CB4">
        <w:rPr>
          <w:rFonts w:eastAsia="Times New Roman"/>
          <w:color w:val="222222"/>
          <w:lang w:eastAsia="en-US"/>
        </w:rPr>
        <w:t>:</w:t>
      </w:r>
    </w:p>
    <w:p w14:paraId="63D06C2C" w14:textId="4C7388CD" w:rsidR="00423631" w:rsidRPr="007F4BC2" w:rsidRDefault="00423631" w:rsidP="00423631">
      <w:pPr>
        <w:pStyle w:val="ListParagraph"/>
        <w:numPr>
          <w:ilvl w:val="0"/>
          <w:numId w:val="84"/>
        </w:numPr>
        <w:shd w:val="clear" w:color="auto" w:fill="FFFFFF"/>
        <w:spacing w:before="100" w:beforeAutospacing="1" w:after="80"/>
        <w:rPr>
          <w:rFonts w:eastAsia="Times New Roman"/>
          <w:color w:val="222222"/>
          <w:lang w:eastAsia="en-US"/>
        </w:rPr>
      </w:pPr>
      <w:r w:rsidRPr="007F4BC2">
        <w:rPr>
          <w:rFonts w:eastAsia="Times New Roman"/>
          <w:color w:val="222222"/>
          <w:lang w:eastAsia="en-US"/>
        </w:rPr>
        <w:t xml:space="preserve">Modify the through channel column of impulse_matrix in place </w:t>
      </w:r>
      <w:r w:rsidR="00045A33">
        <w:rPr>
          <w:rFonts w:eastAsia="Times New Roman"/>
          <w:color w:val="222222"/>
          <w:lang w:eastAsia="en-US"/>
        </w:rPr>
        <w:t xml:space="preserve">by </w:t>
      </w:r>
      <w:r w:rsidR="00287CB4">
        <w:rPr>
          <w:rFonts w:eastAsia="Times New Roman"/>
          <w:color w:val="222222"/>
          <w:lang w:eastAsia="en-US"/>
        </w:rPr>
        <w:t>applying</w:t>
      </w:r>
      <w:r w:rsidR="00B75BE3">
        <w:rPr>
          <w:rFonts w:eastAsia="Times New Roman"/>
          <w:color w:val="222222"/>
          <w:lang w:eastAsia="en-US"/>
        </w:rPr>
        <w:t xml:space="preserve"> </w:t>
      </w:r>
      <w:r w:rsidRPr="007F4BC2">
        <w:rPr>
          <w:rFonts w:eastAsia="Times New Roman"/>
          <w:color w:val="222222"/>
          <w:lang w:eastAsia="en-US"/>
        </w:rPr>
        <w:t xml:space="preserve">its </w:t>
      </w:r>
      <w:r w:rsidR="00B75BE3">
        <w:rPr>
          <w:rFonts w:eastAsia="Times New Roman"/>
          <w:color w:val="222222"/>
          <w:lang w:eastAsia="en-US"/>
        </w:rPr>
        <w:t xml:space="preserve">gain and </w:t>
      </w:r>
      <w:r w:rsidRPr="007F4BC2">
        <w:rPr>
          <w:rFonts w:eastAsia="Times New Roman"/>
          <w:color w:val="222222"/>
          <w:lang w:eastAsia="en-US"/>
        </w:rPr>
        <w:t>equaliz</w:t>
      </w:r>
      <w:r w:rsidR="00B75BE3">
        <w:rPr>
          <w:rFonts w:eastAsia="Times New Roman"/>
          <w:color w:val="222222"/>
          <w:lang w:eastAsia="en-US"/>
        </w:rPr>
        <w:t>ation</w:t>
      </w:r>
      <w:r w:rsidRPr="007F4BC2">
        <w:rPr>
          <w:rFonts w:eastAsia="Times New Roman"/>
          <w:color w:val="222222"/>
          <w:lang w:eastAsia="en-US"/>
        </w:rPr>
        <w:t xml:space="preserve"> (excluding DFE</w:t>
      </w:r>
      <w:r w:rsidR="00EB538B" w:rsidRPr="007F4BC2">
        <w:rPr>
          <w:rFonts w:eastAsia="Times New Roman"/>
          <w:color w:val="222222"/>
          <w:lang w:eastAsia="en-US"/>
        </w:rPr>
        <w:t xml:space="preserve"> if it exists</w:t>
      </w:r>
      <w:r w:rsidRPr="007F4BC2">
        <w:rPr>
          <w:rFonts w:eastAsia="Times New Roman"/>
          <w:color w:val="222222"/>
          <w:lang w:eastAsia="en-US"/>
        </w:rPr>
        <w:t>)</w:t>
      </w:r>
      <w:r w:rsidR="00B75BE3">
        <w:rPr>
          <w:rFonts w:eastAsia="Times New Roman"/>
          <w:color w:val="222222"/>
          <w:lang w:eastAsia="en-US"/>
        </w:rPr>
        <w:t xml:space="preserve"> </w:t>
      </w:r>
      <w:r w:rsidR="00045A33">
        <w:rPr>
          <w:rFonts w:eastAsia="Times New Roman"/>
          <w:color w:val="222222"/>
          <w:lang w:eastAsia="en-US"/>
        </w:rPr>
        <w:t>to</w:t>
      </w:r>
      <w:r w:rsidR="00B75BE3">
        <w:rPr>
          <w:rFonts w:eastAsia="Times New Roman"/>
          <w:color w:val="222222"/>
          <w:lang w:eastAsia="en-US"/>
        </w:rPr>
        <w:t xml:space="preserve"> the column</w:t>
      </w:r>
    </w:p>
    <w:p w14:paraId="76F66F14" w14:textId="05FA70D5" w:rsidR="00423631" w:rsidRPr="007F4BC2" w:rsidRDefault="00423631" w:rsidP="00423631">
      <w:pPr>
        <w:pStyle w:val="ListParagraph"/>
        <w:numPr>
          <w:ilvl w:val="0"/>
          <w:numId w:val="84"/>
        </w:numPr>
        <w:shd w:val="clear" w:color="auto" w:fill="FFFFFF"/>
        <w:spacing w:before="100" w:beforeAutospacing="1" w:after="80"/>
        <w:rPr>
          <w:rFonts w:eastAsia="Times New Roman"/>
          <w:color w:val="222222"/>
          <w:lang w:eastAsia="en-US"/>
        </w:rPr>
      </w:pPr>
      <w:r w:rsidRPr="007F4BC2">
        <w:rPr>
          <w:rFonts w:eastAsia="Times New Roman"/>
          <w:color w:val="222222"/>
          <w:lang w:eastAsia="en-US"/>
        </w:rPr>
        <w:t xml:space="preserve">Modify the crosstalk channel columns of impulse_matrix in place </w:t>
      </w:r>
      <w:r w:rsidR="005E6C24">
        <w:rPr>
          <w:rFonts w:eastAsia="Times New Roman"/>
          <w:color w:val="222222"/>
          <w:lang w:eastAsia="en-US"/>
        </w:rPr>
        <w:t>by</w:t>
      </w:r>
      <w:r w:rsidR="00045A33">
        <w:rPr>
          <w:rFonts w:eastAsia="Times New Roman"/>
          <w:color w:val="222222"/>
          <w:lang w:eastAsia="en-US"/>
        </w:rPr>
        <w:t xml:space="preserve"> applying </w:t>
      </w:r>
      <w:r w:rsidRPr="007F4BC2">
        <w:rPr>
          <w:rFonts w:eastAsia="Times New Roman"/>
          <w:color w:val="222222"/>
          <w:lang w:eastAsia="en-US"/>
        </w:rPr>
        <w:t xml:space="preserve">its </w:t>
      </w:r>
      <w:r w:rsidR="00B75BE3">
        <w:rPr>
          <w:rFonts w:eastAsia="Times New Roman"/>
          <w:color w:val="222222"/>
          <w:lang w:eastAsia="en-US"/>
        </w:rPr>
        <w:t xml:space="preserve">gain and </w:t>
      </w:r>
      <w:r w:rsidRPr="007F4BC2">
        <w:rPr>
          <w:rFonts w:eastAsia="Times New Roman"/>
          <w:color w:val="222222"/>
          <w:lang w:eastAsia="en-US"/>
        </w:rPr>
        <w:t>equaliz</w:t>
      </w:r>
      <w:r w:rsidR="00B75BE3">
        <w:rPr>
          <w:rFonts w:eastAsia="Times New Roman"/>
          <w:color w:val="222222"/>
          <w:lang w:eastAsia="en-US"/>
        </w:rPr>
        <w:t>ation</w:t>
      </w:r>
      <w:r w:rsidRPr="007F4BC2">
        <w:rPr>
          <w:rFonts w:eastAsia="Times New Roman"/>
          <w:color w:val="222222"/>
          <w:lang w:eastAsia="en-US"/>
        </w:rPr>
        <w:t xml:space="preserve"> (excluding DFE</w:t>
      </w:r>
      <w:r w:rsidR="00EB538B" w:rsidRPr="007F4BC2">
        <w:rPr>
          <w:rFonts w:eastAsia="Times New Roman"/>
          <w:color w:val="222222"/>
          <w:lang w:eastAsia="en-US"/>
        </w:rPr>
        <w:t xml:space="preserve"> if it exists</w:t>
      </w:r>
      <w:r w:rsidRPr="007F4BC2">
        <w:rPr>
          <w:rFonts w:eastAsia="Times New Roman"/>
          <w:color w:val="222222"/>
          <w:lang w:eastAsia="en-US"/>
        </w:rPr>
        <w:t>)</w:t>
      </w:r>
      <w:r w:rsidR="00045A33">
        <w:rPr>
          <w:rFonts w:eastAsia="Times New Roman"/>
          <w:color w:val="222222"/>
          <w:lang w:eastAsia="en-US"/>
        </w:rPr>
        <w:t xml:space="preserve"> to the columns</w:t>
      </w:r>
    </w:p>
    <w:p w14:paraId="4DC09BEA" w14:textId="67CE30C3" w:rsidR="00EB538B" w:rsidRPr="007F4BC2" w:rsidRDefault="00423631" w:rsidP="00423631">
      <w:pPr>
        <w:pStyle w:val="ListParagraph"/>
        <w:numPr>
          <w:ilvl w:val="0"/>
          <w:numId w:val="84"/>
        </w:numPr>
        <w:shd w:val="clear" w:color="auto" w:fill="FFFFFF"/>
        <w:spacing w:before="100" w:beforeAutospacing="1" w:after="80"/>
        <w:rPr>
          <w:rFonts w:eastAsia="Times New Roman"/>
          <w:color w:val="222222"/>
          <w:lang w:eastAsia="en-US"/>
        </w:rPr>
      </w:pPr>
      <w:r w:rsidRPr="007F4BC2">
        <w:rPr>
          <w:rFonts w:eastAsia="Times New Roman"/>
          <w:color w:val="222222"/>
          <w:lang w:eastAsia="en-US"/>
        </w:rPr>
        <w:t xml:space="preserve">Modify the first additional column of impulse_matrix </w:t>
      </w:r>
      <w:r w:rsidR="00EB538B" w:rsidRPr="007F4BC2">
        <w:rPr>
          <w:rFonts w:eastAsia="Times New Roman"/>
          <w:color w:val="222222"/>
          <w:lang w:eastAsia="en-US"/>
        </w:rPr>
        <w:t xml:space="preserve">in place by applying its </w:t>
      </w:r>
      <w:r w:rsidR="00045A33">
        <w:rPr>
          <w:rFonts w:eastAsia="Times New Roman"/>
          <w:color w:val="222222"/>
          <w:lang w:eastAsia="en-US"/>
        </w:rPr>
        <w:t xml:space="preserve">gain and </w:t>
      </w:r>
      <w:r w:rsidR="00EB538B" w:rsidRPr="007F4BC2">
        <w:rPr>
          <w:rFonts w:eastAsia="Times New Roman"/>
          <w:color w:val="222222"/>
          <w:lang w:eastAsia="en-US"/>
        </w:rPr>
        <w:t>equaliz</w:t>
      </w:r>
      <w:r w:rsidR="00045A33">
        <w:rPr>
          <w:rFonts w:eastAsia="Times New Roman"/>
          <w:color w:val="222222"/>
          <w:lang w:eastAsia="en-US"/>
        </w:rPr>
        <w:t>ation</w:t>
      </w:r>
      <w:r w:rsidR="00EB538B" w:rsidRPr="007F4BC2">
        <w:rPr>
          <w:rFonts w:eastAsia="Times New Roman"/>
          <w:color w:val="222222"/>
          <w:lang w:eastAsia="en-US"/>
        </w:rPr>
        <w:t xml:space="preserve"> (including DFE if it exists)</w:t>
      </w:r>
      <w:r w:rsidR="00045A33">
        <w:rPr>
          <w:rFonts w:eastAsia="Times New Roman"/>
          <w:color w:val="222222"/>
          <w:lang w:eastAsia="en-US"/>
        </w:rPr>
        <w:t xml:space="preserve"> to the column</w:t>
      </w:r>
    </w:p>
    <w:p w14:paraId="07FF8845" w14:textId="3F6347F7" w:rsidR="00F729BB" w:rsidRPr="007F4BC2" w:rsidRDefault="00EB538B" w:rsidP="00423631">
      <w:pPr>
        <w:pStyle w:val="ListParagraph"/>
        <w:numPr>
          <w:ilvl w:val="0"/>
          <w:numId w:val="84"/>
        </w:numPr>
        <w:shd w:val="clear" w:color="auto" w:fill="FFFFFF"/>
        <w:spacing w:before="100" w:beforeAutospacing="1" w:after="80"/>
        <w:rPr>
          <w:rFonts w:eastAsia="Times New Roman"/>
          <w:color w:val="222222"/>
          <w:lang w:eastAsia="en-US"/>
        </w:rPr>
      </w:pPr>
      <w:r w:rsidRPr="007F4BC2">
        <w:rPr>
          <w:rFonts w:eastAsia="Times New Roman"/>
          <w:color w:val="222222"/>
          <w:lang w:eastAsia="en-US"/>
        </w:rPr>
        <w:t>F</w:t>
      </w:r>
      <w:r w:rsidR="005D7446" w:rsidRPr="007F4BC2">
        <w:rPr>
          <w:rFonts w:eastAsia="Times New Roman"/>
          <w:color w:val="222222"/>
          <w:lang w:eastAsia="en-US"/>
        </w:rPr>
        <w:t xml:space="preserve">illed </w:t>
      </w:r>
      <w:r w:rsidRPr="007F4BC2">
        <w:rPr>
          <w:rFonts w:eastAsia="Times New Roman"/>
          <w:color w:val="222222"/>
          <w:lang w:eastAsia="en-US"/>
        </w:rPr>
        <w:t xml:space="preserve">the second additional column of impulse_matrix </w:t>
      </w:r>
      <w:r w:rsidR="00045A33">
        <w:rPr>
          <w:rFonts w:eastAsia="Times New Roman"/>
          <w:color w:val="222222"/>
          <w:lang w:eastAsia="en-US"/>
        </w:rPr>
        <w:t xml:space="preserve">in place </w:t>
      </w:r>
      <w:r w:rsidRPr="007F4BC2">
        <w:rPr>
          <w:rFonts w:eastAsia="Times New Roman"/>
          <w:color w:val="222222"/>
          <w:lang w:eastAsia="en-US"/>
        </w:rPr>
        <w:t xml:space="preserve">with the filter </w:t>
      </w:r>
      <w:r w:rsidR="00FA7544">
        <w:rPr>
          <w:rFonts w:eastAsia="Times New Roman"/>
          <w:color w:val="222222"/>
          <w:lang w:eastAsia="en-US"/>
        </w:rPr>
        <w:t xml:space="preserve">impulse response </w:t>
      </w:r>
      <w:r w:rsidR="005D7446" w:rsidRPr="007F4BC2">
        <w:rPr>
          <w:rFonts w:eastAsia="Times New Roman"/>
          <w:color w:val="222222"/>
          <w:lang w:eastAsia="en-US"/>
        </w:rPr>
        <w:t xml:space="preserve">of its </w:t>
      </w:r>
      <w:r w:rsidR="00045A33">
        <w:rPr>
          <w:rFonts w:eastAsia="Times New Roman"/>
          <w:color w:val="222222"/>
          <w:lang w:eastAsia="en-US"/>
        </w:rPr>
        <w:t xml:space="preserve">gain and </w:t>
      </w:r>
      <w:r w:rsidR="005D7446" w:rsidRPr="007F4BC2">
        <w:rPr>
          <w:rFonts w:eastAsia="Times New Roman"/>
          <w:color w:val="222222"/>
          <w:lang w:eastAsia="en-US"/>
        </w:rPr>
        <w:t>equali</w:t>
      </w:r>
      <w:r w:rsidR="00045A33">
        <w:rPr>
          <w:rFonts w:eastAsia="Times New Roman"/>
          <w:color w:val="222222"/>
          <w:lang w:eastAsia="en-US"/>
        </w:rPr>
        <w:t>zation</w:t>
      </w:r>
      <w:r w:rsidR="005D7446" w:rsidRPr="007F4BC2">
        <w:rPr>
          <w:rFonts w:eastAsia="Times New Roman"/>
          <w:color w:val="222222"/>
          <w:lang w:eastAsia="en-US"/>
        </w:rPr>
        <w:t xml:space="preserve"> (excluding DFE</w:t>
      </w:r>
      <w:r w:rsidRPr="007F4BC2">
        <w:rPr>
          <w:rFonts w:eastAsia="Times New Roman"/>
          <w:color w:val="222222"/>
          <w:lang w:eastAsia="en-US"/>
        </w:rPr>
        <w:t xml:space="preserve"> if it exists</w:t>
      </w:r>
      <w:r w:rsidR="005D7446" w:rsidRPr="007F4BC2">
        <w:rPr>
          <w:rFonts w:eastAsia="Times New Roman"/>
          <w:color w:val="222222"/>
          <w:lang w:eastAsia="en-US"/>
        </w:rPr>
        <w:t>)</w:t>
      </w:r>
      <w:r w:rsidRPr="007F4BC2">
        <w:rPr>
          <w:rFonts w:eastAsia="Times New Roman"/>
          <w:color w:val="222222"/>
          <w:lang w:eastAsia="en-US"/>
        </w:rPr>
        <w:t>.</w:t>
      </w:r>
    </w:p>
    <w:p w14:paraId="1093F39E" w14:textId="77777777" w:rsidR="00CC239A" w:rsidRPr="007F4BC2" w:rsidRDefault="00CC239A" w:rsidP="00CC239A">
      <w:pPr>
        <w:shd w:val="clear" w:color="auto" w:fill="FFFFFF"/>
        <w:spacing w:before="100" w:beforeAutospacing="1" w:after="80"/>
        <w:rPr>
          <w:rFonts w:eastAsia="Times New Roman"/>
          <w:color w:val="222222"/>
          <w:lang w:eastAsia="en-US"/>
        </w:rPr>
      </w:pPr>
    </w:p>
    <w:p w14:paraId="091D8FF4" w14:textId="11AC0DA3" w:rsidR="00CC239A" w:rsidRPr="007F4BC2" w:rsidRDefault="00CC239A" w:rsidP="00CC239A">
      <w:pPr>
        <w:shd w:val="clear" w:color="auto" w:fill="FFFFFF"/>
        <w:spacing w:before="100" w:beforeAutospacing="1" w:after="80"/>
        <w:rPr>
          <w:rFonts w:eastAsia="Times New Roman"/>
          <w:color w:val="222222"/>
          <w:lang w:eastAsia="en-US"/>
        </w:rPr>
      </w:pPr>
      <w:r w:rsidRPr="00EE2BB1">
        <w:rPr>
          <w:rFonts w:eastAsia="Times New Roman"/>
          <w:color w:val="222222"/>
          <w:highlight w:val="yellow"/>
          <w:lang w:eastAsia="en-US"/>
        </w:rPr>
        <w:t>Add the following new parameter.</w:t>
      </w:r>
    </w:p>
    <w:p w14:paraId="263B15C3" w14:textId="57E3CBCF" w:rsidR="00EC524F" w:rsidRPr="00892AAB" w:rsidRDefault="00EC524F" w:rsidP="00EC524F">
      <w:pPr>
        <w:shd w:val="clear" w:color="auto" w:fill="FFFFFF"/>
        <w:spacing w:before="100" w:beforeAutospacing="1" w:after="80"/>
        <w:rPr>
          <w:rFonts w:eastAsia="Times New Roman"/>
          <w:color w:val="222222"/>
          <w:sz w:val="25"/>
          <w:szCs w:val="25"/>
          <w:lang w:eastAsia="en-US"/>
        </w:rPr>
      </w:pPr>
      <w:r w:rsidRPr="00892AAB">
        <w:rPr>
          <w:rFonts w:eastAsia="Times New Roman"/>
          <w:i/>
          <w:iCs/>
          <w:color w:val="222222"/>
          <w:sz w:val="25"/>
          <w:szCs w:val="25"/>
          <w:lang w:eastAsia="en-US"/>
        </w:rPr>
        <w:t>Parameter:</w:t>
      </w:r>
      <w:r>
        <w:rPr>
          <w:rFonts w:eastAsia="Times New Roman"/>
          <w:color w:val="222222"/>
          <w:sz w:val="25"/>
          <w:lang w:eastAsia="en-US"/>
        </w:rPr>
        <w:tab/>
      </w:r>
      <w:r w:rsidR="00EE1AA9">
        <w:rPr>
          <w:b/>
          <w:bCs/>
        </w:rPr>
        <w:t>Use_v7p1_AMI_Flow</w:t>
      </w:r>
    </w:p>
    <w:p w14:paraId="43BEB39B" w14:textId="77777777" w:rsidR="00EC524F" w:rsidRPr="00E3778C" w:rsidRDefault="00EC524F" w:rsidP="00EC524F">
      <w:pPr>
        <w:pStyle w:val="KeywordDescriptions"/>
        <w:spacing w:before="0"/>
        <w:rPr>
          <w:i/>
          <w:color w:val="FF0000"/>
        </w:rPr>
      </w:pPr>
      <w:r w:rsidRPr="00704D04">
        <w:rPr>
          <w:i/>
        </w:rPr>
        <w:t>Required:</w:t>
      </w:r>
      <w:r w:rsidRPr="00704D04">
        <w:rPr>
          <w:i/>
        </w:rPr>
        <w:tab/>
      </w:r>
      <w:r w:rsidRPr="00704D04">
        <w:t xml:space="preserve">No, and illegal before AMI_Version </w:t>
      </w:r>
      <w:r w:rsidRPr="00FF3034">
        <w:t>7.</w:t>
      </w:r>
      <w:r>
        <w:t>1</w:t>
      </w:r>
    </w:p>
    <w:p w14:paraId="05FD0C04" w14:textId="6D0A8024" w:rsidR="00EC524F" w:rsidRPr="00704D04" w:rsidRDefault="00EC524F" w:rsidP="00EC524F">
      <w:pPr>
        <w:pStyle w:val="KeywordDescriptions"/>
        <w:spacing w:before="0"/>
        <w:rPr>
          <w:i/>
        </w:rPr>
      </w:pPr>
      <w:r w:rsidRPr="00704D04">
        <w:rPr>
          <w:i/>
        </w:rPr>
        <w:t>Direction:</w:t>
      </w:r>
      <w:r w:rsidRPr="00704D04">
        <w:rPr>
          <w:i/>
        </w:rPr>
        <w:tab/>
      </w:r>
      <w:r w:rsidR="00DA4127" w:rsidRPr="00DA4127">
        <w:rPr>
          <w:iCs/>
        </w:rPr>
        <w:t>Tx,</w:t>
      </w:r>
      <w:r w:rsidR="00DA4127">
        <w:rPr>
          <w:i/>
        </w:rPr>
        <w:t xml:space="preserve"> </w:t>
      </w:r>
      <w:r w:rsidRPr="00704D04">
        <w:t>Rx</w:t>
      </w:r>
    </w:p>
    <w:p w14:paraId="57C2AC99" w14:textId="77777777" w:rsidR="00EC524F" w:rsidRPr="00704D04" w:rsidRDefault="00EC524F" w:rsidP="00EC524F">
      <w:pPr>
        <w:pStyle w:val="KeywordDescriptions"/>
        <w:spacing w:before="0"/>
        <w:rPr>
          <w:i/>
        </w:rPr>
      </w:pPr>
      <w:r w:rsidRPr="00704D04">
        <w:rPr>
          <w:i/>
        </w:rPr>
        <w:t>Descriptors:</w:t>
      </w:r>
    </w:p>
    <w:p w14:paraId="62645DCB" w14:textId="697C113E" w:rsidR="00EC524F" w:rsidRPr="00F80EA2" w:rsidRDefault="00EC524F" w:rsidP="00EC524F">
      <w:pPr>
        <w:shd w:val="clear" w:color="auto" w:fill="FFFFFF"/>
        <w:spacing w:before="0"/>
        <w:ind w:left="360"/>
        <w:rPr>
          <w:rFonts w:eastAsia="Times New Roman"/>
          <w:color w:val="222222"/>
          <w:lang w:eastAsia="en-US"/>
        </w:rPr>
      </w:pPr>
      <w:r w:rsidRPr="000939EE">
        <w:rPr>
          <w:rFonts w:eastAsia="Times New Roman"/>
          <w:color w:val="222222"/>
          <w:lang w:eastAsia="en-US"/>
        </w:rPr>
        <w:t>Usage:</w:t>
      </w:r>
      <w:r w:rsidR="003B1CA1" w:rsidRPr="003B1CA1">
        <w:t xml:space="preserve"> </w:t>
      </w:r>
      <w:r w:rsidR="003B1CA1" w:rsidRPr="00213323">
        <w:tab/>
      </w:r>
      <w:r w:rsidR="003B1CA1" w:rsidRPr="00213323">
        <w:tab/>
      </w:r>
      <w:r w:rsidR="00307E3B">
        <w:rPr>
          <w:rFonts w:eastAsia="Times New Roman"/>
          <w:color w:val="222222"/>
          <w:lang w:eastAsia="en-US"/>
        </w:rPr>
        <w:t>In</w:t>
      </w:r>
    </w:p>
    <w:p w14:paraId="3F6F2A62" w14:textId="40AC591C" w:rsidR="00EC524F" w:rsidRPr="00F80EA2" w:rsidRDefault="00EC524F" w:rsidP="00EC524F">
      <w:pPr>
        <w:shd w:val="clear" w:color="auto" w:fill="FFFFFF"/>
        <w:spacing w:before="0"/>
        <w:ind w:left="360"/>
        <w:rPr>
          <w:rFonts w:eastAsia="Times New Roman"/>
          <w:color w:val="222222"/>
          <w:lang w:eastAsia="en-US"/>
        </w:rPr>
      </w:pPr>
      <w:r w:rsidRPr="000939EE">
        <w:rPr>
          <w:rFonts w:eastAsia="Times New Roman"/>
          <w:color w:val="222222"/>
          <w:lang w:eastAsia="en-US"/>
        </w:rPr>
        <w:t xml:space="preserve">Type:                     </w:t>
      </w:r>
      <w:r w:rsidR="00467460">
        <w:rPr>
          <w:rFonts w:eastAsia="Times New Roman"/>
          <w:color w:val="222222"/>
          <w:lang w:eastAsia="en-US"/>
        </w:rPr>
        <w:t>Boolean</w:t>
      </w:r>
    </w:p>
    <w:p w14:paraId="26B9D230" w14:textId="411BD33C" w:rsidR="00EC524F" w:rsidRPr="00F80EA2" w:rsidRDefault="00EC524F" w:rsidP="00EC524F">
      <w:pPr>
        <w:shd w:val="clear" w:color="auto" w:fill="FFFFFF"/>
        <w:spacing w:before="0"/>
        <w:ind w:left="360"/>
        <w:rPr>
          <w:rFonts w:eastAsia="Times New Roman"/>
          <w:color w:val="222222"/>
          <w:lang w:eastAsia="en-US"/>
        </w:rPr>
      </w:pPr>
      <w:r w:rsidRPr="000939EE">
        <w:rPr>
          <w:rFonts w:eastAsia="Times New Roman"/>
          <w:color w:val="222222"/>
          <w:lang w:eastAsia="en-US"/>
        </w:rPr>
        <w:t>Format:</w:t>
      </w:r>
      <w:r w:rsidR="003B1CA1" w:rsidRPr="003B1CA1">
        <w:t xml:space="preserve"> </w:t>
      </w:r>
      <w:r w:rsidR="003B1CA1" w:rsidRPr="00213323">
        <w:tab/>
      </w:r>
      <w:r w:rsidR="003B1CA1" w:rsidRPr="00213323">
        <w:tab/>
      </w:r>
      <w:r w:rsidR="008153C4">
        <w:rPr>
          <w:rFonts w:eastAsia="Times New Roman"/>
          <w:color w:val="222222"/>
          <w:lang w:eastAsia="en-US"/>
        </w:rPr>
        <w:t>List</w:t>
      </w:r>
    </w:p>
    <w:p w14:paraId="41C13415" w14:textId="1D62F762" w:rsidR="00EC524F" w:rsidRPr="00467460" w:rsidRDefault="00EC524F" w:rsidP="00EC524F">
      <w:pPr>
        <w:shd w:val="clear" w:color="auto" w:fill="FFFFFF"/>
        <w:spacing w:before="0"/>
        <w:ind w:left="360"/>
        <w:rPr>
          <w:rFonts w:eastAsia="Times New Roman"/>
          <w:color w:val="222222"/>
          <w:lang w:eastAsia="en-US"/>
        </w:rPr>
      </w:pPr>
      <w:r w:rsidRPr="000939EE">
        <w:rPr>
          <w:rFonts w:eastAsia="Times New Roman"/>
          <w:color w:val="222222"/>
          <w:lang w:eastAsia="en-US"/>
        </w:rPr>
        <w:t xml:space="preserve">Default:                 </w:t>
      </w:r>
      <w:r w:rsidR="004A76CE">
        <w:rPr>
          <w:rFonts w:eastAsia="Times New Roman"/>
          <w:color w:val="222222"/>
          <w:lang w:eastAsia="en-US"/>
        </w:rPr>
        <w:t>&lt;</w:t>
      </w:r>
      <w:r w:rsidR="003C2BC1">
        <w:rPr>
          <w:rFonts w:eastAsia="Times New Roman"/>
          <w:color w:val="222222"/>
          <w:lang w:eastAsia="en-US"/>
        </w:rPr>
        <w:t>Boolean</w:t>
      </w:r>
      <w:r w:rsidR="004A76CE">
        <w:rPr>
          <w:rFonts w:eastAsia="Times New Roman"/>
          <w:color w:val="222222"/>
          <w:lang w:eastAsia="en-US"/>
        </w:rPr>
        <w:t>_</w:t>
      </w:r>
      <w:r w:rsidR="003C2BC1">
        <w:rPr>
          <w:rFonts w:eastAsia="Times New Roman"/>
          <w:color w:val="222222"/>
          <w:lang w:eastAsia="en-US"/>
        </w:rPr>
        <w:t>literal</w:t>
      </w:r>
      <w:r w:rsidR="004A76CE">
        <w:rPr>
          <w:rFonts w:eastAsia="Times New Roman"/>
          <w:color w:val="222222"/>
          <w:lang w:eastAsia="en-US"/>
        </w:rPr>
        <w:t>&gt;</w:t>
      </w:r>
    </w:p>
    <w:p w14:paraId="2BF7EFC2" w14:textId="28E9E458" w:rsidR="00EC524F" w:rsidRPr="00F80EA2" w:rsidRDefault="00EC524F" w:rsidP="00EC524F">
      <w:pPr>
        <w:shd w:val="clear" w:color="auto" w:fill="FFFFFF"/>
        <w:spacing w:before="0" w:after="80"/>
        <w:ind w:left="360"/>
        <w:rPr>
          <w:rFonts w:eastAsia="Times New Roman"/>
          <w:color w:val="222222"/>
          <w:lang w:eastAsia="en-US"/>
        </w:rPr>
      </w:pPr>
      <w:r w:rsidRPr="000939EE">
        <w:rPr>
          <w:rFonts w:eastAsia="Times New Roman"/>
          <w:color w:val="222222"/>
          <w:lang w:eastAsia="en-US"/>
        </w:rPr>
        <w:t>Description:</w:t>
      </w:r>
      <w:r w:rsidRPr="000939EE">
        <w:rPr>
          <w:rFonts w:eastAsia="Times New Roman"/>
          <w:i/>
          <w:iCs/>
          <w:color w:val="222222"/>
          <w:lang w:eastAsia="en-US"/>
        </w:rPr>
        <w:t>          </w:t>
      </w:r>
      <w:r w:rsidR="0033091C">
        <w:rPr>
          <w:rFonts w:eastAsia="Times New Roman"/>
          <w:i/>
          <w:iCs/>
          <w:color w:val="222222"/>
          <w:lang w:eastAsia="en-US"/>
        </w:rPr>
        <w:t>&lt;</w:t>
      </w:r>
      <w:r w:rsidR="00BC5B9D">
        <w:rPr>
          <w:rFonts w:eastAsia="Times New Roman"/>
          <w:color w:val="222222"/>
          <w:lang w:eastAsia="en-US"/>
        </w:rPr>
        <w:t>s</w:t>
      </w:r>
      <w:r w:rsidR="0033091C">
        <w:rPr>
          <w:rFonts w:eastAsia="Times New Roman"/>
          <w:color w:val="222222"/>
          <w:lang w:eastAsia="en-US"/>
        </w:rPr>
        <w:t>tring&gt;</w:t>
      </w:r>
    </w:p>
    <w:p w14:paraId="61B5AF0E" w14:textId="4698B7A9" w:rsidR="00EC524F" w:rsidRDefault="00EC524F" w:rsidP="00EC524F">
      <w:pPr>
        <w:shd w:val="clear" w:color="auto" w:fill="FFFFFF"/>
        <w:spacing w:before="0" w:after="80"/>
        <w:rPr>
          <w:rFonts w:eastAsia="Times New Roman"/>
          <w:color w:val="222222"/>
          <w:lang w:eastAsia="en-US"/>
        </w:rPr>
      </w:pPr>
      <w:r w:rsidRPr="000939EE">
        <w:rPr>
          <w:rFonts w:eastAsia="Times New Roman"/>
          <w:i/>
          <w:iCs/>
          <w:color w:val="222222"/>
          <w:lang w:eastAsia="en-US"/>
        </w:rPr>
        <w:t>Definition:</w:t>
      </w:r>
      <w:r w:rsidRPr="000939EE">
        <w:rPr>
          <w:rFonts w:eastAsia="Times New Roman"/>
          <w:color w:val="222222"/>
          <w:lang w:eastAsia="en-US"/>
        </w:rPr>
        <w:tab/>
      </w:r>
      <w:r w:rsidR="008153C4">
        <w:rPr>
          <w:rFonts w:eastAsia="Times New Roman"/>
          <w:color w:val="222222"/>
          <w:lang w:eastAsia="en-US"/>
        </w:rPr>
        <w:t xml:space="preserve">The List must contain both True and False. </w:t>
      </w:r>
      <w:r w:rsidR="003D4865">
        <w:rPr>
          <w:rFonts w:eastAsia="Times New Roman"/>
          <w:color w:val="222222"/>
          <w:lang w:eastAsia="en-US"/>
        </w:rPr>
        <w:t>T</w:t>
      </w:r>
      <w:r w:rsidR="00942FAC">
        <w:rPr>
          <w:rFonts w:eastAsia="Times New Roman"/>
          <w:color w:val="222222"/>
          <w:lang w:eastAsia="en-US"/>
        </w:rPr>
        <w:t xml:space="preserve">he </w:t>
      </w:r>
      <w:r w:rsidR="00F2002E">
        <w:rPr>
          <w:rFonts w:eastAsia="Times New Roman"/>
          <w:color w:val="222222"/>
          <w:lang w:eastAsia="en-US"/>
        </w:rPr>
        <w:t>EDA tool</w:t>
      </w:r>
      <w:r w:rsidR="00942FAC">
        <w:rPr>
          <w:rFonts w:eastAsia="Times New Roman"/>
          <w:color w:val="222222"/>
          <w:lang w:eastAsia="en-US"/>
        </w:rPr>
        <w:t xml:space="preserve"> is</w:t>
      </w:r>
      <w:r w:rsidR="00F2002E">
        <w:rPr>
          <w:rFonts w:eastAsia="Times New Roman"/>
          <w:color w:val="222222"/>
          <w:lang w:eastAsia="en-US"/>
        </w:rPr>
        <w:t xml:space="preserve"> responsible to </w:t>
      </w:r>
      <w:r w:rsidR="003D4865">
        <w:rPr>
          <w:rFonts w:eastAsia="Times New Roman"/>
          <w:color w:val="222222"/>
          <w:lang w:eastAsia="en-US"/>
        </w:rPr>
        <w:t xml:space="preserve">set the value and </w:t>
      </w:r>
      <w:r w:rsidR="00F2002E">
        <w:rPr>
          <w:rFonts w:eastAsia="Times New Roman"/>
          <w:color w:val="222222"/>
          <w:lang w:eastAsia="en-US"/>
        </w:rPr>
        <w:t xml:space="preserve">pass </w:t>
      </w:r>
      <w:r w:rsidR="003D4865">
        <w:rPr>
          <w:rFonts w:eastAsia="Times New Roman"/>
          <w:color w:val="222222"/>
          <w:lang w:eastAsia="en-US"/>
        </w:rPr>
        <w:t>it</w:t>
      </w:r>
      <w:r w:rsidR="00E37DFB">
        <w:rPr>
          <w:rFonts w:eastAsia="Times New Roman"/>
          <w:color w:val="222222"/>
          <w:lang w:eastAsia="en-US"/>
        </w:rPr>
        <w:t xml:space="preserve"> </w:t>
      </w:r>
      <w:r w:rsidR="00F2002E">
        <w:rPr>
          <w:rFonts w:eastAsia="Times New Roman"/>
          <w:color w:val="222222"/>
          <w:lang w:eastAsia="en-US"/>
        </w:rPr>
        <w:t>to the</w:t>
      </w:r>
      <w:r w:rsidR="002B23CB">
        <w:rPr>
          <w:rFonts w:eastAsia="Times New Roman"/>
          <w:color w:val="222222"/>
          <w:lang w:eastAsia="en-US"/>
        </w:rPr>
        <w:t xml:space="preserve"> model in the</w:t>
      </w:r>
      <w:r w:rsidR="00F2002E">
        <w:rPr>
          <w:rFonts w:eastAsia="Times New Roman"/>
          <w:color w:val="222222"/>
          <w:lang w:eastAsia="en-US"/>
        </w:rPr>
        <w:t xml:space="preserve"> AMI_Init function</w:t>
      </w:r>
      <w:r w:rsidR="003D4865">
        <w:rPr>
          <w:rFonts w:eastAsia="Times New Roman"/>
          <w:color w:val="222222"/>
          <w:lang w:eastAsia="en-US"/>
        </w:rPr>
        <w:t xml:space="preserve"> </w:t>
      </w:r>
      <w:r w:rsidR="00A62C16">
        <w:rPr>
          <w:rFonts w:eastAsia="Times New Roman"/>
          <w:color w:val="222222"/>
          <w:lang w:eastAsia="en-US"/>
        </w:rPr>
        <w:t xml:space="preserve">call </w:t>
      </w:r>
      <w:r w:rsidR="003D4865">
        <w:rPr>
          <w:rFonts w:eastAsia="Times New Roman"/>
          <w:color w:val="222222"/>
          <w:lang w:eastAsia="en-US"/>
        </w:rPr>
        <w:t xml:space="preserve">to inform the model whether the </w:t>
      </w:r>
      <w:r w:rsidR="00497096">
        <w:rPr>
          <w:rFonts w:eastAsia="Times New Roman"/>
          <w:color w:val="222222"/>
          <w:lang w:eastAsia="en-US"/>
        </w:rPr>
        <w:t xml:space="preserve">new </w:t>
      </w:r>
      <w:r w:rsidR="003D4865">
        <w:rPr>
          <w:rFonts w:eastAsia="Times New Roman"/>
          <w:color w:val="222222"/>
          <w:lang w:eastAsia="en-US"/>
        </w:rPr>
        <w:t xml:space="preserve">flow or the </w:t>
      </w:r>
      <w:r w:rsidR="00497096">
        <w:rPr>
          <w:rFonts w:eastAsia="Times New Roman"/>
          <w:color w:val="222222"/>
          <w:lang w:eastAsia="en-US"/>
        </w:rPr>
        <w:t xml:space="preserve">old </w:t>
      </w:r>
      <w:r w:rsidR="003D4865">
        <w:rPr>
          <w:rFonts w:eastAsia="Times New Roman"/>
          <w:color w:val="222222"/>
          <w:lang w:eastAsia="en-US"/>
        </w:rPr>
        <w:t>flow is being executed.</w:t>
      </w:r>
      <w:r w:rsidR="00745A3C">
        <w:rPr>
          <w:rFonts w:eastAsia="Times New Roman"/>
          <w:color w:val="222222"/>
          <w:lang w:eastAsia="en-US"/>
        </w:rPr>
        <w:t xml:space="preserve"> The EDA tool can set the value to either True or False </w:t>
      </w:r>
      <w:r w:rsidR="005210DA">
        <w:rPr>
          <w:rFonts w:eastAsia="Times New Roman"/>
          <w:color w:val="222222"/>
          <w:lang w:eastAsia="en-US"/>
        </w:rPr>
        <w:t>in the AMI_Init function call</w:t>
      </w:r>
      <w:r w:rsidR="00745A3C">
        <w:rPr>
          <w:rFonts w:eastAsia="Times New Roman"/>
          <w:color w:val="222222"/>
          <w:lang w:eastAsia="en-US"/>
        </w:rPr>
        <w:t>.</w:t>
      </w:r>
    </w:p>
    <w:p w14:paraId="2FD4BCCD" w14:textId="7BFF90DE" w:rsidR="003D4865" w:rsidRPr="003D4865" w:rsidRDefault="00EC524F" w:rsidP="00EC524F">
      <w:pPr>
        <w:shd w:val="clear" w:color="auto" w:fill="FFFFFF"/>
        <w:spacing w:before="0" w:after="80"/>
        <w:rPr>
          <w:rFonts w:eastAsia="Times New Roman"/>
          <w:color w:val="222222"/>
          <w:lang w:eastAsia="en-US"/>
        </w:rPr>
      </w:pPr>
      <w:r w:rsidRPr="000939EE">
        <w:rPr>
          <w:rFonts w:eastAsia="Times New Roman"/>
          <w:i/>
          <w:iCs/>
          <w:color w:val="222222"/>
          <w:lang w:eastAsia="en-US"/>
        </w:rPr>
        <w:t>Usage Rules:</w:t>
      </w:r>
      <w:r>
        <w:rPr>
          <w:rFonts w:eastAsia="Times New Roman"/>
          <w:i/>
          <w:iCs/>
          <w:color w:val="222222"/>
          <w:lang w:eastAsia="en-US"/>
        </w:rPr>
        <w:tab/>
      </w:r>
      <w:r w:rsidR="001950A6">
        <w:rPr>
          <w:rFonts w:eastAsia="Times New Roman"/>
          <w:color w:val="222222"/>
          <w:lang w:eastAsia="en-US"/>
        </w:rPr>
        <w:t xml:space="preserve">A model </w:t>
      </w:r>
      <w:r w:rsidR="00893825">
        <w:rPr>
          <w:rFonts w:eastAsia="Times New Roman"/>
          <w:color w:val="222222"/>
          <w:lang w:eastAsia="en-US"/>
        </w:rPr>
        <w:t xml:space="preserve">that </w:t>
      </w:r>
      <w:r w:rsidR="001950A6">
        <w:rPr>
          <w:rFonts w:eastAsia="Times New Roman"/>
          <w:color w:val="222222"/>
          <w:lang w:eastAsia="en-US"/>
        </w:rPr>
        <w:t>specifies this parameter must also specif</w:t>
      </w:r>
      <w:r w:rsidR="00CF0FCE">
        <w:rPr>
          <w:rFonts w:eastAsia="Times New Roman"/>
          <w:color w:val="222222"/>
          <w:lang w:eastAsia="en-US"/>
        </w:rPr>
        <w:t>y</w:t>
      </w:r>
      <w:r w:rsidR="001950A6">
        <w:rPr>
          <w:rFonts w:eastAsia="Times New Roman"/>
          <w:color w:val="222222"/>
          <w:lang w:eastAsia="en-US"/>
        </w:rPr>
        <w:t xml:space="preserve"> Init_Returns_Impulse=True. </w:t>
      </w:r>
      <w:r w:rsidR="003D4865">
        <w:rPr>
          <w:rFonts w:eastAsia="Times New Roman"/>
          <w:color w:val="222222"/>
          <w:lang w:eastAsia="en-US"/>
        </w:rPr>
        <w:t xml:space="preserve">When </w:t>
      </w:r>
      <w:r w:rsidR="00EE1AA9">
        <w:rPr>
          <w:rFonts w:eastAsia="Times New Roman"/>
          <w:color w:val="222222"/>
          <w:lang w:eastAsia="en-US"/>
        </w:rPr>
        <w:t>Use_v7p1_AMI_Flow</w:t>
      </w:r>
      <w:r w:rsidR="00BC2031">
        <w:rPr>
          <w:rFonts w:eastAsia="Times New Roman"/>
          <w:color w:val="222222"/>
          <w:lang w:eastAsia="en-US"/>
        </w:rPr>
        <w:t>=</w:t>
      </w:r>
      <w:r w:rsidR="003D4865">
        <w:rPr>
          <w:rFonts w:eastAsia="Times New Roman"/>
          <w:color w:val="222222"/>
          <w:lang w:eastAsia="en-US"/>
        </w:rPr>
        <w:t xml:space="preserve">False, the model’s AMI_Init function </w:t>
      </w:r>
      <w:r w:rsidR="00AE7012">
        <w:rPr>
          <w:rFonts w:eastAsia="Times New Roman"/>
          <w:color w:val="222222"/>
          <w:lang w:eastAsia="en-US"/>
        </w:rPr>
        <w:t xml:space="preserve">behaves </w:t>
      </w:r>
      <w:r w:rsidR="003D4865">
        <w:rPr>
          <w:rFonts w:eastAsia="Times New Roman"/>
          <w:color w:val="222222"/>
          <w:lang w:eastAsia="en-US"/>
        </w:rPr>
        <w:t xml:space="preserve">as specified in the 7.0 </w:t>
      </w:r>
      <w:r w:rsidR="003D4865">
        <w:rPr>
          <w:rFonts w:eastAsia="Times New Roman"/>
          <w:color w:val="222222"/>
          <w:lang w:eastAsia="en-US"/>
        </w:rPr>
        <w:lastRenderedPageBreak/>
        <w:t>Spec</w:t>
      </w:r>
      <w:r w:rsidR="00D634D2">
        <w:rPr>
          <w:rFonts w:eastAsia="Times New Roman"/>
          <w:color w:val="222222"/>
          <w:lang w:eastAsia="en-US"/>
        </w:rPr>
        <w:t>ification</w:t>
      </w:r>
      <w:r w:rsidR="003D4865">
        <w:rPr>
          <w:rFonts w:eastAsia="Times New Roman"/>
          <w:color w:val="222222"/>
          <w:lang w:eastAsia="en-US"/>
        </w:rPr>
        <w:t xml:space="preserve">. When </w:t>
      </w:r>
      <w:r w:rsidR="00EE1AA9">
        <w:rPr>
          <w:rFonts w:eastAsia="Times New Roman"/>
          <w:color w:val="222222"/>
          <w:lang w:eastAsia="en-US"/>
        </w:rPr>
        <w:t>Use_v7p1_AMI_Flow</w:t>
      </w:r>
      <w:r w:rsidR="00BC2031">
        <w:rPr>
          <w:rFonts w:eastAsia="Times New Roman"/>
          <w:color w:val="222222"/>
          <w:lang w:eastAsia="en-US"/>
        </w:rPr>
        <w:t>=</w:t>
      </w:r>
      <w:r w:rsidR="003D4865">
        <w:rPr>
          <w:rFonts w:eastAsia="Times New Roman"/>
          <w:color w:val="222222"/>
          <w:lang w:eastAsia="en-US"/>
        </w:rPr>
        <w:t xml:space="preserve">True, the </w:t>
      </w:r>
      <w:r w:rsidR="00F729BB">
        <w:rPr>
          <w:rFonts w:eastAsia="Times New Roman"/>
          <w:color w:val="222222"/>
          <w:lang w:eastAsia="en-US"/>
        </w:rPr>
        <w:t xml:space="preserve">model’s AMI_Init function modifies </w:t>
      </w:r>
      <w:r w:rsidR="001950A6">
        <w:rPr>
          <w:rFonts w:eastAsia="Times New Roman"/>
          <w:color w:val="222222"/>
          <w:lang w:eastAsia="en-US"/>
        </w:rPr>
        <w:t>impul</w:t>
      </w:r>
      <w:r w:rsidR="00893825">
        <w:rPr>
          <w:rFonts w:eastAsia="Times New Roman"/>
          <w:color w:val="222222"/>
          <w:lang w:eastAsia="en-US"/>
        </w:rPr>
        <w:t>se</w:t>
      </w:r>
      <w:r w:rsidR="001950A6">
        <w:rPr>
          <w:rFonts w:eastAsia="Times New Roman"/>
          <w:color w:val="222222"/>
          <w:lang w:eastAsia="en-US"/>
        </w:rPr>
        <w:t>_matrix as specified in Section 10.2.3.</w:t>
      </w:r>
      <w:r w:rsidR="00893DE9">
        <w:rPr>
          <w:rFonts w:eastAsia="Times New Roman"/>
          <w:color w:val="222222"/>
          <w:lang w:eastAsia="en-US"/>
        </w:rPr>
        <w:t xml:space="preserve"> If this parameter is not present in the AMI_parameters_in string, </w:t>
      </w:r>
      <w:r w:rsidR="00493D81">
        <w:rPr>
          <w:rFonts w:eastAsia="Times New Roman"/>
          <w:color w:val="222222"/>
          <w:lang w:eastAsia="en-US"/>
        </w:rPr>
        <w:t xml:space="preserve">the model </w:t>
      </w:r>
      <w:r w:rsidR="00893DE9">
        <w:rPr>
          <w:rFonts w:eastAsia="Times New Roman"/>
          <w:color w:val="222222"/>
          <w:lang w:eastAsia="en-US"/>
        </w:rPr>
        <w:t>assume</w:t>
      </w:r>
      <w:r w:rsidR="00493D81">
        <w:rPr>
          <w:rFonts w:eastAsia="Times New Roman"/>
          <w:color w:val="222222"/>
          <w:lang w:eastAsia="en-US"/>
        </w:rPr>
        <w:t>s</w:t>
      </w:r>
      <w:r w:rsidR="00893DE9">
        <w:rPr>
          <w:rFonts w:eastAsia="Times New Roman"/>
          <w:color w:val="222222"/>
          <w:lang w:eastAsia="en-US"/>
        </w:rPr>
        <w:t xml:space="preserve"> that </w:t>
      </w:r>
      <w:r w:rsidR="00EE1AA9">
        <w:rPr>
          <w:rFonts w:eastAsia="Times New Roman"/>
          <w:color w:val="222222"/>
          <w:lang w:eastAsia="en-US"/>
        </w:rPr>
        <w:t>Use_v7p1_AMI_Flow</w:t>
      </w:r>
      <w:r w:rsidR="00893DE9">
        <w:rPr>
          <w:rFonts w:eastAsia="Times New Roman"/>
          <w:color w:val="222222"/>
          <w:lang w:eastAsia="en-US"/>
        </w:rPr>
        <w:t>=False.</w:t>
      </w:r>
    </w:p>
    <w:p w14:paraId="6C44442E" w14:textId="530832A2" w:rsidR="00EC524F" w:rsidRDefault="00EC524F" w:rsidP="001B0089">
      <w:pPr>
        <w:autoSpaceDE w:val="0"/>
        <w:autoSpaceDN w:val="0"/>
        <w:adjustRightInd w:val="0"/>
        <w:spacing w:before="0"/>
        <w:rPr>
          <w:rFonts w:eastAsia="Times New Roman"/>
          <w:color w:val="222222"/>
          <w:lang w:eastAsia="en-US"/>
        </w:rPr>
      </w:pPr>
      <w:r>
        <w:rPr>
          <w:rFonts w:eastAsia="Times New Roman"/>
          <w:i/>
          <w:iCs/>
          <w:color w:val="222222"/>
          <w:lang w:eastAsia="en-US"/>
        </w:rPr>
        <w:t>Other Note</w:t>
      </w:r>
      <w:r w:rsidRPr="000939EE">
        <w:rPr>
          <w:rFonts w:eastAsia="Times New Roman"/>
          <w:i/>
          <w:iCs/>
          <w:color w:val="222222"/>
          <w:lang w:eastAsia="en-US"/>
        </w:rPr>
        <w:t>s:</w:t>
      </w:r>
      <w:r>
        <w:rPr>
          <w:rFonts w:eastAsia="Times New Roman"/>
          <w:i/>
          <w:iCs/>
          <w:color w:val="222222"/>
          <w:lang w:eastAsia="en-US"/>
        </w:rPr>
        <w:tab/>
      </w:r>
    </w:p>
    <w:p w14:paraId="1776E4C4" w14:textId="77777777" w:rsidR="001B0089" w:rsidRPr="001B0089" w:rsidRDefault="001B0089" w:rsidP="001B0089">
      <w:pPr>
        <w:autoSpaceDE w:val="0"/>
        <w:autoSpaceDN w:val="0"/>
        <w:adjustRightInd w:val="0"/>
        <w:spacing w:before="0"/>
        <w:rPr>
          <w:rFonts w:eastAsia="Times New Roman"/>
          <w:i/>
          <w:iCs/>
          <w:color w:val="222222"/>
          <w:lang w:eastAsia="en-US"/>
        </w:rPr>
      </w:pPr>
    </w:p>
    <w:p w14:paraId="11F887C2" w14:textId="77777777" w:rsidR="00EC524F" w:rsidRPr="007D1579" w:rsidRDefault="00EC524F" w:rsidP="00EC524F">
      <w:pPr>
        <w:autoSpaceDE w:val="0"/>
        <w:autoSpaceDN w:val="0"/>
        <w:adjustRightInd w:val="0"/>
        <w:spacing w:before="0" w:afterLines="40" w:after="96"/>
        <w:rPr>
          <w:rFonts w:eastAsia="Times New Roman"/>
          <w:color w:val="222222"/>
          <w:lang w:eastAsia="en-US"/>
        </w:rPr>
      </w:pPr>
      <w:r w:rsidRPr="007D1579">
        <w:rPr>
          <w:rFonts w:eastAsia="Times New Roman"/>
          <w:i/>
          <w:iCs/>
          <w:color w:val="222222"/>
          <w:lang w:eastAsia="en-US"/>
        </w:rPr>
        <w:t>Example:</w:t>
      </w:r>
    </w:p>
    <w:p w14:paraId="067CD873" w14:textId="50461560" w:rsidR="00EC524F" w:rsidRDefault="00EC524F" w:rsidP="00EC524F">
      <w:pPr>
        <w:shd w:val="clear" w:color="auto" w:fill="FFFFFF"/>
        <w:spacing w:before="0"/>
        <w:rPr>
          <w:rFonts w:ascii="Courier New" w:eastAsia="Times New Roman" w:hAnsi="Courier New" w:cs="Courier New"/>
          <w:color w:val="222222"/>
          <w:sz w:val="20"/>
          <w:szCs w:val="20"/>
          <w:lang w:eastAsia="en-US"/>
        </w:rPr>
      </w:pPr>
      <w:r w:rsidRPr="00DD4526">
        <w:rPr>
          <w:rFonts w:ascii="Courier New" w:eastAsia="Times New Roman" w:hAnsi="Courier New" w:cs="Courier New"/>
          <w:color w:val="222222"/>
          <w:sz w:val="20"/>
          <w:szCs w:val="20"/>
          <w:lang w:eastAsia="en-US"/>
        </w:rPr>
        <w:t>(</w:t>
      </w:r>
      <w:r w:rsidR="00EE1AA9">
        <w:rPr>
          <w:rFonts w:ascii="Courier New" w:eastAsia="Times New Roman" w:hAnsi="Courier New" w:cs="Courier New"/>
          <w:color w:val="222222"/>
          <w:sz w:val="20"/>
          <w:szCs w:val="20"/>
          <w:lang w:eastAsia="en-US"/>
        </w:rPr>
        <w:t>Use_v7p1_AMI_Flow</w:t>
      </w:r>
      <w:r w:rsidRPr="00DD4526">
        <w:rPr>
          <w:rFonts w:ascii="Courier New" w:eastAsia="Times New Roman" w:hAnsi="Courier New" w:cs="Courier New"/>
          <w:color w:val="222222"/>
          <w:sz w:val="20"/>
          <w:szCs w:val="20"/>
          <w:lang w:eastAsia="en-US"/>
        </w:rPr>
        <w:t xml:space="preserve"> (Usage </w:t>
      </w:r>
      <w:r w:rsidR="00307E3B">
        <w:rPr>
          <w:rFonts w:ascii="Courier New" w:eastAsia="Times New Roman" w:hAnsi="Courier New" w:cs="Courier New"/>
          <w:color w:val="222222"/>
          <w:sz w:val="20"/>
          <w:szCs w:val="20"/>
          <w:lang w:eastAsia="en-US"/>
        </w:rPr>
        <w:t>In</w:t>
      </w:r>
      <w:r w:rsidRPr="00DD4526">
        <w:rPr>
          <w:rFonts w:ascii="Courier New" w:eastAsia="Times New Roman" w:hAnsi="Courier New" w:cs="Courier New"/>
          <w:color w:val="222222"/>
          <w:sz w:val="20"/>
          <w:szCs w:val="20"/>
          <w:lang w:eastAsia="en-US"/>
        </w:rPr>
        <w:t>) (Type</w:t>
      </w:r>
      <w:r w:rsidR="004F2C9C">
        <w:rPr>
          <w:rFonts w:ascii="Courier New" w:eastAsia="Times New Roman" w:hAnsi="Courier New" w:cs="Courier New"/>
          <w:color w:val="222222"/>
          <w:sz w:val="20"/>
          <w:szCs w:val="20"/>
          <w:lang w:eastAsia="en-US"/>
        </w:rPr>
        <w:t xml:space="preserve"> Boolean</w:t>
      </w:r>
      <w:r w:rsidRPr="00DD4526">
        <w:rPr>
          <w:rFonts w:ascii="Courier New" w:eastAsia="Times New Roman" w:hAnsi="Courier New" w:cs="Courier New"/>
          <w:color w:val="222222"/>
          <w:sz w:val="20"/>
          <w:szCs w:val="20"/>
          <w:lang w:eastAsia="en-US"/>
        </w:rPr>
        <w:t>)</w:t>
      </w:r>
      <w:r w:rsidR="00796614" w:rsidRPr="00796614">
        <w:rPr>
          <w:rFonts w:ascii="Courier New" w:eastAsia="Times New Roman" w:hAnsi="Courier New" w:cs="Courier New"/>
          <w:color w:val="222222"/>
          <w:sz w:val="20"/>
          <w:szCs w:val="20"/>
          <w:lang w:eastAsia="en-US"/>
        </w:rPr>
        <w:t xml:space="preserve"> </w:t>
      </w:r>
      <w:r w:rsidR="004F2C9C">
        <w:rPr>
          <w:rFonts w:ascii="Courier New" w:eastAsia="Times New Roman" w:hAnsi="Courier New" w:cs="Courier New"/>
          <w:color w:val="222222"/>
          <w:sz w:val="20"/>
          <w:szCs w:val="20"/>
          <w:lang w:eastAsia="en-US"/>
        </w:rPr>
        <w:t>(Value True</w:t>
      </w:r>
      <w:r w:rsidR="00796614">
        <w:rPr>
          <w:rFonts w:ascii="Courier New" w:eastAsia="Times New Roman" w:hAnsi="Courier New" w:cs="Courier New"/>
          <w:color w:val="222222"/>
          <w:sz w:val="20"/>
          <w:szCs w:val="20"/>
          <w:lang w:eastAsia="en-US"/>
        </w:rPr>
        <w:t>)</w:t>
      </w:r>
    </w:p>
    <w:p w14:paraId="6CC744B7" w14:textId="258A9C67" w:rsidR="00EC524F" w:rsidRPr="00DD4526" w:rsidRDefault="00EC524F" w:rsidP="004F2C9C">
      <w:pPr>
        <w:shd w:val="clear" w:color="auto" w:fill="FFFFFF"/>
        <w:spacing w:before="0"/>
        <w:ind w:firstLine="720"/>
        <w:rPr>
          <w:rFonts w:ascii="Courier New" w:eastAsia="Times New Roman" w:hAnsi="Courier New" w:cs="Courier New"/>
          <w:color w:val="222222"/>
          <w:sz w:val="20"/>
          <w:szCs w:val="20"/>
          <w:lang w:eastAsia="en-US"/>
        </w:rPr>
      </w:pPr>
      <w:r w:rsidRPr="00DD4526">
        <w:rPr>
          <w:rFonts w:ascii="Courier New" w:eastAsia="Times New Roman" w:hAnsi="Courier New" w:cs="Courier New"/>
          <w:color w:val="222222"/>
          <w:sz w:val="20"/>
          <w:szCs w:val="20"/>
          <w:lang w:eastAsia="en-US"/>
        </w:rPr>
        <w:t>(Description "</w:t>
      </w:r>
      <w:r w:rsidR="00BC5B9D">
        <w:rPr>
          <w:rFonts w:ascii="Courier New" w:eastAsia="Times New Roman" w:hAnsi="Courier New" w:cs="Courier New"/>
          <w:color w:val="222222"/>
          <w:sz w:val="20"/>
          <w:szCs w:val="20"/>
          <w:lang w:eastAsia="en-US"/>
        </w:rPr>
        <w:t>Th</w:t>
      </w:r>
      <w:r w:rsidR="004F2C9C">
        <w:rPr>
          <w:rFonts w:ascii="Courier New" w:eastAsia="Times New Roman" w:hAnsi="Courier New" w:cs="Courier New"/>
          <w:color w:val="222222"/>
          <w:sz w:val="20"/>
          <w:szCs w:val="20"/>
          <w:lang w:eastAsia="en-US"/>
        </w:rPr>
        <w:t>e</w:t>
      </w:r>
      <w:r w:rsidR="00BC5B9D">
        <w:rPr>
          <w:rFonts w:ascii="Courier New" w:eastAsia="Times New Roman" w:hAnsi="Courier New" w:cs="Courier New"/>
          <w:color w:val="222222"/>
          <w:sz w:val="20"/>
          <w:szCs w:val="20"/>
          <w:lang w:eastAsia="en-US"/>
        </w:rPr>
        <w:t xml:space="preserve"> m</w:t>
      </w:r>
      <w:r>
        <w:rPr>
          <w:rFonts w:ascii="Courier New" w:eastAsia="Times New Roman" w:hAnsi="Courier New" w:cs="Courier New"/>
          <w:color w:val="222222"/>
          <w:sz w:val="20"/>
          <w:szCs w:val="20"/>
          <w:lang w:eastAsia="en-US"/>
        </w:rPr>
        <w:t xml:space="preserve">odel </w:t>
      </w:r>
      <w:r w:rsidR="004F2C9C">
        <w:rPr>
          <w:rFonts w:ascii="Courier New" w:eastAsia="Times New Roman" w:hAnsi="Courier New" w:cs="Courier New"/>
          <w:color w:val="222222"/>
          <w:sz w:val="20"/>
          <w:szCs w:val="20"/>
          <w:lang w:eastAsia="en-US"/>
        </w:rPr>
        <w:t>supports the new Redriver flow</w:t>
      </w:r>
      <w:r w:rsidRPr="00DD4526">
        <w:rPr>
          <w:rFonts w:ascii="Courier New" w:eastAsia="Times New Roman" w:hAnsi="Courier New" w:cs="Courier New"/>
          <w:color w:val="222222"/>
          <w:sz w:val="20"/>
          <w:szCs w:val="20"/>
          <w:lang w:eastAsia="en-US"/>
        </w:rPr>
        <w:t xml:space="preserve">")) </w:t>
      </w:r>
    </w:p>
    <w:p w14:paraId="3865E642" w14:textId="6455B4C4" w:rsidR="004F2C9C" w:rsidRDefault="004F2C9C" w:rsidP="00633EC7">
      <w:pPr>
        <w:shd w:val="clear" w:color="auto" w:fill="FFFFFF"/>
        <w:spacing w:before="100" w:beforeAutospacing="1" w:after="80"/>
        <w:rPr>
          <w:rFonts w:ascii="Courier New" w:eastAsia="Times New Roman" w:hAnsi="Courier New" w:cs="Courier New"/>
          <w:color w:val="222222"/>
          <w:sz w:val="20"/>
          <w:szCs w:val="20"/>
          <w:lang w:eastAsia="en-US"/>
        </w:rPr>
      </w:pPr>
    </w:p>
    <w:p w14:paraId="4704BE03" w14:textId="4F2F1F65" w:rsidR="005B31F6" w:rsidRPr="005B31F6" w:rsidRDefault="005B31F6" w:rsidP="00633EC7">
      <w:pPr>
        <w:shd w:val="clear" w:color="auto" w:fill="FFFFFF"/>
        <w:spacing w:before="100" w:beforeAutospacing="1" w:after="80"/>
        <w:rPr>
          <w:rFonts w:eastAsia="Times New Roman"/>
          <w:color w:val="222222"/>
          <w:lang w:eastAsia="en-US"/>
        </w:rPr>
      </w:pPr>
      <w:r w:rsidRPr="00EE2BB1">
        <w:rPr>
          <w:rFonts w:eastAsia="Times New Roman"/>
          <w:color w:val="222222"/>
          <w:highlight w:val="yellow"/>
          <w:lang w:eastAsia="en-US"/>
        </w:rPr>
        <w:t>Add the following paragraphs to Section 10.8.1</w:t>
      </w:r>
      <w:r w:rsidR="00090AC6" w:rsidRPr="00EE2BB1">
        <w:rPr>
          <w:rFonts w:eastAsia="Times New Roman"/>
          <w:color w:val="222222"/>
          <w:highlight w:val="yellow"/>
          <w:lang w:eastAsia="en-US"/>
        </w:rPr>
        <w:t xml:space="preserve"> before the paragraph </w:t>
      </w:r>
      <w:r w:rsidR="008A1790" w:rsidRPr="00EE2BB1">
        <w:rPr>
          <w:rFonts w:eastAsia="Times New Roman"/>
          <w:color w:val="222222"/>
          <w:highlight w:val="yellow"/>
          <w:lang w:eastAsia="en-US"/>
        </w:rPr>
        <w:t xml:space="preserve">that starts with </w:t>
      </w:r>
      <w:r w:rsidR="00090AC6" w:rsidRPr="00EE2BB1">
        <w:rPr>
          <w:rFonts w:eastAsia="Times New Roman"/>
          <w:color w:val="222222"/>
          <w:highlight w:val="yellow"/>
          <w:lang w:eastAsia="en-US"/>
        </w:rPr>
        <w:t>“Since the Redriver output signal is driven continuously by …”.</w:t>
      </w:r>
    </w:p>
    <w:p w14:paraId="59EE6C89" w14:textId="488A5396" w:rsidR="00582B68" w:rsidRPr="009C78AE" w:rsidRDefault="009D79AA" w:rsidP="00633EC7">
      <w:pPr>
        <w:pStyle w:val="PlainText"/>
        <w:spacing w:before="100" w:beforeAutospacing="1" w:after="80"/>
        <w:rPr>
          <w:rFonts w:ascii="Times New Roman" w:hAnsi="Times New Roman" w:cs="Times New Roman"/>
          <w:b/>
          <w:bCs/>
          <w:sz w:val="24"/>
          <w:szCs w:val="24"/>
        </w:rPr>
      </w:pPr>
      <w:r w:rsidRPr="009C78AE">
        <w:rPr>
          <w:rFonts w:ascii="Times New Roman" w:hAnsi="Times New Roman" w:cs="Times New Roman"/>
          <w:b/>
          <w:bCs/>
          <w:sz w:val="24"/>
          <w:szCs w:val="24"/>
        </w:rPr>
        <w:t xml:space="preserve">New </w:t>
      </w:r>
      <w:r w:rsidR="00582B68" w:rsidRPr="009C78AE">
        <w:rPr>
          <w:rFonts w:ascii="Times New Roman" w:hAnsi="Times New Roman" w:cs="Times New Roman"/>
          <w:b/>
          <w:bCs/>
          <w:sz w:val="24"/>
          <w:szCs w:val="24"/>
        </w:rPr>
        <w:t>Redriver Time Domain Flow</w:t>
      </w:r>
    </w:p>
    <w:p w14:paraId="0851A40B" w14:textId="6F4E5DB5" w:rsidR="00D60D09" w:rsidRDefault="009C16C4" w:rsidP="00633EC7">
      <w:pPr>
        <w:pStyle w:val="PlainText"/>
        <w:spacing w:before="100" w:beforeAutospacing="1" w:after="80"/>
        <w:rPr>
          <w:rFonts w:ascii="Times New Roman" w:hAnsi="Times New Roman" w:cs="Times New Roman"/>
          <w:sz w:val="24"/>
          <w:szCs w:val="24"/>
        </w:rPr>
      </w:pPr>
      <w:r w:rsidRPr="009C78AE">
        <w:rPr>
          <w:rFonts w:ascii="Times New Roman" w:hAnsi="Times New Roman" w:cs="Times New Roman"/>
          <w:sz w:val="24"/>
          <w:szCs w:val="24"/>
        </w:rPr>
        <w:t xml:space="preserve">For </w:t>
      </w:r>
      <w:r w:rsidR="00F14242" w:rsidRPr="009C78AE">
        <w:rPr>
          <w:rFonts w:ascii="Times New Roman" w:hAnsi="Times New Roman" w:cs="Times New Roman"/>
          <w:sz w:val="24"/>
          <w:szCs w:val="24"/>
        </w:rPr>
        <w:t>Redriver channel</w:t>
      </w:r>
      <w:r w:rsidR="00B258BF" w:rsidRPr="009C78AE">
        <w:rPr>
          <w:rFonts w:ascii="Times New Roman" w:hAnsi="Times New Roman" w:cs="Times New Roman"/>
          <w:sz w:val="24"/>
          <w:szCs w:val="24"/>
        </w:rPr>
        <w:t xml:space="preserve">s </w:t>
      </w:r>
      <w:r w:rsidRPr="009C78AE">
        <w:rPr>
          <w:rFonts w:ascii="Times New Roman" w:hAnsi="Times New Roman" w:cs="Times New Roman"/>
          <w:sz w:val="24"/>
          <w:szCs w:val="24"/>
        </w:rPr>
        <w:t xml:space="preserve">where </w:t>
      </w:r>
      <w:r w:rsidR="009A6EF9" w:rsidRPr="009C78AE">
        <w:rPr>
          <w:rFonts w:ascii="Times New Roman" w:hAnsi="Times New Roman" w:cs="Times New Roman"/>
          <w:sz w:val="24"/>
          <w:szCs w:val="24"/>
        </w:rPr>
        <w:t xml:space="preserve">all models </w:t>
      </w:r>
      <w:r w:rsidR="009A6EF9">
        <w:rPr>
          <w:rFonts w:ascii="Times New Roman" w:hAnsi="Times New Roman" w:cs="Times New Roman"/>
          <w:sz w:val="24"/>
          <w:szCs w:val="24"/>
        </w:rPr>
        <w:t xml:space="preserve">specify parameter </w:t>
      </w:r>
      <w:r w:rsidR="00EE1AA9">
        <w:rPr>
          <w:rFonts w:ascii="Times New Roman" w:hAnsi="Times New Roman" w:cs="Times New Roman"/>
          <w:sz w:val="24"/>
          <w:szCs w:val="24"/>
        </w:rPr>
        <w:t>Use_v7p1_AMI_Flow</w:t>
      </w:r>
      <w:r w:rsidR="0058182D">
        <w:rPr>
          <w:rFonts w:ascii="Times New Roman" w:hAnsi="Times New Roman" w:cs="Times New Roman"/>
          <w:sz w:val="24"/>
          <w:szCs w:val="24"/>
        </w:rPr>
        <w:t xml:space="preserve"> and the terminal Rx has AMI_GetWave if the model has DFE</w:t>
      </w:r>
      <w:r w:rsidR="009A6EF9">
        <w:rPr>
          <w:rFonts w:ascii="Times New Roman" w:hAnsi="Times New Roman" w:cs="Times New Roman"/>
          <w:sz w:val="24"/>
          <w:szCs w:val="24"/>
        </w:rPr>
        <w:t xml:space="preserve">, an alternative </w:t>
      </w:r>
      <w:r w:rsidR="002A2A24">
        <w:rPr>
          <w:rFonts w:ascii="Times New Roman" w:hAnsi="Times New Roman" w:cs="Times New Roman"/>
          <w:sz w:val="24"/>
          <w:szCs w:val="24"/>
        </w:rPr>
        <w:t xml:space="preserve">Redriver </w:t>
      </w:r>
      <w:r w:rsidR="009A6EF9">
        <w:rPr>
          <w:rFonts w:ascii="Times New Roman" w:hAnsi="Times New Roman" w:cs="Times New Roman"/>
          <w:sz w:val="24"/>
          <w:szCs w:val="24"/>
        </w:rPr>
        <w:t>time domain simulation flow is defined below.</w:t>
      </w:r>
    </w:p>
    <w:p w14:paraId="3A1ABECE" w14:textId="77777777" w:rsidR="003E16F5" w:rsidRDefault="003E16F5" w:rsidP="003E16F5">
      <w:pPr>
        <w:pStyle w:val="PlainText"/>
        <w:spacing w:after="80"/>
        <w:rPr>
          <w:rFonts w:ascii="Times New Roman" w:hAnsi="Times New Roman" w:cs="Times New Roman"/>
          <w:sz w:val="24"/>
          <w:szCs w:val="24"/>
        </w:rPr>
      </w:pPr>
      <w:r w:rsidRPr="009A6EF9">
        <w:rPr>
          <w:rFonts w:ascii="Times New Roman" w:hAnsi="Times New Roman" w:cs="Times New Roman"/>
          <w:sz w:val="24"/>
          <w:szCs w:val="24"/>
        </w:rPr>
        <w:t xml:space="preserve">Step 1. The EDA tool obtains the impulse response of the upstream analog channel, which represents the combined impulse response of Tx1’s analog model, physical channel 1, and Rx1’s analog model. </w:t>
      </w:r>
    </w:p>
    <w:p w14:paraId="2F16C665" w14:textId="04EDD48C" w:rsidR="003E16F5" w:rsidRDefault="003E16F5" w:rsidP="003E16F5">
      <w:pPr>
        <w:pStyle w:val="PlainText"/>
        <w:spacing w:after="80"/>
        <w:rPr>
          <w:rFonts w:ascii="Times New Roman" w:hAnsi="Times New Roman" w:cs="Times New Roman"/>
          <w:sz w:val="24"/>
          <w:szCs w:val="24"/>
        </w:rPr>
      </w:pPr>
      <w:r w:rsidRPr="009A6EF9">
        <w:rPr>
          <w:rFonts w:ascii="Times New Roman" w:hAnsi="Times New Roman" w:cs="Times New Roman"/>
          <w:sz w:val="24"/>
          <w:szCs w:val="24"/>
        </w:rPr>
        <w:t xml:space="preserve">Step 2. </w:t>
      </w:r>
      <w:r>
        <w:rPr>
          <w:rFonts w:ascii="Times New Roman" w:hAnsi="Times New Roman" w:cs="Times New Roman"/>
          <w:sz w:val="24"/>
          <w:szCs w:val="24"/>
        </w:rPr>
        <w:t xml:space="preserve">The EDA tool sets </w:t>
      </w:r>
      <w:r w:rsidR="00EE1AA9">
        <w:rPr>
          <w:rFonts w:ascii="Times New Roman" w:hAnsi="Times New Roman" w:cs="Times New Roman"/>
          <w:sz w:val="24"/>
          <w:szCs w:val="24"/>
        </w:rPr>
        <w:t>Use_v7p1_AMI_Flow</w:t>
      </w:r>
      <w:r>
        <w:rPr>
          <w:rFonts w:ascii="Times New Roman" w:hAnsi="Times New Roman" w:cs="Times New Roman"/>
          <w:sz w:val="24"/>
          <w:szCs w:val="24"/>
        </w:rPr>
        <w:t xml:space="preserve"> to True for Tx1. </w:t>
      </w:r>
      <w:r w:rsidRPr="009A6EF9">
        <w:rPr>
          <w:rFonts w:ascii="Times New Roman" w:hAnsi="Times New Roman" w:cs="Times New Roman"/>
          <w:sz w:val="24"/>
          <w:szCs w:val="24"/>
        </w:rPr>
        <w:t xml:space="preserve">The output of step 1 </w:t>
      </w:r>
      <w:r>
        <w:rPr>
          <w:rFonts w:ascii="Times New Roman" w:hAnsi="Times New Roman" w:cs="Times New Roman"/>
          <w:sz w:val="24"/>
          <w:szCs w:val="24"/>
        </w:rPr>
        <w:t xml:space="preserve">and the value of </w:t>
      </w:r>
      <w:r w:rsidR="00EE1AA9">
        <w:rPr>
          <w:rFonts w:ascii="Times New Roman" w:hAnsi="Times New Roman" w:cs="Times New Roman"/>
          <w:sz w:val="24"/>
          <w:szCs w:val="24"/>
        </w:rPr>
        <w:t>Use_v7p1_AMI_Flow</w:t>
      </w:r>
      <w:r>
        <w:rPr>
          <w:rFonts w:ascii="Times New Roman" w:hAnsi="Times New Roman" w:cs="Times New Roman"/>
          <w:sz w:val="24"/>
          <w:szCs w:val="24"/>
        </w:rPr>
        <w:t xml:space="preserve"> are</w:t>
      </w:r>
      <w:r w:rsidRPr="009A6EF9">
        <w:rPr>
          <w:rFonts w:ascii="Times New Roman" w:hAnsi="Times New Roman" w:cs="Times New Roman"/>
          <w:sz w:val="24"/>
          <w:szCs w:val="24"/>
        </w:rPr>
        <w:t xml:space="preserve"> presented to Tx1’s AMI_Init function</w:t>
      </w:r>
      <w:r>
        <w:rPr>
          <w:rFonts w:ascii="Times New Roman" w:hAnsi="Times New Roman" w:cs="Times New Roman"/>
          <w:sz w:val="24"/>
          <w:szCs w:val="24"/>
        </w:rPr>
        <w:t xml:space="preserve"> as specified in Section 10.2.3 for </w:t>
      </w:r>
      <w:r w:rsidR="00EE1AA9">
        <w:rPr>
          <w:rFonts w:ascii="Times New Roman" w:hAnsi="Times New Roman" w:cs="Times New Roman"/>
          <w:sz w:val="24"/>
          <w:szCs w:val="24"/>
        </w:rPr>
        <w:t>Use_v7p1_AMI_Flow</w:t>
      </w:r>
      <w:r>
        <w:rPr>
          <w:rFonts w:ascii="Times New Roman" w:hAnsi="Times New Roman" w:cs="Times New Roman"/>
          <w:sz w:val="24"/>
          <w:szCs w:val="24"/>
        </w:rPr>
        <w:t>=True,</w:t>
      </w:r>
      <w:r w:rsidRPr="009A6EF9">
        <w:rPr>
          <w:rFonts w:ascii="Times New Roman" w:hAnsi="Times New Roman" w:cs="Times New Roman"/>
          <w:sz w:val="24"/>
          <w:szCs w:val="24"/>
        </w:rPr>
        <w:t xml:space="preserve"> and Tx1’s AMI_Init function is executed. </w:t>
      </w:r>
      <w:r>
        <w:rPr>
          <w:rFonts w:ascii="Times New Roman" w:hAnsi="Times New Roman" w:cs="Times New Roman"/>
          <w:sz w:val="24"/>
          <w:szCs w:val="24"/>
        </w:rPr>
        <w:t>Note that because Tx1 is a terminal Tx, the cumulative upstream impulse</w:t>
      </w:r>
      <w:r w:rsidR="00FA63C7">
        <w:rPr>
          <w:rFonts w:ascii="Times New Roman" w:hAnsi="Times New Roman" w:cs="Times New Roman"/>
          <w:sz w:val="24"/>
          <w:szCs w:val="24"/>
        </w:rPr>
        <w:t xml:space="preserve"> response</w:t>
      </w:r>
      <w:r>
        <w:rPr>
          <w:rFonts w:ascii="Times New Roman" w:hAnsi="Times New Roman" w:cs="Times New Roman"/>
          <w:sz w:val="24"/>
          <w:szCs w:val="24"/>
        </w:rPr>
        <w:t xml:space="preserve"> in the input impulse_matrix can be a</w:t>
      </w:r>
      <w:r w:rsidR="00BB1D22">
        <w:rPr>
          <w:rFonts w:ascii="Times New Roman" w:hAnsi="Times New Roman" w:cs="Times New Roman"/>
          <w:sz w:val="24"/>
          <w:szCs w:val="24"/>
        </w:rPr>
        <w:t xml:space="preserve"> unit impulse response, whose first value equals 1/sample_interval and </w:t>
      </w:r>
      <w:r w:rsidR="00D974F2">
        <w:rPr>
          <w:rFonts w:ascii="Times New Roman" w:hAnsi="Times New Roman" w:cs="Times New Roman"/>
          <w:sz w:val="24"/>
          <w:szCs w:val="24"/>
        </w:rPr>
        <w:t xml:space="preserve">the </w:t>
      </w:r>
      <w:r w:rsidR="00BB1D22">
        <w:rPr>
          <w:rFonts w:ascii="Times New Roman" w:hAnsi="Times New Roman" w:cs="Times New Roman"/>
          <w:sz w:val="24"/>
          <w:szCs w:val="24"/>
        </w:rPr>
        <w:t>others equal zero</w:t>
      </w:r>
      <w:r>
        <w:rPr>
          <w:rFonts w:ascii="Times New Roman" w:hAnsi="Times New Roman" w:cs="Times New Roman"/>
          <w:sz w:val="24"/>
          <w:szCs w:val="24"/>
        </w:rPr>
        <w:t xml:space="preserve">. </w:t>
      </w:r>
      <w:r w:rsidR="00647D4B">
        <w:rPr>
          <w:rFonts w:ascii="Times New Roman" w:hAnsi="Times New Roman" w:cs="Times New Roman"/>
          <w:sz w:val="24"/>
          <w:szCs w:val="24"/>
        </w:rPr>
        <w:t>T</w:t>
      </w:r>
      <w:r>
        <w:rPr>
          <w:rFonts w:ascii="Times New Roman" w:hAnsi="Times New Roman" w:cs="Times New Roman"/>
          <w:sz w:val="24"/>
          <w:szCs w:val="24"/>
        </w:rPr>
        <w:t xml:space="preserve">he EDA tool </w:t>
      </w:r>
      <w:r w:rsidR="00582B68" w:rsidRPr="00A16BF7">
        <w:rPr>
          <w:rFonts w:ascii="Times New Roman" w:hAnsi="Times New Roman" w:cs="Times New Roman"/>
          <w:sz w:val="24"/>
          <w:szCs w:val="24"/>
        </w:rPr>
        <w:t>may</w:t>
      </w:r>
      <w:r w:rsidRPr="00A16BF7">
        <w:rPr>
          <w:rFonts w:ascii="Times New Roman" w:hAnsi="Times New Roman" w:cs="Times New Roman"/>
          <w:sz w:val="24"/>
          <w:szCs w:val="24"/>
        </w:rPr>
        <w:t xml:space="preserve"> </w:t>
      </w:r>
      <w:r>
        <w:rPr>
          <w:rFonts w:ascii="Times New Roman" w:hAnsi="Times New Roman" w:cs="Times New Roman"/>
          <w:sz w:val="24"/>
          <w:szCs w:val="24"/>
        </w:rPr>
        <w:t>use the filter impulse response in the last column of the output impulse_matrix to construct an AMI_GetWave function for Tx1</w:t>
      </w:r>
      <w:r w:rsidR="00647D4B">
        <w:rPr>
          <w:rFonts w:ascii="Times New Roman" w:hAnsi="Times New Roman" w:cs="Times New Roman"/>
          <w:sz w:val="24"/>
          <w:szCs w:val="24"/>
        </w:rPr>
        <w:t xml:space="preserve"> if it does not have one</w:t>
      </w:r>
      <w:r>
        <w:rPr>
          <w:rFonts w:ascii="Times New Roman" w:hAnsi="Times New Roman" w:cs="Times New Roman"/>
          <w:sz w:val="24"/>
          <w:szCs w:val="24"/>
        </w:rPr>
        <w:t>.</w:t>
      </w:r>
    </w:p>
    <w:p w14:paraId="17C5D734" w14:textId="50C58270" w:rsidR="003E16F5" w:rsidRDefault="003E16F5" w:rsidP="003E16F5">
      <w:pPr>
        <w:pStyle w:val="PlainText"/>
        <w:spacing w:after="80"/>
        <w:rPr>
          <w:rFonts w:ascii="Times New Roman" w:hAnsi="Times New Roman" w:cs="Times New Roman"/>
          <w:sz w:val="24"/>
          <w:szCs w:val="24"/>
        </w:rPr>
      </w:pPr>
      <w:r w:rsidRPr="009A6EF9">
        <w:rPr>
          <w:rFonts w:ascii="Times New Roman" w:hAnsi="Times New Roman" w:cs="Times New Roman"/>
          <w:sz w:val="24"/>
          <w:szCs w:val="24"/>
        </w:rPr>
        <w:t xml:space="preserve">Step 3. </w:t>
      </w:r>
      <w:r>
        <w:rPr>
          <w:rFonts w:ascii="Times New Roman" w:hAnsi="Times New Roman" w:cs="Times New Roman"/>
          <w:sz w:val="24"/>
          <w:szCs w:val="24"/>
        </w:rPr>
        <w:t xml:space="preserve">The EDA tool sets </w:t>
      </w:r>
      <w:r w:rsidR="00EE1AA9">
        <w:rPr>
          <w:rFonts w:ascii="Times New Roman" w:hAnsi="Times New Roman" w:cs="Times New Roman"/>
          <w:sz w:val="24"/>
          <w:szCs w:val="24"/>
        </w:rPr>
        <w:t>Use_v7p1_AMI_Flow</w:t>
      </w:r>
      <w:r>
        <w:rPr>
          <w:rFonts w:ascii="Times New Roman" w:hAnsi="Times New Roman" w:cs="Times New Roman"/>
          <w:sz w:val="24"/>
          <w:szCs w:val="24"/>
        </w:rPr>
        <w:t xml:space="preserve"> to True for Rx1. </w:t>
      </w:r>
      <w:r w:rsidRPr="009A6EF9">
        <w:rPr>
          <w:rFonts w:ascii="Times New Roman" w:hAnsi="Times New Roman" w:cs="Times New Roman"/>
          <w:sz w:val="24"/>
          <w:szCs w:val="24"/>
        </w:rPr>
        <w:t xml:space="preserve">The output of step 2 </w:t>
      </w:r>
      <w:r>
        <w:rPr>
          <w:rFonts w:ascii="Times New Roman" w:hAnsi="Times New Roman" w:cs="Times New Roman"/>
          <w:sz w:val="24"/>
          <w:szCs w:val="24"/>
        </w:rPr>
        <w:t xml:space="preserve">and the value of </w:t>
      </w:r>
      <w:r w:rsidR="00EE1AA9">
        <w:rPr>
          <w:rFonts w:ascii="Times New Roman" w:hAnsi="Times New Roman" w:cs="Times New Roman"/>
          <w:sz w:val="24"/>
          <w:szCs w:val="24"/>
        </w:rPr>
        <w:t>Use_v7p1_AMI_Flow</w:t>
      </w:r>
      <w:r>
        <w:rPr>
          <w:rFonts w:ascii="Times New Roman" w:hAnsi="Times New Roman" w:cs="Times New Roman"/>
          <w:sz w:val="24"/>
          <w:szCs w:val="24"/>
        </w:rPr>
        <w:t xml:space="preserve"> are</w:t>
      </w:r>
      <w:r w:rsidRPr="009A6EF9">
        <w:rPr>
          <w:rFonts w:ascii="Times New Roman" w:hAnsi="Times New Roman" w:cs="Times New Roman"/>
          <w:sz w:val="24"/>
          <w:szCs w:val="24"/>
        </w:rPr>
        <w:t xml:space="preserve"> presented to Rx1’s AMI_Init function</w:t>
      </w:r>
      <w:r w:rsidRPr="00855DFE">
        <w:rPr>
          <w:rFonts w:ascii="Times New Roman" w:hAnsi="Times New Roman" w:cs="Times New Roman"/>
          <w:sz w:val="24"/>
          <w:szCs w:val="24"/>
        </w:rPr>
        <w:t xml:space="preserve"> </w:t>
      </w:r>
      <w:r>
        <w:rPr>
          <w:rFonts w:ascii="Times New Roman" w:hAnsi="Times New Roman" w:cs="Times New Roman"/>
          <w:sz w:val="24"/>
          <w:szCs w:val="24"/>
        </w:rPr>
        <w:t xml:space="preserve">as specified in Section 10.2.3 for </w:t>
      </w:r>
      <w:r w:rsidR="00EE1AA9">
        <w:rPr>
          <w:rFonts w:ascii="Times New Roman" w:hAnsi="Times New Roman" w:cs="Times New Roman"/>
          <w:sz w:val="24"/>
          <w:szCs w:val="24"/>
        </w:rPr>
        <w:t>Use_v7p1_AMI_Flow</w:t>
      </w:r>
      <w:r>
        <w:rPr>
          <w:rFonts w:ascii="Times New Roman" w:hAnsi="Times New Roman" w:cs="Times New Roman"/>
          <w:sz w:val="24"/>
          <w:szCs w:val="24"/>
        </w:rPr>
        <w:t>=True,</w:t>
      </w:r>
      <w:r w:rsidRPr="009A6EF9">
        <w:rPr>
          <w:rFonts w:ascii="Times New Roman" w:hAnsi="Times New Roman" w:cs="Times New Roman"/>
          <w:sz w:val="24"/>
          <w:szCs w:val="24"/>
        </w:rPr>
        <w:t xml:space="preserve"> and Rx1’s AMI_Init function is executed.</w:t>
      </w:r>
      <w:r>
        <w:rPr>
          <w:rFonts w:ascii="Times New Roman" w:hAnsi="Times New Roman" w:cs="Times New Roman"/>
          <w:sz w:val="24"/>
          <w:szCs w:val="24"/>
        </w:rPr>
        <w:t xml:space="preserve"> The EDA tool </w:t>
      </w:r>
      <w:r w:rsidR="009D79AA">
        <w:rPr>
          <w:rFonts w:ascii="Times New Roman" w:hAnsi="Times New Roman" w:cs="Times New Roman"/>
          <w:sz w:val="24"/>
          <w:szCs w:val="24"/>
        </w:rPr>
        <w:t>may</w:t>
      </w:r>
      <w:r>
        <w:rPr>
          <w:rFonts w:ascii="Times New Roman" w:hAnsi="Times New Roman" w:cs="Times New Roman"/>
          <w:sz w:val="24"/>
          <w:szCs w:val="24"/>
        </w:rPr>
        <w:t xml:space="preserve"> use the filter impulse response in the last column of the output impulse_matrix to construct an AMI_GetWave function for Rx1 if it does not have one.</w:t>
      </w:r>
    </w:p>
    <w:p w14:paraId="1BDD9672" w14:textId="77777777" w:rsidR="003E16F5" w:rsidRDefault="003E16F5" w:rsidP="003E16F5">
      <w:pPr>
        <w:pStyle w:val="PlainText"/>
        <w:spacing w:after="80"/>
        <w:rPr>
          <w:rFonts w:ascii="Times New Roman" w:hAnsi="Times New Roman" w:cs="Times New Roman"/>
          <w:sz w:val="24"/>
          <w:szCs w:val="24"/>
        </w:rPr>
      </w:pPr>
      <w:r w:rsidRPr="009A6EF9">
        <w:rPr>
          <w:rFonts w:ascii="Times New Roman" w:hAnsi="Times New Roman" w:cs="Times New Roman"/>
          <w:sz w:val="24"/>
          <w:szCs w:val="24"/>
        </w:rPr>
        <w:t>Step 4. The EDA tool obtains the impulse response of the downstream analog channel, which represents the combined impulse response of Tx2’s analog model, physical channel 2, and Rx2’s analog model.</w:t>
      </w:r>
    </w:p>
    <w:p w14:paraId="1EE161DE" w14:textId="77777777" w:rsidR="003E16F5" w:rsidRDefault="003E16F5" w:rsidP="003E16F5">
      <w:pPr>
        <w:pStyle w:val="PlainText"/>
        <w:spacing w:after="80"/>
        <w:rPr>
          <w:rFonts w:ascii="Times New Roman" w:hAnsi="Times New Roman" w:cs="Times New Roman"/>
          <w:sz w:val="24"/>
          <w:szCs w:val="24"/>
        </w:rPr>
      </w:pPr>
      <w:r>
        <w:rPr>
          <w:rFonts w:ascii="Times New Roman" w:hAnsi="Times New Roman" w:cs="Times New Roman"/>
          <w:sz w:val="24"/>
          <w:szCs w:val="24"/>
        </w:rPr>
        <w:t>Step 5. The EDA tool uses the output of step 3 to construct the cumulative upstream impulse response for Tx2.</w:t>
      </w:r>
    </w:p>
    <w:p w14:paraId="47743BF1" w14:textId="7B1EDE94" w:rsidR="003E16F5" w:rsidRDefault="003E16F5" w:rsidP="003E16F5">
      <w:pPr>
        <w:pStyle w:val="PlainText"/>
        <w:spacing w:after="80"/>
        <w:rPr>
          <w:rFonts w:ascii="Times New Roman" w:hAnsi="Times New Roman" w:cs="Times New Roman"/>
          <w:sz w:val="24"/>
          <w:szCs w:val="24"/>
        </w:rPr>
      </w:pPr>
      <w:r>
        <w:rPr>
          <w:rFonts w:ascii="Times New Roman" w:hAnsi="Times New Roman" w:cs="Times New Roman"/>
          <w:sz w:val="24"/>
          <w:szCs w:val="24"/>
        </w:rPr>
        <w:t xml:space="preserve">Step 6. The EDA tool sets </w:t>
      </w:r>
      <w:r w:rsidR="00EE1AA9">
        <w:rPr>
          <w:rFonts w:ascii="Times New Roman" w:hAnsi="Times New Roman" w:cs="Times New Roman"/>
          <w:sz w:val="24"/>
          <w:szCs w:val="24"/>
        </w:rPr>
        <w:t>Use_v7p1_AMI_Flow</w:t>
      </w:r>
      <w:r>
        <w:rPr>
          <w:rFonts w:ascii="Times New Roman" w:hAnsi="Times New Roman" w:cs="Times New Roman"/>
          <w:sz w:val="24"/>
          <w:szCs w:val="24"/>
        </w:rPr>
        <w:t xml:space="preserve"> to True for Tx2. </w:t>
      </w:r>
      <w:r w:rsidRPr="009A6EF9">
        <w:rPr>
          <w:rFonts w:ascii="Times New Roman" w:hAnsi="Times New Roman" w:cs="Times New Roman"/>
          <w:sz w:val="24"/>
          <w:szCs w:val="24"/>
        </w:rPr>
        <w:t>The output of step</w:t>
      </w:r>
      <w:r>
        <w:rPr>
          <w:rFonts w:ascii="Times New Roman" w:hAnsi="Times New Roman" w:cs="Times New Roman"/>
          <w:sz w:val="24"/>
          <w:szCs w:val="24"/>
        </w:rPr>
        <w:t>s</w:t>
      </w:r>
      <w:r w:rsidRPr="009A6EF9">
        <w:rPr>
          <w:rFonts w:ascii="Times New Roman" w:hAnsi="Times New Roman" w:cs="Times New Roman"/>
          <w:sz w:val="24"/>
          <w:szCs w:val="24"/>
        </w:rPr>
        <w:t xml:space="preserve"> </w:t>
      </w:r>
      <w:r>
        <w:rPr>
          <w:rFonts w:ascii="Times New Roman" w:hAnsi="Times New Roman" w:cs="Times New Roman"/>
          <w:sz w:val="24"/>
          <w:szCs w:val="24"/>
        </w:rPr>
        <w:t>4 and 5</w:t>
      </w:r>
      <w:r w:rsidRPr="009A6EF9">
        <w:rPr>
          <w:rFonts w:ascii="Times New Roman" w:hAnsi="Times New Roman" w:cs="Times New Roman"/>
          <w:sz w:val="24"/>
          <w:szCs w:val="24"/>
        </w:rPr>
        <w:t xml:space="preserve"> </w:t>
      </w:r>
      <w:r>
        <w:rPr>
          <w:rFonts w:ascii="Times New Roman" w:hAnsi="Times New Roman" w:cs="Times New Roman"/>
          <w:sz w:val="24"/>
          <w:szCs w:val="24"/>
        </w:rPr>
        <w:t xml:space="preserve">and the value of </w:t>
      </w:r>
      <w:r w:rsidR="00EE1AA9">
        <w:rPr>
          <w:rFonts w:ascii="Times New Roman" w:hAnsi="Times New Roman" w:cs="Times New Roman"/>
          <w:sz w:val="24"/>
          <w:szCs w:val="24"/>
        </w:rPr>
        <w:t>Use_v7p1_AMI_Flow</w:t>
      </w:r>
      <w:r>
        <w:rPr>
          <w:rFonts w:ascii="Times New Roman" w:hAnsi="Times New Roman" w:cs="Times New Roman"/>
          <w:sz w:val="24"/>
          <w:szCs w:val="24"/>
        </w:rPr>
        <w:t xml:space="preserve"> are</w:t>
      </w:r>
      <w:r w:rsidRPr="009A6EF9">
        <w:rPr>
          <w:rFonts w:ascii="Times New Roman" w:hAnsi="Times New Roman" w:cs="Times New Roman"/>
          <w:sz w:val="24"/>
          <w:szCs w:val="24"/>
        </w:rPr>
        <w:t xml:space="preserve"> presented to </w:t>
      </w:r>
      <w:r>
        <w:rPr>
          <w:rFonts w:ascii="Times New Roman" w:hAnsi="Times New Roman" w:cs="Times New Roman"/>
          <w:sz w:val="24"/>
          <w:szCs w:val="24"/>
        </w:rPr>
        <w:t>Tx2</w:t>
      </w:r>
      <w:r w:rsidRPr="009A6EF9">
        <w:rPr>
          <w:rFonts w:ascii="Times New Roman" w:hAnsi="Times New Roman" w:cs="Times New Roman"/>
          <w:sz w:val="24"/>
          <w:szCs w:val="24"/>
        </w:rPr>
        <w:t>’s AMI_Init function</w:t>
      </w:r>
      <w:r w:rsidRPr="00855DFE">
        <w:rPr>
          <w:rFonts w:ascii="Times New Roman" w:hAnsi="Times New Roman" w:cs="Times New Roman"/>
          <w:sz w:val="24"/>
          <w:szCs w:val="24"/>
        </w:rPr>
        <w:t xml:space="preserve"> </w:t>
      </w:r>
      <w:r>
        <w:rPr>
          <w:rFonts w:ascii="Times New Roman" w:hAnsi="Times New Roman" w:cs="Times New Roman"/>
          <w:sz w:val="24"/>
          <w:szCs w:val="24"/>
        </w:rPr>
        <w:t xml:space="preserve">as specified in Section 10.2.3 for </w:t>
      </w:r>
      <w:r w:rsidR="00EE1AA9">
        <w:rPr>
          <w:rFonts w:ascii="Times New Roman" w:hAnsi="Times New Roman" w:cs="Times New Roman"/>
          <w:sz w:val="24"/>
          <w:szCs w:val="24"/>
        </w:rPr>
        <w:t>Use_v7p1_AMI_Flow</w:t>
      </w:r>
      <w:r>
        <w:rPr>
          <w:rFonts w:ascii="Times New Roman" w:hAnsi="Times New Roman" w:cs="Times New Roman"/>
          <w:sz w:val="24"/>
          <w:szCs w:val="24"/>
        </w:rPr>
        <w:t>=True,</w:t>
      </w:r>
      <w:r w:rsidRPr="009A6EF9">
        <w:rPr>
          <w:rFonts w:ascii="Times New Roman" w:hAnsi="Times New Roman" w:cs="Times New Roman"/>
          <w:sz w:val="24"/>
          <w:szCs w:val="24"/>
        </w:rPr>
        <w:t xml:space="preserve"> and </w:t>
      </w:r>
      <w:r>
        <w:rPr>
          <w:rFonts w:ascii="Times New Roman" w:hAnsi="Times New Roman" w:cs="Times New Roman"/>
          <w:sz w:val="24"/>
          <w:szCs w:val="24"/>
        </w:rPr>
        <w:t>Tx2</w:t>
      </w:r>
      <w:r w:rsidRPr="009A6EF9">
        <w:rPr>
          <w:rFonts w:ascii="Times New Roman" w:hAnsi="Times New Roman" w:cs="Times New Roman"/>
          <w:sz w:val="24"/>
          <w:szCs w:val="24"/>
        </w:rPr>
        <w:t>’s AMI_Init function is executed.</w:t>
      </w:r>
      <w:r>
        <w:rPr>
          <w:rFonts w:ascii="Times New Roman" w:hAnsi="Times New Roman" w:cs="Times New Roman"/>
          <w:sz w:val="24"/>
          <w:szCs w:val="24"/>
        </w:rPr>
        <w:t xml:space="preserve"> The </w:t>
      </w:r>
      <w:r>
        <w:rPr>
          <w:rFonts w:ascii="Times New Roman" w:hAnsi="Times New Roman" w:cs="Times New Roman"/>
          <w:sz w:val="24"/>
          <w:szCs w:val="24"/>
        </w:rPr>
        <w:lastRenderedPageBreak/>
        <w:t xml:space="preserve">EDA tool </w:t>
      </w:r>
      <w:r w:rsidR="009D79AA">
        <w:rPr>
          <w:rFonts w:ascii="Times New Roman" w:hAnsi="Times New Roman" w:cs="Times New Roman"/>
          <w:sz w:val="24"/>
          <w:szCs w:val="24"/>
        </w:rPr>
        <w:t>may</w:t>
      </w:r>
      <w:r>
        <w:rPr>
          <w:rFonts w:ascii="Times New Roman" w:hAnsi="Times New Roman" w:cs="Times New Roman"/>
          <w:sz w:val="24"/>
          <w:szCs w:val="24"/>
        </w:rPr>
        <w:t xml:space="preserve"> use the filter impulse response in the last column of the output impulse_matrix to construct an AMI_GetWave function for Tx2 if it does not have one.</w:t>
      </w:r>
    </w:p>
    <w:p w14:paraId="512C7287" w14:textId="6F5AEC0C" w:rsidR="003E16F5" w:rsidRDefault="003E16F5" w:rsidP="003E16F5">
      <w:pPr>
        <w:pStyle w:val="PlainText"/>
        <w:spacing w:after="80"/>
        <w:rPr>
          <w:rFonts w:ascii="Times New Roman" w:hAnsi="Times New Roman" w:cs="Times New Roman"/>
          <w:sz w:val="24"/>
          <w:szCs w:val="24"/>
        </w:rPr>
      </w:pPr>
      <w:r>
        <w:rPr>
          <w:rFonts w:ascii="Times New Roman" w:hAnsi="Times New Roman" w:cs="Times New Roman"/>
          <w:sz w:val="24"/>
          <w:szCs w:val="24"/>
        </w:rPr>
        <w:t>Step 7. The EDA tool uses the output of steps 4 and 6 to construct the cumulative upstream impulse respon</w:t>
      </w:r>
      <w:r w:rsidR="00287CB4">
        <w:rPr>
          <w:rFonts w:ascii="Times New Roman" w:hAnsi="Times New Roman" w:cs="Times New Roman"/>
          <w:sz w:val="24"/>
          <w:szCs w:val="24"/>
        </w:rPr>
        <w:t>s</w:t>
      </w:r>
      <w:r>
        <w:rPr>
          <w:rFonts w:ascii="Times New Roman" w:hAnsi="Times New Roman" w:cs="Times New Roman"/>
          <w:sz w:val="24"/>
          <w:szCs w:val="24"/>
        </w:rPr>
        <w:t>e for Rx2.</w:t>
      </w:r>
    </w:p>
    <w:p w14:paraId="33E70800" w14:textId="7697B43E" w:rsidR="00AB227E" w:rsidRDefault="003E16F5" w:rsidP="00436AEA">
      <w:pPr>
        <w:pStyle w:val="PlainText"/>
        <w:spacing w:after="80"/>
        <w:rPr>
          <w:rFonts w:ascii="Times New Roman" w:hAnsi="Times New Roman" w:cs="Times New Roman"/>
          <w:sz w:val="24"/>
          <w:szCs w:val="24"/>
        </w:rPr>
      </w:pPr>
      <w:r>
        <w:rPr>
          <w:rFonts w:ascii="Times New Roman" w:hAnsi="Times New Roman" w:cs="Times New Roman"/>
          <w:sz w:val="24"/>
          <w:szCs w:val="24"/>
        </w:rPr>
        <w:t xml:space="preserve">Step 8. The EDA tool sets </w:t>
      </w:r>
      <w:r w:rsidR="00EE1AA9">
        <w:rPr>
          <w:rFonts w:ascii="Times New Roman" w:hAnsi="Times New Roman" w:cs="Times New Roman"/>
          <w:sz w:val="24"/>
          <w:szCs w:val="24"/>
        </w:rPr>
        <w:t>Use_v7p1_AMI_Flow</w:t>
      </w:r>
      <w:r>
        <w:rPr>
          <w:rFonts w:ascii="Times New Roman" w:hAnsi="Times New Roman" w:cs="Times New Roman"/>
          <w:sz w:val="24"/>
          <w:szCs w:val="24"/>
        </w:rPr>
        <w:t xml:space="preserve"> to True for Rx2. </w:t>
      </w:r>
      <w:r w:rsidRPr="009A6EF9">
        <w:rPr>
          <w:rFonts w:ascii="Times New Roman" w:hAnsi="Times New Roman" w:cs="Times New Roman"/>
          <w:sz w:val="24"/>
          <w:szCs w:val="24"/>
        </w:rPr>
        <w:t>The output of step</w:t>
      </w:r>
      <w:r>
        <w:rPr>
          <w:rFonts w:ascii="Times New Roman" w:hAnsi="Times New Roman" w:cs="Times New Roman"/>
          <w:sz w:val="24"/>
          <w:szCs w:val="24"/>
        </w:rPr>
        <w:t>s</w:t>
      </w:r>
      <w:r w:rsidRPr="009A6EF9">
        <w:rPr>
          <w:rFonts w:ascii="Times New Roman" w:hAnsi="Times New Roman" w:cs="Times New Roman"/>
          <w:sz w:val="24"/>
          <w:szCs w:val="24"/>
        </w:rPr>
        <w:t xml:space="preserve"> </w:t>
      </w:r>
      <w:r>
        <w:rPr>
          <w:rFonts w:ascii="Times New Roman" w:hAnsi="Times New Roman" w:cs="Times New Roman"/>
          <w:sz w:val="24"/>
          <w:szCs w:val="24"/>
        </w:rPr>
        <w:t>6 and 7</w:t>
      </w:r>
      <w:r w:rsidRPr="009A6EF9">
        <w:rPr>
          <w:rFonts w:ascii="Times New Roman" w:hAnsi="Times New Roman" w:cs="Times New Roman"/>
          <w:sz w:val="24"/>
          <w:szCs w:val="24"/>
        </w:rPr>
        <w:t xml:space="preserve"> </w:t>
      </w:r>
      <w:r>
        <w:rPr>
          <w:rFonts w:ascii="Times New Roman" w:hAnsi="Times New Roman" w:cs="Times New Roman"/>
          <w:sz w:val="24"/>
          <w:szCs w:val="24"/>
        </w:rPr>
        <w:t xml:space="preserve">and the value of </w:t>
      </w:r>
      <w:r w:rsidR="00EE1AA9">
        <w:rPr>
          <w:rFonts w:ascii="Times New Roman" w:hAnsi="Times New Roman" w:cs="Times New Roman"/>
          <w:sz w:val="24"/>
          <w:szCs w:val="24"/>
        </w:rPr>
        <w:t>Use_v7p1_AMI_Flow</w:t>
      </w:r>
      <w:r>
        <w:rPr>
          <w:rFonts w:ascii="Times New Roman" w:hAnsi="Times New Roman" w:cs="Times New Roman"/>
          <w:sz w:val="24"/>
          <w:szCs w:val="24"/>
        </w:rPr>
        <w:t xml:space="preserve"> are</w:t>
      </w:r>
      <w:r w:rsidRPr="009A6EF9">
        <w:rPr>
          <w:rFonts w:ascii="Times New Roman" w:hAnsi="Times New Roman" w:cs="Times New Roman"/>
          <w:sz w:val="24"/>
          <w:szCs w:val="24"/>
        </w:rPr>
        <w:t xml:space="preserve"> presented to </w:t>
      </w:r>
      <w:r>
        <w:rPr>
          <w:rFonts w:ascii="Times New Roman" w:hAnsi="Times New Roman" w:cs="Times New Roman"/>
          <w:sz w:val="24"/>
          <w:szCs w:val="24"/>
        </w:rPr>
        <w:t>Rx2</w:t>
      </w:r>
      <w:r w:rsidRPr="009A6EF9">
        <w:rPr>
          <w:rFonts w:ascii="Times New Roman" w:hAnsi="Times New Roman" w:cs="Times New Roman"/>
          <w:sz w:val="24"/>
          <w:szCs w:val="24"/>
        </w:rPr>
        <w:t>’s AMI_Init function</w:t>
      </w:r>
      <w:r w:rsidRPr="00855DFE">
        <w:rPr>
          <w:rFonts w:ascii="Times New Roman" w:hAnsi="Times New Roman" w:cs="Times New Roman"/>
          <w:sz w:val="24"/>
          <w:szCs w:val="24"/>
        </w:rPr>
        <w:t xml:space="preserve"> </w:t>
      </w:r>
      <w:r>
        <w:rPr>
          <w:rFonts w:ascii="Times New Roman" w:hAnsi="Times New Roman" w:cs="Times New Roman"/>
          <w:sz w:val="24"/>
          <w:szCs w:val="24"/>
        </w:rPr>
        <w:t xml:space="preserve">as specified in Section 10.2.3 for </w:t>
      </w:r>
      <w:r w:rsidR="00EE1AA9">
        <w:rPr>
          <w:rFonts w:ascii="Times New Roman" w:hAnsi="Times New Roman" w:cs="Times New Roman"/>
          <w:sz w:val="24"/>
          <w:szCs w:val="24"/>
        </w:rPr>
        <w:t>Use_v7p1_AMI_Flow</w:t>
      </w:r>
      <w:r>
        <w:rPr>
          <w:rFonts w:ascii="Times New Roman" w:hAnsi="Times New Roman" w:cs="Times New Roman"/>
          <w:sz w:val="24"/>
          <w:szCs w:val="24"/>
        </w:rPr>
        <w:t>=True,</w:t>
      </w:r>
      <w:r w:rsidRPr="009A6EF9">
        <w:rPr>
          <w:rFonts w:ascii="Times New Roman" w:hAnsi="Times New Roman" w:cs="Times New Roman"/>
          <w:sz w:val="24"/>
          <w:szCs w:val="24"/>
        </w:rPr>
        <w:t xml:space="preserve"> and </w:t>
      </w:r>
      <w:r>
        <w:rPr>
          <w:rFonts w:ascii="Times New Roman" w:hAnsi="Times New Roman" w:cs="Times New Roman"/>
          <w:sz w:val="24"/>
          <w:szCs w:val="24"/>
        </w:rPr>
        <w:t>Rx2</w:t>
      </w:r>
      <w:r w:rsidRPr="009A6EF9">
        <w:rPr>
          <w:rFonts w:ascii="Times New Roman" w:hAnsi="Times New Roman" w:cs="Times New Roman"/>
          <w:sz w:val="24"/>
          <w:szCs w:val="24"/>
        </w:rPr>
        <w:t>’s AMI_Init function is executed.</w:t>
      </w:r>
      <w:r>
        <w:rPr>
          <w:rFonts w:ascii="Times New Roman" w:hAnsi="Times New Roman" w:cs="Times New Roman"/>
          <w:sz w:val="24"/>
          <w:szCs w:val="24"/>
        </w:rPr>
        <w:t xml:space="preserve"> The EDA tool </w:t>
      </w:r>
      <w:r w:rsidR="009D79AA">
        <w:rPr>
          <w:rFonts w:ascii="Times New Roman" w:hAnsi="Times New Roman" w:cs="Times New Roman"/>
          <w:sz w:val="24"/>
          <w:szCs w:val="24"/>
        </w:rPr>
        <w:t>may</w:t>
      </w:r>
      <w:r>
        <w:rPr>
          <w:rFonts w:ascii="Times New Roman" w:hAnsi="Times New Roman" w:cs="Times New Roman"/>
          <w:sz w:val="24"/>
          <w:szCs w:val="24"/>
        </w:rPr>
        <w:t xml:space="preserve"> use the filter impulse response in the last column of the output impulse_matrix to construct an AMI_GetWave function for Rx2 if it does not have one.</w:t>
      </w:r>
    </w:p>
    <w:p w14:paraId="337EE018" w14:textId="5E08491D" w:rsidR="00555DCB" w:rsidRDefault="00555DCB" w:rsidP="00436AEA">
      <w:pPr>
        <w:pStyle w:val="PlainText"/>
        <w:spacing w:after="80"/>
        <w:rPr>
          <w:rFonts w:ascii="Times New Roman" w:hAnsi="Times New Roman" w:cs="Times New Roman"/>
          <w:sz w:val="24"/>
          <w:szCs w:val="24"/>
        </w:rPr>
      </w:pPr>
      <w:r w:rsidRPr="00555DCB">
        <w:rPr>
          <w:rFonts w:ascii="Times New Roman" w:hAnsi="Times New Roman" w:cs="Times New Roman"/>
          <w:sz w:val="24"/>
          <w:szCs w:val="24"/>
        </w:rPr>
        <w:t xml:space="preserve">Step </w:t>
      </w:r>
      <w:r>
        <w:rPr>
          <w:rFonts w:ascii="Times New Roman" w:hAnsi="Times New Roman" w:cs="Times New Roman"/>
          <w:sz w:val="24"/>
          <w:szCs w:val="24"/>
        </w:rPr>
        <w:t>9</w:t>
      </w:r>
      <w:r w:rsidRPr="00555DCB">
        <w:rPr>
          <w:rFonts w:ascii="Times New Roman" w:hAnsi="Times New Roman" w:cs="Times New Roman"/>
          <w:sz w:val="24"/>
          <w:szCs w:val="24"/>
        </w:rPr>
        <w:t>. The EDA tool performs simulation on the upstream channel, which consists of Tx1, physical channel 1, and Rx1, according to the AMI flow defined in the specification for channels without Repeaters</w:t>
      </w:r>
      <w:r>
        <w:rPr>
          <w:rFonts w:ascii="Times New Roman" w:hAnsi="Times New Roman" w:cs="Times New Roman"/>
          <w:sz w:val="24"/>
          <w:szCs w:val="24"/>
        </w:rPr>
        <w:t>.</w:t>
      </w:r>
      <w:r w:rsidR="00496895">
        <w:rPr>
          <w:rFonts w:ascii="Times New Roman" w:hAnsi="Times New Roman" w:cs="Times New Roman"/>
          <w:sz w:val="24"/>
          <w:szCs w:val="24"/>
        </w:rPr>
        <w:t xml:space="preserve"> Note that deconvolution can be avoided by using the AMI_GetWave function constructed by the EDA tool for Init-only Rx1</w:t>
      </w:r>
      <w:r w:rsidR="00F23058">
        <w:rPr>
          <w:rFonts w:ascii="Times New Roman" w:hAnsi="Times New Roman" w:cs="Times New Roman"/>
          <w:sz w:val="24"/>
          <w:szCs w:val="24"/>
        </w:rPr>
        <w:t xml:space="preserve"> in step 3</w:t>
      </w:r>
      <w:r w:rsidR="00496895">
        <w:rPr>
          <w:rFonts w:ascii="Times New Roman" w:hAnsi="Times New Roman" w:cs="Times New Roman"/>
          <w:sz w:val="24"/>
          <w:szCs w:val="24"/>
        </w:rPr>
        <w:t>.</w:t>
      </w:r>
    </w:p>
    <w:p w14:paraId="4150E87F" w14:textId="1DB62B6A" w:rsidR="009A6EF9" w:rsidRDefault="001C40B8" w:rsidP="00436AEA">
      <w:pPr>
        <w:pStyle w:val="PlainText"/>
        <w:spacing w:after="80"/>
        <w:rPr>
          <w:rFonts w:ascii="Times New Roman" w:hAnsi="Times New Roman" w:cs="Times New Roman"/>
          <w:sz w:val="24"/>
          <w:szCs w:val="24"/>
        </w:rPr>
      </w:pPr>
      <w:r w:rsidRPr="001C40B8">
        <w:rPr>
          <w:rFonts w:ascii="Times New Roman" w:hAnsi="Times New Roman" w:cs="Times New Roman"/>
          <w:sz w:val="24"/>
          <w:szCs w:val="24"/>
        </w:rPr>
        <w:t xml:space="preserve">Step </w:t>
      </w:r>
      <w:r>
        <w:rPr>
          <w:rFonts w:ascii="Times New Roman" w:hAnsi="Times New Roman" w:cs="Times New Roman"/>
          <w:sz w:val="24"/>
          <w:szCs w:val="24"/>
        </w:rPr>
        <w:t>10</w:t>
      </w:r>
      <w:r w:rsidR="00117C2D">
        <w:rPr>
          <w:rFonts w:ascii="Times New Roman" w:hAnsi="Times New Roman" w:cs="Times New Roman"/>
          <w:sz w:val="24"/>
          <w:szCs w:val="24"/>
        </w:rPr>
        <w:t xml:space="preserve">. </w:t>
      </w:r>
      <w:r w:rsidRPr="001C40B8">
        <w:rPr>
          <w:rFonts w:ascii="Times New Roman" w:hAnsi="Times New Roman" w:cs="Times New Roman"/>
          <w:sz w:val="24"/>
          <w:szCs w:val="24"/>
        </w:rPr>
        <w:t xml:space="preserve">The EDA tool uses the signal waveform at the output end of Rx1’s algorithmic model in step </w:t>
      </w:r>
      <w:r>
        <w:rPr>
          <w:rFonts w:ascii="Times New Roman" w:hAnsi="Times New Roman" w:cs="Times New Roman"/>
          <w:sz w:val="24"/>
          <w:szCs w:val="24"/>
        </w:rPr>
        <w:t xml:space="preserve">9 </w:t>
      </w:r>
      <w:r w:rsidRPr="001C40B8">
        <w:rPr>
          <w:rFonts w:ascii="Times New Roman" w:hAnsi="Times New Roman" w:cs="Times New Roman"/>
          <w:sz w:val="24"/>
          <w:szCs w:val="24"/>
        </w:rPr>
        <w:t>as the stimulus of Tx2’s algorithmic model</w:t>
      </w:r>
      <w:r>
        <w:rPr>
          <w:rFonts w:ascii="Times New Roman" w:hAnsi="Times New Roman" w:cs="Times New Roman"/>
          <w:sz w:val="24"/>
          <w:szCs w:val="24"/>
        </w:rPr>
        <w:t xml:space="preserve"> </w:t>
      </w:r>
      <w:r w:rsidRPr="001C40B8">
        <w:rPr>
          <w:rFonts w:ascii="Times New Roman" w:hAnsi="Times New Roman" w:cs="Times New Roman"/>
          <w:sz w:val="24"/>
          <w:szCs w:val="24"/>
        </w:rPr>
        <w:t xml:space="preserve">and performs simulation on the downstream channel, which consists of Tx2, physical channel 2 and Rx2, according to the AMI flow defined in the specification for channels without </w:t>
      </w:r>
      <w:r w:rsidR="006A102A">
        <w:rPr>
          <w:rFonts w:ascii="Times New Roman" w:hAnsi="Times New Roman" w:cs="Times New Roman"/>
          <w:sz w:val="24"/>
          <w:szCs w:val="24"/>
        </w:rPr>
        <w:t>Repeater</w:t>
      </w:r>
      <w:r>
        <w:rPr>
          <w:rFonts w:ascii="Times New Roman" w:hAnsi="Times New Roman" w:cs="Times New Roman"/>
          <w:sz w:val="24"/>
          <w:szCs w:val="24"/>
        </w:rPr>
        <w:t>.</w:t>
      </w:r>
      <w:r w:rsidR="00B931D9">
        <w:rPr>
          <w:rFonts w:ascii="Times New Roman" w:hAnsi="Times New Roman" w:cs="Times New Roman"/>
          <w:sz w:val="24"/>
          <w:szCs w:val="24"/>
        </w:rPr>
        <w:t xml:space="preserve"> Note that deconvolution can be avoided by using the AMI_GetWave function constructed by the EDA tool for Init-only Rx2</w:t>
      </w:r>
      <w:r w:rsidR="00F23058">
        <w:rPr>
          <w:rFonts w:ascii="Times New Roman" w:hAnsi="Times New Roman" w:cs="Times New Roman"/>
          <w:sz w:val="24"/>
          <w:szCs w:val="24"/>
        </w:rPr>
        <w:t xml:space="preserve"> in step 8</w:t>
      </w:r>
      <w:r w:rsidR="00B931D9">
        <w:rPr>
          <w:rFonts w:ascii="Times New Roman" w:hAnsi="Times New Roman" w:cs="Times New Roman"/>
          <w:sz w:val="24"/>
          <w:szCs w:val="24"/>
        </w:rPr>
        <w:t>.</w:t>
      </w:r>
    </w:p>
    <w:p w14:paraId="058D17D7" w14:textId="1BE903F4" w:rsidR="00067041" w:rsidRDefault="00067041" w:rsidP="00067041">
      <w:pPr>
        <w:pStyle w:val="PlainText"/>
        <w:spacing w:after="80"/>
        <w:rPr>
          <w:rFonts w:ascii="Times New Roman" w:hAnsi="Times New Roman" w:cs="Times New Roman"/>
          <w:sz w:val="24"/>
          <w:szCs w:val="24"/>
        </w:rPr>
      </w:pPr>
      <w:r w:rsidRPr="008E47F0">
        <w:rPr>
          <w:rFonts w:ascii="Times New Roman" w:hAnsi="Times New Roman" w:cs="Times New Roman"/>
          <w:sz w:val="24"/>
          <w:szCs w:val="24"/>
        </w:rPr>
        <w:t xml:space="preserve">Step </w:t>
      </w:r>
      <w:r>
        <w:rPr>
          <w:rFonts w:ascii="Times New Roman" w:hAnsi="Times New Roman" w:cs="Times New Roman"/>
          <w:sz w:val="24"/>
          <w:szCs w:val="24"/>
        </w:rPr>
        <w:t>11</w:t>
      </w:r>
      <w:r w:rsidRPr="008E47F0">
        <w:rPr>
          <w:rFonts w:ascii="Times New Roman" w:hAnsi="Times New Roman" w:cs="Times New Roman"/>
          <w:sz w:val="24"/>
          <w:szCs w:val="24"/>
        </w:rPr>
        <w:t>. The EDA tool calls the AMI_Close function of each algorithmic model in Tx1, Rx1, Tx2 and Rx2.</w:t>
      </w:r>
    </w:p>
    <w:p w14:paraId="5549684E" w14:textId="76A754BD" w:rsidR="00A16BF7" w:rsidRPr="009C78AE" w:rsidRDefault="00A16BF7" w:rsidP="009C78AE">
      <w:pPr>
        <w:pStyle w:val="PlainText"/>
        <w:spacing w:before="100" w:beforeAutospacing="1" w:after="80"/>
        <w:rPr>
          <w:rFonts w:ascii="Times New Roman" w:hAnsi="Times New Roman" w:cs="Times New Roman"/>
          <w:b/>
          <w:bCs/>
          <w:sz w:val="24"/>
          <w:szCs w:val="24"/>
        </w:rPr>
      </w:pPr>
      <w:r w:rsidRPr="009C78AE">
        <w:rPr>
          <w:rFonts w:ascii="Times New Roman" w:hAnsi="Times New Roman" w:cs="Times New Roman"/>
          <w:b/>
          <w:bCs/>
          <w:sz w:val="24"/>
          <w:szCs w:val="24"/>
        </w:rPr>
        <w:t>New Retimer Time Domain Flow</w:t>
      </w:r>
    </w:p>
    <w:p w14:paraId="1C163053" w14:textId="26279665" w:rsidR="00AB4050" w:rsidRDefault="00AB4050" w:rsidP="009C78AE">
      <w:pPr>
        <w:pStyle w:val="PlainText"/>
        <w:spacing w:before="100" w:beforeAutospacing="1" w:after="80"/>
        <w:rPr>
          <w:rFonts w:ascii="Times New Roman" w:hAnsi="Times New Roman" w:cs="Times New Roman"/>
          <w:sz w:val="24"/>
          <w:szCs w:val="24"/>
        </w:rPr>
      </w:pPr>
      <w:r w:rsidRPr="009C78AE">
        <w:rPr>
          <w:rFonts w:ascii="Times New Roman" w:hAnsi="Times New Roman" w:cs="Times New Roman"/>
          <w:sz w:val="24"/>
          <w:szCs w:val="24"/>
        </w:rPr>
        <w:t xml:space="preserve">For Retimer channels where all models </w:t>
      </w:r>
      <w:r>
        <w:rPr>
          <w:rFonts w:ascii="Times New Roman" w:hAnsi="Times New Roman" w:cs="Times New Roman"/>
          <w:sz w:val="24"/>
          <w:szCs w:val="24"/>
        </w:rPr>
        <w:t xml:space="preserve">specify parameter </w:t>
      </w:r>
      <w:r w:rsidR="00EE1AA9">
        <w:rPr>
          <w:rFonts w:ascii="Times New Roman" w:hAnsi="Times New Roman" w:cs="Times New Roman"/>
          <w:sz w:val="24"/>
          <w:szCs w:val="24"/>
        </w:rPr>
        <w:t>Use_v7p1_AMI_Flow</w:t>
      </w:r>
      <w:r>
        <w:rPr>
          <w:rFonts w:ascii="Times New Roman" w:hAnsi="Times New Roman" w:cs="Times New Roman"/>
          <w:sz w:val="24"/>
          <w:szCs w:val="24"/>
        </w:rPr>
        <w:t xml:space="preserve"> and </w:t>
      </w:r>
      <w:r w:rsidR="00E465CF">
        <w:rPr>
          <w:rFonts w:ascii="Times New Roman" w:hAnsi="Times New Roman" w:cs="Times New Roman"/>
          <w:sz w:val="24"/>
          <w:szCs w:val="24"/>
        </w:rPr>
        <w:t xml:space="preserve">each </w:t>
      </w:r>
      <w:r>
        <w:rPr>
          <w:rFonts w:ascii="Times New Roman" w:hAnsi="Times New Roman" w:cs="Times New Roman"/>
          <w:sz w:val="24"/>
          <w:szCs w:val="24"/>
        </w:rPr>
        <w:t>terminal Rx</w:t>
      </w:r>
      <w:r w:rsidR="00E465CF">
        <w:rPr>
          <w:rFonts w:ascii="Times New Roman" w:hAnsi="Times New Roman" w:cs="Times New Roman"/>
          <w:sz w:val="24"/>
          <w:szCs w:val="24"/>
        </w:rPr>
        <w:t xml:space="preserve"> </w:t>
      </w:r>
      <w:r w:rsidR="00DE2959">
        <w:rPr>
          <w:rFonts w:ascii="Times New Roman" w:hAnsi="Times New Roman" w:cs="Times New Roman"/>
          <w:sz w:val="24"/>
          <w:szCs w:val="24"/>
        </w:rPr>
        <w:t>(</w:t>
      </w:r>
      <w:r w:rsidR="00E54AED">
        <w:rPr>
          <w:rFonts w:ascii="Times New Roman" w:hAnsi="Times New Roman" w:cs="Times New Roman"/>
          <w:sz w:val="24"/>
          <w:szCs w:val="24"/>
        </w:rPr>
        <w:t xml:space="preserve">including Retimer Rx) </w:t>
      </w:r>
      <w:r>
        <w:rPr>
          <w:rFonts w:ascii="Times New Roman" w:hAnsi="Times New Roman" w:cs="Times New Roman"/>
          <w:sz w:val="24"/>
          <w:szCs w:val="24"/>
        </w:rPr>
        <w:t xml:space="preserve">has AMI_GetWave if the model has DFE, an alternative </w:t>
      </w:r>
      <w:r w:rsidR="00BA5657">
        <w:rPr>
          <w:rFonts w:ascii="Times New Roman" w:hAnsi="Times New Roman" w:cs="Times New Roman"/>
          <w:sz w:val="24"/>
          <w:szCs w:val="24"/>
        </w:rPr>
        <w:t xml:space="preserve">Retimer </w:t>
      </w:r>
      <w:r>
        <w:rPr>
          <w:rFonts w:ascii="Times New Roman" w:hAnsi="Times New Roman" w:cs="Times New Roman"/>
          <w:sz w:val="24"/>
          <w:szCs w:val="24"/>
        </w:rPr>
        <w:t>time domain simulation flow is defined below.</w:t>
      </w:r>
    </w:p>
    <w:p w14:paraId="1A489FD8" w14:textId="77777777" w:rsidR="00AB4050" w:rsidRDefault="00AB4050" w:rsidP="00AB4050">
      <w:pPr>
        <w:pStyle w:val="PlainText"/>
        <w:spacing w:after="80"/>
        <w:rPr>
          <w:rFonts w:ascii="Times New Roman" w:hAnsi="Times New Roman" w:cs="Times New Roman"/>
          <w:sz w:val="24"/>
          <w:szCs w:val="24"/>
        </w:rPr>
      </w:pPr>
      <w:r w:rsidRPr="009A6EF9">
        <w:rPr>
          <w:rFonts w:ascii="Times New Roman" w:hAnsi="Times New Roman" w:cs="Times New Roman"/>
          <w:sz w:val="24"/>
          <w:szCs w:val="24"/>
        </w:rPr>
        <w:t xml:space="preserve">Step 1. The EDA tool obtains the impulse response of the upstream analog channel, which represents the combined impulse response of Tx1’s analog model, physical channel 1, and Rx1’s analog model. </w:t>
      </w:r>
    </w:p>
    <w:p w14:paraId="6F28E414" w14:textId="4033DE7B" w:rsidR="00AB4050" w:rsidRDefault="00AB4050" w:rsidP="00AB4050">
      <w:pPr>
        <w:pStyle w:val="PlainText"/>
        <w:spacing w:after="80"/>
        <w:rPr>
          <w:rFonts w:ascii="Times New Roman" w:hAnsi="Times New Roman" w:cs="Times New Roman"/>
          <w:sz w:val="24"/>
          <w:szCs w:val="24"/>
        </w:rPr>
      </w:pPr>
      <w:r w:rsidRPr="009A6EF9">
        <w:rPr>
          <w:rFonts w:ascii="Times New Roman" w:hAnsi="Times New Roman" w:cs="Times New Roman"/>
          <w:sz w:val="24"/>
          <w:szCs w:val="24"/>
        </w:rPr>
        <w:t xml:space="preserve">Step 2. </w:t>
      </w:r>
      <w:r>
        <w:rPr>
          <w:rFonts w:ascii="Times New Roman" w:hAnsi="Times New Roman" w:cs="Times New Roman"/>
          <w:sz w:val="24"/>
          <w:szCs w:val="24"/>
        </w:rPr>
        <w:t xml:space="preserve">The EDA tool sets </w:t>
      </w:r>
      <w:r w:rsidR="00EE1AA9">
        <w:rPr>
          <w:rFonts w:ascii="Times New Roman" w:hAnsi="Times New Roman" w:cs="Times New Roman"/>
          <w:sz w:val="24"/>
          <w:szCs w:val="24"/>
        </w:rPr>
        <w:t>Use_v7p1_AMI_Flow</w:t>
      </w:r>
      <w:r>
        <w:rPr>
          <w:rFonts w:ascii="Times New Roman" w:hAnsi="Times New Roman" w:cs="Times New Roman"/>
          <w:sz w:val="24"/>
          <w:szCs w:val="24"/>
        </w:rPr>
        <w:t xml:space="preserve"> to True for Tx1. </w:t>
      </w:r>
      <w:r w:rsidRPr="009A6EF9">
        <w:rPr>
          <w:rFonts w:ascii="Times New Roman" w:hAnsi="Times New Roman" w:cs="Times New Roman"/>
          <w:sz w:val="24"/>
          <w:szCs w:val="24"/>
        </w:rPr>
        <w:t xml:space="preserve">The output of step 1 </w:t>
      </w:r>
      <w:r>
        <w:rPr>
          <w:rFonts w:ascii="Times New Roman" w:hAnsi="Times New Roman" w:cs="Times New Roman"/>
          <w:sz w:val="24"/>
          <w:szCs w:val="24"/>
        </w:rPr>
        <w:t xml:space="preserve">and the value of </w:t>
      </w:r>
      <w:r w:rsidR="00EE1AA9">
        <w:rPr>
          <w:rFonts w:ascii="Times New Roman" w:hAnsi="Times New Roman" w:cs="Times New Roman"/>
          <w:sz w:val="24"/>
          <w:szCs w:val="24"/>
        </w:rPr>
        <w:t>Use_v7p1_AMI_Flow</w:t>
      </w:r>
      <w:r>
        <w:rPr>
          <w:rFonts w:ascii="Times New Roman" w:hAnsi="Times New Roman" w:cs="Times New Roman"/>
          <w:sz w:val="24"/>
          <w:szCs w:val="24"/>
        </w:rPr>
        <w:t xml:space="preserve"> are</w:t>
      </w:r>
      <w:r w:rsidRPr="009A6EF9">
        <w:rPr>
          <w:rFonts w:ascii="Times New Roman" w:hAnsi="Times New Roman" w:cs="Times New Roman"/>
          <w:sz w:val="24"/>
          <w:szCs w:val="24"/>
        </w:rPr>
        <w:t xml:space="preserve"> presented to Tx1’s AMI_Init function</w:t>
      </w:r>
      <w:r>
        <w:rPr>
          <w:rFonts w:ascii="Times New Roman" w:hAnsi="Times New Roman" w:cs="Times New Roman"/>
          <w:sz w:val="24"/>
          <w:szCs w:val="24"/>
        </w:rPr>
        <w:t xml:space="preserve"> as specified in Section 10.2.3 for </w:t>
      </w:r>
      <w:r w:rsidR="00EE1AA9">
        <w:rPr>
          <w:rFonts w:ascii="Times New Roman" w:hAnsi="Times New Roman" w:cs="Times New Roman"/>
          <w:sz w:val="24"/>
          <w:szCs w:val="24"/>
        </w:rPr>
        <w:t>Use_v7p1_AMI_Flow</w:t>
      </w:r>
      <w:r>
        <w:rPr>
          <w:rFonts w:ascii="Times New Roman" w:hAnsi="Times New Roman" w:cs="Times New Roman"/>
          <w:sz w:val="24"/>
          <w:szCs w:val="24"/>
        </w:rPr>
        <w:t>=True,</w:t>
      </w:r>
      <w:r w:rsidRPr="009A6EF9">
        <w:rPr>
          <w:rFonts w:ascii="Times New Roman" w:hAnsi="Times New Roman" w:cs="Times New Roman"/>
          <w:sz w:val="24"/>
          <w:szCs w:val="24"/>
        </w:rPr>
        <w:t xml:space="preserve"> and Tx1’s AMI_Init function is executed. </w:t>
      </w:r>
      <w:r>
        <w:rPr>
          <w:rFonts w:ascii="Times New Roman" w:hAnsi="Times New Roman" w:cs="Times New Roman"/>
          <w:sz w:val="24"/>
          <w:szCs w:val="24"/>
        </w:rPr>
        <w:t>Note that because Tx1 is a terminal Tx, the cumulative upstream impulse</w:t>
      </w:r>
      <w:r w:rsidR="00BC28C8">
        <w:rPr>
          <w:rFonts w:ascii="Times New Roman" w:hAnsi="Times New Roman" w:cs="Times New Roman"/>
          <w:sz w:val="24"/>
          <w:szCs w:val="24"/>
        </w:rPr>
        <w:t xml:space="preserve"> </w:t>
      </w:r>
      <w:r w:rsidR="00287CB4">
        <w:rPr>
          <w:rFonts w:ascii="Times New Roman" w:hAnsi="Times New Roman" w:cs="Times New Roman"/>
          <w:sz w:val="24"/>
          <w:szCs w:val="24"/>
        </w:rPr>
        <w:t>response</w:t>
      </w:r>
      <w:r>
        <w:rPr>
          <w:rFonts w:ascii="Times New Roman" w:hAnsi="Times New Roman" w:cs="Times New Roman"/>
          <w:sz w:val="24"/>
          <w:szCs w:val="24"/>
        </w:rPr>
        <w:t xml:space="preserve"> in the input impulse_matrix can be a</w:t>
      </w:r>
      <w:r w:rsidR="00D974F2" w:rsidRPr="00D974F2">
        <w:rPr>
          <w:rFonts w:ascii="Times New Roman" w:hAnsi="Times New Roman" w:cs="Times New Roman"/>
          <w:sz w:val="24"/>
          <w:szCs w:val="24"/>
        </w:rPr>
        <w:t xml:space="preserve"> </w:t>
      </w:r>
      <w:r w:rsidR="00D974F2">
        <w:rPr>
          <w:rFonts w:ascii="Times New Roman" w:hAnsi="Times New Roman" w:cs="Times New Roman"/>
          <w:sz w:val="24"/>
          <w:szCs w:val="24"/>
        </w:rPr>
        <w:t>unit impulse response, whose first value equals 1/sample_interval and the others equal zero</w:t>
      </w:r>
      <w:r>
        <w:rPr>
          <w:rFonts w:ascii="Times New Roman" w:hAnsi="Times New Roman" w:cs="Times New Roman"/>
          <w:sz w:val="24"/>
          <w:szCs w:val="24"/>
        </w:rPr>
        <w:t xml:space="preserve">. The EDA tool </w:t>
      </w:r>
      <w:r w:rsidR="009D79AA">
        <w:rPr>
          <w:rFonts w:ascii="Times New Roman" w:hAnsi="Times New Roman" w:cs="Times New Roman"/>
          <w:sz w:val="24"/>
          <w:szCs w:val="24"/>
        </w:rPr>
        <w:t>may</w:t>
      </w:r>
      <w:r>
        <w:rPr>
          <w:rFonts w:ascii="Times New Roman" w:hAnsi="Times New Roman" w:cs="Times New Roman"/>
          <w:sz w:val="24"/>
          <w:szCs w:val="24"/>
        </w:rPr>
        <w:t xml:space="preserve"> use the filter impulse response in the last column of the output impulse_matrix to construct an AMI_GetWave function for Tx1 if it does not have one.</w:t>
      </w:r>
    </w:p>
    <w:p w14:paraId="0EC2BF77" w14:textId="3FF55C5A" w:rsidR="00AB4050" w:rsidRDefault="00AB4050" w:rsidP="00AB4050">
      <w:pPr>
        <w:pStyle w:val="PlainText"/>
        <w:spacing w:after="80"/>
        <w:rPr>
          <w:rFonts w:ascii="Times New Roman" w:hAnsi="Times New Roman" w:cs="Times New Roman"/>
          <w:sz w:val="24"/>
          <w:szCs w:val="24"/>
        </w:rPr>
      </w:pPr>
      <w:r w:rsidRPr="009A6EF9">
        <w:rPr>
          <w:rFonts w:ascii="Times New Roman" w:hAnsi="Times New Roman" w:cs="Times New Roman"/>
          <w:sz w:val="24"/>
          <w:szCs w:val="24"/>
        </w:rPr>
        <w:t xml:space="preserve">Step 3. </w:t>
      </w:r>
      <w:r>
        <w:rPr>
          <w:rFonts w:ascii="Times New Roman" w:hAnsi="Times New Roman" w:cs="Times New Roman"/>
          <w:sz w:val="24"/>
          <w:szCs w:val="24"/>
        </w:rPr>
        <w:t xml:space="preserve">The EDA tool sets </w:t>
      </w:r>
      <w:r w:rsidR="00EE1AA9">
        <w:rPr>
          <w:rFonts w:ascii="Times New Roman" w:hAnsi="Times New Roman" w:cs="Times New Roman"/>
          <w:sz w:val="24"/>
          <w:szCs w:val="24"/>
        </w:rPr>
        <w:t>Use_v7p1_AMI_Flow</w:t>
      </w:r>
      <w:r>
        <w:rPr>
          <w:rFonts w:ascii="Times New Roman" w:hAnsi="Times New Roman" w:cs="Times New Roman"/>
          <w:sz w:val="24"/>
          <w:szCs w:val="24"/>
        </w:rPr>
        <w:t xml:space="preserve"> to True for Rx1. </w:t>
      </w:r>
      <w:r w:rsidRPr="009A6EF9">
        <w:rPr>
          <w:rFonts w:ascii="Times New Roman" w:hAnsi="Times New Roman" w:cs="Times New Roman"/>
          <w:sz w:val="24"/>
          <w:szCs w:val="24"/>
        </w:rPr>
        <w:t xml:space="preserve">The output of step 2 </w:t>
      </w:r>
      <w:r>
        <w:rPr>
          <w:rFonts w:ascii="Times New Roman" w:hAnsi="Times New Roman" w:cs="Times New Roman"/>
          <w:sz w:val="24"/>
          <w:szCs w:val="24"/>
        </w:rPr>
        <w:t xml:space="preserve">and the value of </w:t>
      </w:r>
      <w:r w:rsidR="00EE1AA9">
        <w:rPr>
          <w:rFonts w:ascii="Times New Roman" w:hAnsi="Times New Roman" w:cs="Times New Roman"/>
          <w:sz w:val="24"/>
          <w:szCs w:val="24"/>
        </w:rPr>
        <w:t>Use_v7p1_AMI_Flow</w:t>
      </w:r>
      <w:r>
        <w:rPr>
          <w:rFonts w:ascii="Times New Roman" w:hAnsi="Times New Roman" w:cs="Times New Roman"/>
          <w:sz w:val="24"/>
          <w:szCs w:val="24"/>
        </w:rPr>
        <w:t xml:space="preserve"> are</w:t>
      </w:r>
      <w:r w:rsidRPr="009A6EF9">
        <w:rPr>
          <w:rFonts w:ascii="Times New Roman" w:hAnsi="Times New Roman" w:cs="Times New Roman"/>
          <w:sz w:val="24"/>
          <w:szCs w:val="24"/>
        </w:rPr>
        <w:t xml:space="preserve"> presented to Rx1’s AMI_Init function</w:t>
      </w:r>
      <w:r w:rsidRPr="00855DFE">
        <w:rPr>
          <w:rFonts w:ascii="Times New Roman" w:hAnsi="Times New Roman" w:cs="Times New Roman"/>
          <w:sz w:val="24"/>
          <w:szCs w:val="24"/>
        </w:rPr>
        <w:t xml:space="preserve"> </w:t>
      </w:r>
      <w:r>
        <w:rPr>
          <w:rFonts w:ascii="Times New Roman" w:hAnsi="Times New Roman" w:cs="Times New Roman"/>
          <w:sz w:val="24"/>
          <w:szCs w:val="24"/>
        </w:rPr>
        <w:t xml:space="preserve">as specified in Section 10.2.3 for </w:t>
      </w:r>
      <w:r w:rsidR="00EE1AA9">
        <w:rPr>
          <w:rFonts w:ascii="Times New Roman" w:hAnsi="Times New Roman" w:cs="Times New Roman"/>
          <w:sz w:val="24"/>
          <w:szCs w:val="24"/>
        </w:rPr>
        <w:t>Use_v7p1_AMI_Flow</w:t>
      </w:r>
      <w:r>
        <w:rPr>
          <w:rFonts w:ascii="Times New Roman" w:hAnsi="Times New Roman" w:cs="Times New Roman"/>
          <w:sz w:val="24"/>
          <w:szCs w:val="24"/>
        </w:rPr>
        <w:t>=True,</w:t>
      </w:r>
      <w:r w:rsidRPr="009A6EF9">
        <w:rPr>
          <w:rFonts w:ascii="Times New Roman" w:hAnsi="Times New Roman" w:cs="Times New Roman"/>
          <w:sz w:val="24"/>
          <w:szCs w:val="24"/>
        </w:rPr>
        <w:t xml:space="preserve"> and Rx1’s AMI_Init function is executed.</w:t>
      </w:r>
      <w:r>
        <w:rPr>
          <w:rFonts w:ascii="Times New Roman" w:hAnsi="Times New Roman" w:cs="Times New Roman"/>
          <w:sz w:val="24"/>
          <w:szCs w:val="24"/>
        </w:rPr>
        <w:t xml:space="preserve"> The EDA tool </w:t>
      </w:r>
      <w:r w:rsidR="009D79AA">
        <w:rPr>
          <w:rFonts w:ascii="Times New Roman" w:hAnsi="Times New Roman" w:cs="Times New Roman"/>
          <w:sz w:val="24"/>
          <w:szCs w:val="24"/>
        </w:rPr>
        <w:t>may</w:t>
      </w:r>
      <w:r>
        <w:rPr>
          <w:rFonts w:ascii="Times New Roman" w:hAnsi="Times New Roman" w:cs="Times New Roman"/>
          <w:sz w:val="24"/>
          <w:szCs w:val="24"/>
        </w:rPr>
        <w:t xml:space="preserve"> use the filter impulse response in the last column of the output impulse_matrix to construct an AMI_GetWave function for Rx1 if it does not have one.</w:t>
      </w:r>
    </w:p>
    <w:p w14:paraId="6037F6CB" w14:textId="77777777" w:rsidR="00AB4050" w:rsidRDefault="00AB4050" w:rsidP="00AB4050">
      <w:pPr>
        <w:pStyle w:val="PlainText"/>
        <w:spacing w:after="80"/>
        <w:rPr>
          <w:rFonts w:ascii="Times New Roman" w:hAnsi="Times New Roman" w:cs="Times New Roman"/>
          <w:sz w:val="24"/>
          <w:szCs w:val="24"/>
        </w:rPr>
      </w:pPr>
      <w:r w:rsidRPr="009A6EF9">
        <w:rPr>
          <w:rFonts w:ascii="Times New Roman" w:hAnsi="Times New Roman" w:cs="Times New Roman"/>
          <w:sz w:val="24"/>
          <w:szCs w:val="24"/>
        </w:rPr>
        <w:lastRenderedPageBreak/>
        <w:t>Step 4. The EDA tool obtains the impulse response of the downstream analog channel, which represents the combined impulse response of Tx2’s analog model, physical channel 2, and Rx2’s analog model.</w:t>
      </w:r>
    </w:p>
    <w:p w14:paraId="508176CE" w14:textId="38363BD1" w:rsidR="00AB4050" w:rsidRDefault="00AB4050" w:rsidP="00AB4050">
      <w:pPr>
        <w:pStyle w:val="PlainText"/>
        <w:spacing w:after="80"/>
        <w:rPr>
          <w:rFonts w:ascii="Times New Roman" w:hAnsi="Times New Roman" w:cs="Times New Roman"/>
          <w:sz w:val="24"/>
          <w:szCs w:val="24"/>
        </w:rPr>
      </w:pPr>
      <w:r>
        <w:rPr>
          <w:rFonts w:ascii="Times New Roman" w:hAnsi="Times New Roman" w:cs="Times New Roman"/>
          <w:sz w:val="24"/>
          <w:szCs w:val="24"/>
        </w:rPr>
        <w:t xml:space="preserve">Step </w:t>
      </w:r>
      <w:r w:rsidR="00B67FC6">
        <w:rPr>
          <w:rFonts w:ascii="Times New Roman" w:hAnsi="Times New Roman" w:cs="Times New Roman"/>
          <w:sz w:val="24"/>
          <w:szCs w:val="24"/>
        </w:rPr>
        <w:t>5</w:t>
      </w:r>
      <w:r>
        <w:rPr>
          <w:rFonts w:ascii="Times New Roman" w:hAnsi="Times New Roman" w:cs="Times New Roman"/>
          <w:sz w:val="24"/>
          <w:szCs w:val="24"/>
        </w:rPr>
        <w:t xml:space="preserve">. The EDA tool sets </w:t>
      </w:r>
      <w:r w:rsidR="00EE1AA9">
        <w:rPr>
          <w:rFonts w:ascii="Times New Roman" w:hAnsi="Times New Roman" w:cs="Times New Roman"/>
          <w:sz w:val="24"/>
          <w:szCs w:val="24"/>
        </w:rPr>
        <w:t>Use_v7p1_AMI_Flow</w:t>
      </w:r>
      <w:r>
        <w:rPr>
          <w:rFonts w:ascii="Times New Roman" w:hAnsi="Times New Roman" w:cs="Times New Roman"/>
          <w:sz w:val="24"/>
          <w:szCs w:val="24"/>
        </w:rPr>
        <w:t xml:space="preserve"> to True for Tx2. </w:t>
      </w:r>
      <w:r w:rsidRPr="009A6EF9">
        <w:rPr>
          <w:rFonts w:ascii="Times New Roman" w:hAnsi="Times New Roman" w:cs="Times New Roman"/>
          <w:sz w:val="24"/>
          <w:szCs w:val="24"/>
        </w:rPr>
        <w:t xml:space="preserve">The output of step </w:t>
      </w:r>
      <w:r>
        <w:rPr>
          <w:rFonts w:ascii="Times New Roman" w:hAnsi="Times New Roman" w:cs="Times New Roman"/>
          <w:sz w:val="24"/>
          <w:szCs w:val="24"/>
        </w:rPr>
        <w:t xml:space="preserve">4 and the value of </w:t>
      </w:r>
      <w:r w:rsidR="00EE1AA9">
        <w:rPr>
          <w:rFonts w:ascii="Times New Roman" w:hAnsi="Times New Roman" w:cs="Times New Roman"/>
          <w:sz w:val="24"/>
          <w:szCs w:val="24"/>
        </w:rPr>
        <w:t>Use_v7p1_AMI_Flow</w:t>
      </w:r>
      <w:r>
        <w:rPr>
          <w:rFonts w:ascii="Times New Roman" w:hAnsi="Times New Roman" w:cs="Times New Roman"/>
          <w:sz w:val="24"/>
          <w:szCs w:val="24"/>
        </w:rPr>
        <w:t xml:space="preserve"> are</w:t>
      </w:r>
      <w:r w:rsidRPr="009A6EF9">
        <w:rPr>
          <w:rFonts w:ascii="Times New Roman" w:hAnsi="Times New Roman" w:cs="Times New Roman"/>
          <w:sz w:val="24"/>
          <w:szCs w:val="24"/>
        </w:rPr>
        <w:t xml:space="preserve"> presented to </w:t>
      </w:r>
      <w:r>
        <w:rPr>
          <w:rFonts w:ascii="Times New Roman" w:hAnsi="Times New Roman" w:cs="Times New Roman"/>
          <w:sz w:val="24"/>
          <w:szCs w:val="24"/>
        </w:rPr>
        <w:t>Tx2</w:t>
      </w:r>
      <w:r w:rsidRPr="009A6EF9">
        <w:rPr>
          <w:rFonts w:ascii="Times New Roman" w:hAnsi="Times New Roman" w:cs="Times New Roman"/>
          <w:sz w:val="24"/>
          <w:szCs w:val="24"/>
        </w:rPr>
        <w:t>’s AMI_Init function</w:t>
      </w:r>
      <w:r w:rsidRPr="00855DFE">
        <w:rPr>
          <w:rFonts w:ascii="Times New Roman" w:hAnsi="Times New Roman" w:cs="Times New Roman"/>
          <w:sz w:val="24"/>
          <w:szCs w:val="24"/>
        </w:rPr>
        <w:t xml:space="preserve"> </w:t>
      </w:r>
      <w:r>
        <w:rPr>
          <w:rFonts w:ascii="Times New Roman" w:hAnsi="Times New Roman" w:cs="Times New Roman"/>
          <w:sz w:val="24"/>
          <w:szCs w:val="24"/>
        </w:rPr>
        <w:t xml:space="preserve">as specified in Section 10.2.3 for </w:t>
      </w:r>
      <w:r w:rsidR="00EE1AA9">
        <w:rPr>
          <w:rFonts w:ascii="Times New Roman" w:hAnsi="Times New Roman" w:cs="Times New Roman"/>
          <w:sz w:val="24"/>
          <w:szCs w:val="24"/>
        </w:rPr>
        <w:t>Use_v7p1_AMI_Flow</w:t>
      </w:r>
      <w:r>
        <w:rPr>
          <w:rFonts w:ascii="Times New Roman" w:hAnsi="Times New Roman" w:cs="Times New Roman"/>
          <w:sz w:val="24"/>
          <w:szCs w:val="24"/>
        </w:rPr>
        <w:t>=True,</w:t>
      </w:r>
      <w:r w:rsidRPr="009A6EF9">
        <w:rPr>
          <w:rFonts w:ascii="Times New Roman" w:hAnsi="Times New Roman" w:cs="Times New Roman"/>
          <w:sz w:val="24"/>
          <w:szCs w:val="24"/>
        </w:rPr>
        <w:t xml:space="preserve"> and </w:t>
      </w:r>
      <w:r>
        <w:rPr>
          <w:rFonts w:ascii="Times New Roman" w:hAnsi="Times New Roman" w:cs="Times New Roman"/>
          <w:sz w:val="24"/>
          <w:szCs w:val="24"/>
        </w:rPr>
        <w:t>Tx2</w:t>
      </w:r>
      <w:r w:rsidRPr="009A6EF9">
        <w:rPr>
          <w:rFonts w:ascii="Times New Roman" w:hAnsi="Times New Roman" w:cs="Times New Roman"/>
          <w:sz w:val="24"/>
          <w:szCs w:val="24"/>
        </w:rPr>
        <w:t>’s AMI_Init function is executed.</w:t>
      </w:r>
      <w:r>
        <w:rPr>
          <w:rFonts w:ascii="Times New Roman" w:hAnsi="Times New Roman" w:cs="Times New Roman"/>
          <w:sz w:val="24"/>
          <w:szCs w:val="24"/>
        </w:rPr>
        <w:t xml:space="preserve"> </w:t>
      </w:r>
      <w:r w:rsidR="00B67FC6">
        <w:rPr>
          <w:rFonts w:ascii="Times New Roman" w:hAnsi="Times New Roman" w:cs="Times New Roman"/>
          <w:sz w:val="24"/>
          <w:szCs w:val="24"/>
        </w:rPr>
        <w:t xml:space="preserve">Note that because Tx2 is a terminal Tx, the cumulative upstream impulse </w:t>
      </w:r>
      <w:r w:rsidR="00CA425E">
        <w:rPr>
          <w:rFonts w:ascii="Times New Roman" w:hAnsi="Times New Roman" w:cs="Times New Roman"/>
          <w:sz w:val="24"/>
          <w:szCs w:val="24"/>
        </w:rPr>
        <w:t xml:space="preserve">response </w:t>
      </w:r>
      <w:r w:rsidR="00B67FC6">
        <w:rPr>
          <w:rFonts w:ascii="Times New Roman" w:hAnsi="Times New Roman" w:cs="Times New Roman"/>
          <w:sz w:val="24"/>
          <w:szCs w:val="24"/>
        </w:rPr>
        <w:t>in the input impulse_matrix can be a</w:t>
      </w:r>
      <w:r w:rsidR="00D974F2" w:rsidRPr="00D974F2">
        <w:rPr>
          <w:rFonts w:ascii="Times New Roman" w:hAnsi="Times New Roman" w:cs="Times New Roman"/>
          <w:sz w:val="24"/>
          <w:szCs w:val="24"/>
        </w:rPr>
        <w:t xml:space="preserve"> </w:t>
      </w:r>
      <w:r w:rsidR="00D974F2">
        <w:rPr>
          <w:rFonts w:ascii="Times New Roman" w:hAnsi="Times New Roman" w:cs="Times New Roman"/>
          <w:sz w:val="24"/>
          <w:szCs w:val="24"/>
        </w:rPr>
        <w:t>unit impulse response, whose first value equals 1/sample_interval and the others equal zero</w:t>
      </w:r>
      <w:r w:rsidR="00B67FC6">
        <w:rPr>
          <w:rFonts w:ascii="Times New Roman" w:hAnsi="Times New Roman" w:cs="Times New Roman"/>
          <w:sz w:val="24"/>
          <w:szCs w:val="24"/>
        </w:rPr>
        <w:t xml:space="preserve">. </w:t>
      </w:r>
      <w:r>
        <w:rPr>
          <w:rFonts w:ascii="Times New Roman" w:hAnsi="Times New Roman" w:cs="Times New Roman"/>
          <w:sz w:val="24"/>
          <w:szCs w:val="24"/>
        </w:rPr>
        <w:t xml:space="preserve">The EDA tool </w:t>
      </w:r>
      <w:r w:rsidR="009D79AA">
        <w:rPr>
          <w:rFonts w:ascii="Times New Roman" w:hAnsi="Times New Roman" w:cs="Times New Roman"/>
          <w:sz w:val="24"/>
          <w:szCs w:val="24"/>
        </w:rPr>
        <w:t>may</w:t>
      </w:r>
      <w:r>
        <w:rPr>
          <w:rFonts w:ascii="Times New Roman" w:hAnsi="Times New Roman" w:cs="Times New Roman"/>
          <w:sz w:val="24"/>
          <w:szCs w:val="24"/>
        </w:rPr>
        <w:t xml:space="preserve"> use the filter impulse response in the last column of the output impulse_matrix to construct an AMI_GetWave function for Tx2 if it does not have one.</w:t>
      </w:r>
    </w:p>
    <w:p w14:paraId="4BEE1314" w14:textId="0206CC60" w:rsidR="00AB4050" w:rsidRDefault="00AB4050" w:rsidP="00AB4050">
      <w:pPr>
        <w:pStyle w:val="PlainText"/>
        <w:spacing w:after="80"/>
        <w:rPr>
          <w:rFonts w:ascii="Times New Roman" w:hAnsi="Times New Roman" w:cs="Times New Roman"/>
          <w:sz w:val="24"/>
          <w:szCs w:val="24"/>
        </w:rPr>
      </w:pPr>
      <w:r>
        <w:rPr>
          <w:rFonts w:ascii="Times New Roman" w:hAnsi="Times New Roman" w:cs="Times New Roman"/>
          <w:sz w:val="24"/>
          <w:szCs w:val="24"/>
        </w:rPr>
        <w:t xml:space="preserve">Step </w:t>
      </w:r>
      <w:r w:rsidR="00DF7C79">
        <w:rPr>
          <w:rFonts w:ascii="Times New Roman" w:hAnsi="Times New Roman" w:cs="Times New Roman"/>
          <w:sz w:val="24"/>
          <w:szCs w:val="24"/>
        </w:rPr>
        <w:t>6</w:t>
      </w:r>
      <w:r>
        <w:rPr>
          <w:rFonts w:ascii="Times New Roman" w:hAnsi="Times New Roman" w:cs="Times New Roman"/>
          <w:sz w:val="24"/>
          <w:szCs w:val="24"/>
        </w:rPr>
        <w:t xml:space="preserve">. The EDA tool sets </w:t>
      </w:r>
      <w:r w:rsidR="00EE1AA9">
        <w:rPr>
          <w:rFonts w:ascii="Times New Roman" w:hAnsi="Times New Roman" w:cs="Times New Roman"/>
          <w:sz w:val="24"/>
          <w:szCs w:val="24"/>
        </w:rPr>
        <w:t>Use_v7p1_AMI_Flow</w:t>
      </w:r>
      <w:r>
        <w:rPr>
          <w:rFonts w:ascii="Times New Roman" w:hAnsi="Times New Roman" w:cs="Times New Roman"/>
          <w:sz w:val="24"/>
          <w:szCs w:val="24"/>
        </w:rPr>
        <w:t xml:space="preserve"> to True for Rx2. </w:t>
      </w:r>
      <w:r w:rsidRPr="009A6EF9">
        <w:rPr>
          <w:rFonts w:ascii="Times New Roman" w:hAnsi="Times New Roman" w:cs="Times New Roman"/>
          <w:sz w:val="24"/>
          <w:szCs w:val="24"/>
        </w:rPr>
        <w:t xml:space="preserve">The output of step </w:t>
      </w:r>
      <w:r w:rsidR="00DF7C79">
        <w:rPr>
          <w:rFonts w:ascii="Times New Roman" w:hAnsi="Times New Roman" w:cs="Times New Roman"/>
          <w:sz w:val="24"/>
          <w:szCs w:val="24"/>
        </w:rPr>
        <w:t>5</w:t>
      </w:r>
      <w:r w:rsidRPr="009A6EF9">
        <w:rPr>
          <w:rFonts w:ascii="Times New Roman" w:hAnsi="Times New Roman" w:cs="Times New Roman"/>
          <w:sz w:val="24"/>
          <w:szCs w:val="24"/>
        </w:rPr>
        <w:t xml:space="preserve"> </w:t>
      </w:r>
      <w:r>
        <w:rPr>
          <w:rFonts w:ascii="Times New Roman" w:hAnsi="Times New Roman" w:cs="Times New Roman"/>
          <w:sz w:val="24"/>
          <w:szCs w:val="24"/>
        </w:rPr>
        <w:t xml:space="preserve">and the value of </w:t>
      </w:r>
      <w:r w:rsidR="00EE1AA9">
        <w:rPr>
          <w:rFonts w:ascii="Times New Roman" w:hAnsi="Times New Roman" w:cs="Times New Roman"/>
          <w:sz w:val="24"/>
          <w:szCs w:val="24"/>
        </w:rPr>
        <w:t>Use_v7p1_AMI_Flow</w:t>
      </w:r>
      <w:r>
        <w:rPr>
          <w:rFonts w:ascii="Times New Roman" w:hAnsi="Times New Roman" w:cs="Times New Roman"/>
          <w:sz w:val="24"/>
          <w:szCs w:val="24"/>
        </w:rPr>
        <w:t xml:space="preserve"> are</w:t>
      </w:r>
      <w:r w:rsidRPr="009A6EF9">
        <w:rPr>
          <w:rFonts w:ascii="Times New Roman" w:hAnsi="Times New Roman" w:cs="Times New Roman"/>
          <w:sz w:val="24"/>
          <w:szCs w:val="24"/>
        </w:rPr>
        <w:t xml:space="preserve"> presented to </w:t>
      </w:r>
      <w:r>
        <w:rPr>
          <w:rFonts w:ascii="Times New Roman" w:hAnsi="Times New Roman" w:cs="Times New Roman"/>
          <w:sz w:val="24"/>
          <w:szCs w:val="24"/>
        </w:rPr>
        <w:t>Rx2</w:t>
      </w:r>
      <w:r w:rsidRPr="009A6EF9">
        <w:rPr>
          <w:rFonts w:ascii="Times New Roman" w:hAnsi="Times New Roman" w:cs="Times New Roman"/>
          <w:sz w:val="24"/>
          <w:szCs w:val="24"/>
        </w:rPr>
        <w:t>’s AMI_Init function</w:t>
      </w:r>
      <w:r w:rsidRPr="00855DFE">
        <w:rPr>
          <w:rFonts w:ascii="Times New Roman" w:hAnsi="Times New Roman" w:cs="Times New Roman"/>
          <w:sz w:val="24"/>
          <w:szCs w:val="24"/>
        </w:rPr>
        <w:t xml:space="preserve"> </w:t>
      </w:r>
      <w:r>
        <w:rPr>
          <w:rFonts w:ascii="Times New Roman" w:hAnsi="Times New Roman" w:cs="Times New Roman"/>
          <w:sz w:val="24"/>
          <w:szCs w:val="24"/>
        </w:rPr>
        <w:t xml:space="preserve">as specified in Section 10.2.3 for </w:t>
      </w:r>
      <w:r w:rsidR="00EE1AA9">
        <w:rPr>
          <w:rFonts w:ascii="Times New Roman" w:hAnsi="Times New Roman" w:cs="Times New Roman"/>
          <w:sz w:val="24"/>
          <w:szCs w:val="24"/>
        </w:rPr>
        <w:t>Use_v7p1_AMI_Flow</w:t>
      </w:r>
      <w:r>
        <w:rPr>
          <w:rFonts w:ascii="Times New Roman" w:hAnsi="Times New Roman" w:cs="Times New Roman"/>
          <w:sz w:val="24"/>
          <w:szCs w:val="24"/>
        </w:rPr>
        <w:t>=True,</w:t>
      </w:r>
      <w:r w:rsidRPr="009A6EF9">
        <w:rPr>
          <w:rFonts w:ascii="Times New Roman" w:hAnsi="Times New Roman" w:cs="Times New Roman"/>
          <w:sz w:val="24"/>
          <w:szCs w:val="24"/>
        </w:rPr>
        <w:t xml:space="preserve"> and </w:t>
      </w:r>
      <w:r>
        <w:rPr>
          <w:rFonts w:ascii="Times New Roman" w:hAnsi="Times New Roman" w:cs="Times New Roman"/>
          <w:sz w:val="24"/>
          <w:szCs w:val="24"/>
        </w:rPr>
        <w:t>Rx2</w:t>
      </w:r>
      <w:r w:rsidRPr="009A6EF9">
        <w:rPr>
          <w:rFonts w:ascii="Times New Roman" w:hAnsi="Times New Roman" w:cs="Times New Roman"/>
          <w:sz w:val="24"/>
          <w:szCs w:val="24"/>
        </w:rPr>
        <w:t>’s AMI_Init function is executed.</w:t>
      </w:r>
      <w:r>
        <w:rPr>
          <w:rFonts w:ascii="Times New Roman" w:hAnsi="Times New Roman" w:cs="Times New Roman"/>
          <w:sz w:val="24"/>
          <w:szCs w:val="24"/>
        </w:rPr>
        <w:t xml:space="preserve"> The EDA tool </w:t>
      </w:r>
      <w:r w:rsidR="009D79AA">
        <w:rPr>
          <w:rFonts w:ascii="Times New Roman" w:hAnsi="Times New Roman" w:cs="Times New Roman"/>
          <w:sz w:val="24"/>
          <w:szCs w:val="24"/>
        </w:rPr>
        <w:t>may</w:t>
      </w:r>
      <w:r>
        <w:rPr>
          <w:rFonts w:ascii="Times New Roman" w:hAnsi="Times New Roman" w:cs="Times New Roman"/>
          <w:sz w:val="24"/>
          <w:szCs w:val="24"/>
        </w:rPr>
        <w:t xml:space="preserve"> use the filter impulse response in the last column of the output impulse_matrix to construct an AMI_GetWave function for Rx2 if it does not have one.</w:t>
      </w:r>
    </w:p>
    <w:p w14:paraId="5CCA8152" w14:textId="20A6EF93" w:rsidR="00117C2D" w:rsidRDefault="00AB4050" w:rsidP="00436AEA">
      <w:pPr>
        <w:pStyle w:val="PlainText"/>
        <w:spacing w:after="80"/>
        <w:rPr>
          <w:rFonts w:ascii="Times New Roman" w:hAnsi="Times New Roman" w:cs="Times New Roman"/>
          <w:sz w:val="24"/>
          <w:szCs w:val="24"/>
        </w:rPr>
      </w:pPr>
      <w:r w:rsidRPr="00555DCB">
        <w:rPr>
          <w:rFonts w:ascii="Times New Roman" w:hAnsi="Times New Roman" w:cs="Times New Roman"/>
          <w:sz w:val="24"/>
          <w:szCs w:val="24"/>
        </w:rPr>
        <w:t xml:space="preserve">Step </w:t>
      </w:r>
      <w:r w:rsidR="005A6D1D">
        <w:rPr>
          <w:rFonts w:ascii="Times New Roman" w:hAnsi="Times New Roman" w:cs="Times New Roman"/>
          <w:sz w:val="24"/>
          <w:szCs w:val="24"/>
        </w:rPr>
        <w:t>7</w:t>
      </w:r>
      <w:r w:rsidRPr="00555DCB">
        <w:rPr>
          <w:rFonts w:ascii="Times New Roman" w:hAnsi="Times New Roman" w:cs="Times New Roman"/>
          <w:sz w:val="24"/>
          <w:szCs w:val="24"/>
        </w:rPr>
        <w:t>. The EDA tool performs simulation on the upstream channel, which consists of Tx1, physical channel 1, and Rx1, according to the AMI flow defined in the specification for channels without Repeaters</w:t>
      </w:r>
      <w:r>
        <w:rPr>
          <w:rFonts w:ascii="Times New Roman" w:hAnsi="Times New Roman" w:cs="Times New Roman"/>
          <w:sz w:val="24"/>
          <w:szCs w:val="24"/>
        </w:rPr>
        <w:t>.</w:t>
      </w:r>
      <w:r w:rsidR="00E411E4">
        <w:rPr>
          <w:rFonts w:ascii="Times New Roman" w:hAnsi="Times New Roman" w:cs="Times New Roman"/>
          <w:sz w:val="24"/>
          <w:szCs w:val="24"/>
        </w:rPr>
        <w:t xml:space="preserve"> Note that deconvolution can be avoided by using the AMI_GetWave function constructed by the EDA tool for Init-only Rx1</w:t>
      </w:r>
      <w:r w:rsidR="00BF42F5">
        <w:rPr>
          <w:rFonts w:ascii="Times New Roman" w:hAnsi="Times New Roman" w:cs="Times New Roman"/>
          <w:sz w:val="24"/>
          <w:szCs w:val="24"/>
        </w:rPr>
        <w:t xml:space="preserve"> in step 3</w:t>
      </w:r>
      <w:r w:rsidR="00E411E4">
        <w:rPr>
          <w:rFonts w:ascii="Times New Roman" w:hAnsi="Times New Roman" w:cs="Times New Roman"/>
          <w:sz w:val="24"/>
          <w:szCs w:val="24"/>
        </w:rPr>
        <w:t>.</w:t>
      </w:r>
    </w:p>
    <w:p w14:paraId="4D264B8D" w14:textId="0CC2E33A" w:rsidR="009A6EF9" w:rsidRDefault="00F97A4F" w:rsidP="00436AEA">
      <w:pPr>
        <w:pStyle w:val="PlainText"/>
        <w:spacing w:after="80"/>
        <w:rPr>
          <w:rFonts w:ascii="Times New Roman" w:hAnsi="Times New Roman" w:cs="Times New Roman"/>
          <w:sz w:val="24"/>
          <w:szCs w:val="24"/>
        </w:rPr>
      </w:pPr>
      <w:r w:rsidRPr="00F97A4F">
        <w:rPr>
          <w:rFonts w:ascii="Times New Roman" w:hAnsi="Times New Roman" w:cs="Times New Roman"/>
          <w:sz w:val="24"/>
          <w:szCs w:val="24"/>
        </w:rPr>
        <w:t xml:space="preserve">Step </w:t>
      </w:r>
      <w:r w:rsidR="00F411EB">
        <w:rPr>
          <w:rFonts w:ascii="Times New Roman" w:hAnsi="Times New Roman" w:cs="Times New Roman"/>
          <w:sz w:val="24"/>
          <w:szCs w:val="24"/>
        </w:rPr>
        <w:t xml:space="preserve">8. </w:t>
      </w:r>
      <w:r w:rsidRPr="00F97A4F">
        <w:rPr>
          <w:rFonts w:ascii="Times New Roman" w:hAnsi="Times New Roman" w:cs="Times New Roman"/>
          <w:sz w:val="24"/>
          <w:szCs w:val="24"/>
        </w:rPr>
        <w:t>The EDA tool samples the output waveform of Retimer Rx AMI_GetWave at ½ UI after each clock tick returned by the function, generates a digital stimulus as the input to Tx2’s</w:t>
      </w:r>
      <w:r w:rsidRPr="00F97A4F">
        <w:t xml:space="preserve"> </w:t>
      </w:r>
      <w:r w:rsidRPr="00F97A4F">
        <w:rPr>
          <w:rFonts w:ascii="Times New Roman" w:hAnsi="Times New Roman" w:cs="Times New Roman"/>
          <w:sz w:val="24"/>
          <w:szCs w:val="24"/>
        </w:rPr>
        <w:t>algorithmic model</w:t>
      </w:r>
      <w:r w:rsidR="00694758">
        <w:rPr>
          <w:rFonts w:ascii="Times New Roman" w:hAnsi="Times New Roman" w:cs="Times New Roman"/>
          <w:sz w:val="24"/>
          <w:szCs w:val="24"/>
        </w:rPr>
        <w:t xml:space="preserve">, </w:t>
      </w:r>
      <w:r w:rsidRPr="00F97A4F">
        <w:rPr>
          <w:rFonts w:ascii="Times New Roman" w:hAnsi="Times New Roman" w:cs="Times New Roman"/>
          <w:sz w:val="24"/>
          <w:szCs w:val="24"/>
        </w:rPr>
        <w:t xml:space="preserve">and performs simulation on the downstream channel, which consists of Tx2, physical channel 2 and Rx2, according to the AMI flow defined in the specification for channels without </w:t>
      </w:r>
      <w:r w:rsidR="00694758">
        <w:rPr>
          <w:rFonts w:ascii="Times New Roman" w:hAnsi="Times New Roman" w:cs="Times New Roman"/>
          <w:sz w:val="24"/>
          <w:szCs w:val="24"/>
        </w:rPr>
        <w:t>Repeater</w:t>
      </w:r>
      <w:r w:rsidRPr="00F97A4F">
        <w:rPr>
          <w:rFonts w:ascii="Times New Roman" w:hAnsi="Times New Roman" w:cs="Times New Roman"/>
          <w:sz w:val="24"/>
          <w:szCs w:val="24"/>
        </w:rPr>
        <w:t xml:space="preserve">. </w:t>
      </w:r>
      <w:r w:rsidR="00E411E4">
        <w:rPr>
          <w:rFonts w:ascii="Times New Roman" w:hAnsi="Times New Roman" w:cs="Times New Roman"/>
          <w:sz w:val="24"/>
          <w:szCs w:val="24"/>
        </w:rPr>
        <w:t>Note that deconvolution can be avoided by using the AMI_GetWave function constructed by the EDA tool for Init-only Rx2</w:t>
      </w:r>
      <w:r w:rsidR="00BF42F5">
        <w:rPr>
          <w:rFonts w:ascii="Times New Roman" w:hAnsi="Times New Roman" w:cs="Times New Roman"/>
          <w:sz w:val="24"/>
          <w:szCs w:val="24"/>
        </w:rPr>
        <w:t xml:space="preserve"> in step 6</w:t>
      </w:r>
      <w:r w:rsidR="00E411E4">
        <w:rPr>
          <w:rFonts w:ascii="Times New Roman" w:hAnsi="Times New Roman" w:cs="Times New Roman"/>
          <w:sz w:val="24"/>
          <w:szCs w:val="24"/>
        </w:rPr>
        <w:t xml:space="preserve">. </w:t>
      </w:r>
      <w:r w:rsidRPr="00F97A4F">
        <w:rPr>
          <w:rFonts w:ascii="Times New Roman" w:hAnsi="Times New Roman" w:cs="Times New Roman"/>
          <w:sz w:val="24"/>
          <w:szCs w:val="24"/>
        </w:rPr>
        <w:t>The logic level of the digital stimulus is 1 if sampled value &gt;= Rx1’s Rx_Receiver_Sensitivity and 0 if sampled value &lt;= −Rx1’s Rx_Receiver_Sensitivity. If –Rx1’s Rx_Receiver_Sensitivity &lt; sampled value &lt; Rx1’s Rx_Receiver_Sensitivity, the logic level is unchanged from the previous bit. The digital stimulus shall have values of -½ volt for logic 0 and +½ volt for logic 1.</w:t>
      </w:r>
    </w:p>
    <w:p w14:paraId="48E746B0" w14:textId="67652291" w:rsidR="002A2A24" w:rsidRDefault="008E47F0" w:rsidP="00436AEA">
      <w:pPr>
        <w:pStyle w:val="PlainText"/>
        <w:spacing w:after="80"/>
        <w:rPr>
          <w:rFonts w:ascii="Times New Roman" w:hAnsi="Times New Roman" w:cs="Times New Roman"/>
          <w:sz w:val="24"/>
          <w:szCs w:val="24"/>
        </w:rPr>
      </w:pPr>
      <w:r w:rsidRPr="008E47F0">
        <w:rPr>
          <w:rFonts w:ascii="Times New Roman" w:hAnsi="Times New Roman" w:cs="Times New Roman"/>
          <w:sz w:val="24"/>
          <w:szCs w:val="24"/>
        </w:rPr>
        <w:t xml:space="preserve">Step </w:t>
      </w:r>
      <w:r w:rsidR="00F411EB">
        <w:rPr>
          <w:rFonts w:ascii="Times New Roman" w:hAnsi="Times New Roman" w:cs="Times New Roman"/>
          <w:sz w:val="24"/>
          <w:szCs w:val="24"/>
        </w:rPr>
        <w:t>9</w:t>
      </w:r>
      <w:r w:rsidRPr="008E47F0">
        <w:rPr>
          <w:rFonts w:ascii="Times New Roman" w:hAnsi="Times New Roman" w:cs="Times New Roman"/>
          <w:sz w:val="24"/>
          <w:szCs w:val="24"/>
        </w:rPr>
        <w:t>. The EDA tool calls the AMI_Close function of each algorithmic model in Tx1, Rx1, Tx2 and Rx2.</w:t>
      </w:r>
    </w:p>
    <w:p w14:paraId="036614F9" w14:textId="77777777" w:rsidR="002A2A24" w:rsidRDefault="002A2A24" w:rsidP="00633EC7">
      <w:pPr>
        <w:pStyle w:val="PlainText"/>
        <w:spacing w:before="100" w:beforeAutospacing="1" w:after="80"/>
        <w:rPr>
          <w:rFonts w:ascii="Times New Roman" w:hAnsi="Times New Roman" w:cs="Times New Roman"/>
          <w:sz w:val="24"/>
          <w:szCs w:val="24"/>
        </w:rPr>
      </w:pPr>
    </w:p>
    <w:p w14:paraId="7F63EF05" w14:textId="08B3F348" w:rsidR="008A1790" w:rsidRPr="005B31F6" w:rsidRDefault="008A1790" w:rsidP="00633EC7">
      <w:pPr>
        <w:shd w:val="clear" w:color="auto" w:fill="FFFFFF"/>
        <w:spacing w:before="100" w:beforeAutospacing="1" w:after="80"/>
        <w:rPr>
          <w:rFonts w:eastAsia="Times New Roman"/>
          <w:color w:val="222222"/>
          <w:lang w:eastAsia="en-US"/>
        </w:rPr>
      </w:pPr>
      <w:r w:rsidRPr="00EE2BB1">
        <w:rPr>
          <w:rFonts w:eastAsia="Times New Roman"/>
          <w:color w:val="222222"/>
          <w:highlight w:val="yellow"/>
          <w:lang w:eastAsia="en-US"/>
        </w:rPr>
        <w:t>Add the following paragraphs to Section 10.8.1 before the paragraph that starts with “IBIS does not prohibit the use of multiple Repeaters …”.</w:t>
      </w:r>
    </w:p>
    <w:p w14:paraId="4F3866EC" w14:textId="6B80F037" w:rsidR="00397536" w:rsidRPr="00397536" w:rsidRDefault="00397536" w:rsidP="00633EC7">
      <w:pPr>
        <w:pStyle w:val="PlainText"/>
        <w:spacing w:before="100" w:beforeAutospacing="1" w:after="80"/>
        <w:rPr>
          <w:rFonts w:ascii="Times New Roman" w:hAnsi="Times New Roman" w:cs="Times New Roman"/>
          <w:b/>
          <w:bCs/>
          <w:sz w:val="24"/>
          <w:szCs w:val="24"/>
        </w:rPr>
      </w:pPr>
      <w:r w:rsidRPr="00397536">
        <w:rPr>
          <w:rFonts w:ascii="Times New Roman" w:hAnsi="Times New Roman" w:cs="Times New Roman"/>
          <w:b/>
          <w:bCs/>
          <w:sz w:val="24"/>
          <w:szCs w:val="24"/>
        </w:rPr>
        <w:t>New Redriver Statistical Flow</w:t>
      </w:r>
    </w:p>
    <w:p w14:paraId="6E0B48A2" w14:textId="47F9A5F3" w:rsidR="007200BD" w:rsidRDefault="007200BD" w:rsidP="00633EC7">
      <w:pPr>
        <w:pStyle w:val="PlainText"/>
        <w:spacing w:before="100" w:beforeAutospacing="1" w:after="80"/>
        <w:rPr>
          <w:rFonts w:ascii="Times New Roman" w:hAnsi="Times New Roman" w:cs="Times New Roman"/>
          <w:sz w:val="24"/>
          <w:szCs w:val="24"/>
        </w:rPr>
      </w:pPr>
      <w:r>
        <w:rPr>
          <w:rFonts w:ascii="Times New Roman" w:hAnsi="Times New Roman" w:cs="Times New Roman"/>
          <w:sz w:val="24"/>
          <w:szCs w:val="24"/>
        </w:rPr>
        <w:t xml:space="preserve">For </w:t>
      </w:r>
      <w:r w:rsidR="002E70BE">
        <w:rPr>
          <w:rFonts w:ascii="Times New Roman" w:hAnsi="Times New Roman" w:cs="Times New Roman"/>
          <w:sz w:val="24"/>
          <w:szCs w:val="24"/>
        </w:rPr>
        <w:t xml:space="preserve">Redriver channels </w:t>
      </w:r>
      <w:r>
        <w:rPr>
          <w:rFonts w:ascii="Times New Roman" w:hAnsi="Times New Roman" w:cs="Times New Roman"/>
          <w:sz w:val="24"/>
          <w:szCs w:val="24"/>
        </w:rPr>
        <w:t xml:space="preserve">where all models specify parameter </w:t>
      </w:r>
      <w:r w:rsidR="00EE1AA9">
        <w:rPr>
          <w:rFonts w:ascii="Times New Roman" w:hAnsi="Times New Roman" w:cs="Times New Roman"/>
          <w:sz w:val="24"/>
          <w:szCs w:val="24"/>
        </w:rPr>
        <w:t>Use_v7p1_AMI_Flow</w:t>
      </w:r>
      <w:r>
        <w:rPr>
          <w:rFonts w:ascii="Times New Roman" w:hAnsi="Times New Roman" w:cs="Times New Roman"/>
          <w:sz w:val="24"/>
          <w:szCs w:val="24"/>
        </w:rPr>
        <w:t xml:space="preserve">, an alternative </w:t>
      </w:r>
      <w:r w:rsidR="002E70BE">
        <w:rPr>
          <w:rFonts w:ascii="Times New Roman" w:hAnsi="Times New Roman" w:cs="Times New Roman"/>
          <w:sz w:val="24"/>
          <w:szCs w:val="24"/>
        </w:rPr>
        <w:t xml:space="preserve">Redriver </w:t>
      </w:r>
      <w:r>
        <w:rPr>
          <w:rFonts w:ascii="Times New Roman" w:hAnsi="Times New Roman" w:cs="Times New Roman"/>
          <w:sz w:val="24"/>
          <w:szCs w:val="24"/>
        </w:rPr>
        <w:t>statistical simulation flow is defined below.</w:t>
      </w:r>
    </w:p>
    <w:p w14:paraId="3BF7F54A" w14:textId="77777777" w:rsidR="003E16F5" w:rsidRDefault="003E16F5" w:rsidP="003E16F5">
      <w:pPr>
        <w:pStyle w:val="PlainText"/>
        <w:spacing w:after="80"/>
        <w:rPr>
          <w:rFonts w:ascii="Times New Roman" w:hAnsi="Times New Roman" w:cs="Times New Roman"/>
          <w:sz w:val="24"/>
          <w:szCs w:val="24"/>
        </w:rPr>
      </w:pPr>
      <w:r w:rsidRPr="009A6EF9">
        <w:rPr>
          <w:rFonts w:ascii="Times New Roman" w:hAnsi="Times New Roman" w:cs="Times New Roman"/>
          <w:sz w:val="24"/>
          <w:szCs w:val="24"/>
        </w:rPr>
        <w:t xml:space="preserve">Step 1. The EDA tool obtains the impulse response of the upstream analog channel, which represents the combined impulse response of Tx1’s analog model, physical channel 1, and Rx1’s analog model. </w:t>
      </w:r>
    </w:p>
    <w:p w14:paraId="3289E4C3" w14:textId="7DA96423" w:rsidR="003E16F5" w:rsidRDefault="003E16F5" w:rsidP="003E16F5">
      <w:pPr>
        <w:pStyle w:val="PlainText"/>
        <w:spacing w:after="80"/>
        <w:rPr>
          <w:rFonts w:ascii="Times New Roman" w:hAnsi="Times New Roman" w:cs="Times New Roman"/>
          <w:sz w:val="24"/>
          <w:szCs w:val="24"/>
        </w:rPr>
      </w:pPr>
      <w:r w:rsidRPr="009A6EF9">
        <w:rPr>
          <w:rFonts w:ascii="Times New Roman" w:hAnsi="Times New Roman" w:cs="Times New Roman"/>
          <w:sz w:val="24"/>
          <w:szCs w:val="24"/>
        </w:rPr>
        <w:lastRenderedPageBreak/>
        <w:t xml:space="preserve">Step 2. </w:t>
      </w:r>
      <w:r>
        <w:rPr>
          <w:rFonts w:ascii="Times New Roman" w:hAnsi="Times New Roman" w:cs="Times New Roman"/>
          <w:sz w:val="24"/>
          <w:szCs w:val="24"/>
        </w:rPr>
        <w:t xml:space="preserve">The EDA tool sets </w:t>
      </w:r>
      <w:r w:rsidR="00EE1AA9">
        <w:rPr>
          <w:rFonts w:ascii="Times New Roman" w:hAnsi="Times New Roman" w:cs="Times New Roman"/>
          <w:sz w:val="24"/>
          <w:szCs w:val="24"/>
        </w:rPr>
        <w:t>Use_v7p1_AMI_Flow</w:t>
      </w:r>
      <w:r>
        <w:rPr>
          <w:rFonts w:ascii="Times New Roman" w:hAnsi="Times New Roman" w:cs="Times New Roman"/>
          <w:sz w:val="24"/>
          <w:szCs w:val="24"/>
        </w:rPr>
        <w:t xml:space="preserve"> to True for Tx1. </w:t>
      </w:r>
      <w:r w:rsidRPr="009A6EF9">
        <w:rPr>
          <w:rFonts w:ascii="Times New Roman" w:hAnsi="Times New Roman" w:cs="Times New Roman"/>
          <w:sz w:val="24"/>
          <w:szCs w:val="24"/>
        </w:rPr>
        <w:t xml:space="preserve">The output of step 1 </w:t>
      </w:r>
      <w:r>
        <w:rPr>
          <w:rFonts w:ascii="Times New Roman" w:hAnsi="Times New Roman" w:cs="Times New Roman"/>
          <w:sz w:val="24"/>
          <w:szCs w:val="24"/>
        </w:rPr>
        <w:t xml:space="preserve">and the value of </w:t>
      </w:r>
      <w:r w:rsidR="00EE1AA9">
        <w:rPr>
          <w:rFonts w:ascii="Times New Roman" w:hAnsi="Times New Roman" w:cs="Times New Roman"/>
          <w:sz w:val="24"/>
          <w:szCs w:val="24"/>
        </w:rPr>
        <w:t>Use_v7p1_AMI_Flow</w:t>
      </w:r>
      <w:r>
        <w:rPr>
          <w:rFonts w:ascii="Times New Roman" w:hAnsi="Times New Roman" w:cs="Times New Roman"/>
          <w:sz w:val="24"/>
          <w:szCs w:val="24"/>
        </w:rPr>
        <w:t xml:space="preserve"> are</w:t>
      </w:r>
      <w:r w:rsidRPr="009A6EF9">
        <w:rPr>
          <w:rFonts w:ascii="Times New Roman" w:hAnsi="Times New Roman" w:cs="Times New Roman"/>
          <w:sz w:val="24"/>
          <w:szCs w:val="24"/>
        </w:rPr>
        <w:t xml:space="preserve"> presented to Tx1’s AMI_Init function</w:t>
      </w:r>
      <w:r>
        <w:rPr>
          <w:rFonts w:ascii="Times New Roman" w:hAnsi="Times New Roman" w:cs="Times New Roman"/>
          <w:sz w:val="24"/>
          <w:szCs w:val="24"/>
        </w:rPr>
        <w:t xml:space="preserve"> as specified in Section 10.2.3 for </w:t>
      </w:r>
      <w:r w:rsidR="00EE1AA9">
        <w:rPr>
          <w:rFonts w:ascii="Times New Roman" w:hAnsi="Times New Roman" w:cs="Times New Roman"/>
          <w:sz w:val="24"/>
          <w:szCs w:val="24"/>
        </w:rPr>
        <w:t>Use_v7p1_AMI_Flow</w:t>
      </w:r>
      <w:r>
        <w:rPr>
          <w:rFonts w:ascii="Times New Roman" w:hAnsi="Times New Roman" w:cs="Times New Roman"/>
          <w:sz w:val="24"/>
          <w:szCs w:val="24"/>
        </w:rPr>
        <w:t>=True,</w:t>
      </w:r>
      <w:r w:rsidRPr="009A6EF9">
        <w:rPr>
          <w:rFonts w:ascii="Times New Roman" w:hAnsi="Times New Roman" w:cs="Times New Roman"/>
          <w:sz w:val="24"/>
          <w:szCs w:val="24"/>
        </w:rPr>
        <w:t xml:space="preserve"> and Tx1’s AMI_Init function is executed. </w:t>
      </w:r>
      <w:r>
        <w:rPr>
          <w:rFonts w:ascii="Times New Roman" w:hAnsi="Times New Roman" w:cs="Times New Roman"/>
          <w:sz w:val="24"/>
          <w:szCs w:val="24"/>
        </w:rPr>
        <w:t xml:space="preserve">Note that because Tx1 is a terminal Tx, the cumulative upstream impulse </w:t>
      </w:r>
      <w:r w:rsidR="009D6EEE">
        <w:rPr>
          <w:rFonts w:ascii="Times New Roman" w:hAnsi="Times New Roman" w:cs="Times New Roman"/>
          <w:sz w:val="24"/>
          <w:szCs w:val="24"/>
        </w:rPr>
        <w:t xml:space="preserve">response </w:t>
      </w:r>
      <w:r>
        <w:rPr>
          <w:rFonts w:ascii="Times New Roman" w:hAnsi="Times New Roman" w:cs="Times New Roman"/>
          <w:sz w:val="24"/>
          <w:szCs w:val="24"/>
        </w:rPr>
        <w:t xml:space="preserve">in the input impulse_matrix can be a </w:t>
      </w:r>
      <w:r w:rsidR="00D974F2">
        <w:rPr>
          <w:rFonts w:ascii="Times New Roman" w:hAnsi="Times New Roman" w:cs="Times New Roman"/>
          <w:sz w:val="24"/>
          <w:szCs w:val="24"/>
        </w:rPr>
        <w:t>unit impulse response, whose first value equals 1/sample_interval and the others equal zero</w:t>
      </w:r>
      <w:r>
        <w:rPr>
          <w:rFonts w:ascii="Times New Roman" w:hAnsi="Times New Roman" w:cs="Times New Roman"/>
          <w:sz w:val="24"/>
          <w:szCs w:val="24"/>
        </w:rPr>
        <w:t>.</w:t>
      </w:r>
    </w:p>
    <w:p w14:paraId="6F19CE40" w14:textId="57A4187B" w:rsidR="003E16F5" w:rsidRDefault="003E16F5" w:rsidP="003E16F5">
      <w:pPr>
        <w:pStyle w:val="PlainText"/>
        <w:spacing w:after="80"/>
        <w:rPr>
          <w:rFonts w:ascii="Times New Roman" w:hAnsi="Times New Roman" w:cs="Times New Roman"/>
          <w:sz w:val="24"/>
          <w:szCs w:val="24"/>
        </w:rPr>
      </w:pPr>
      <w:r w:rsidRPr="009A6EF9">
        <w:rPr>
          <w:rFonts w:ascii="Times New Roman" w:hAnsi="Times New Roman" w:cs="Times New Roman"/>
          <w:sz w:val="24"/>
          <w:szCs w:val="24"/>
        </w:rPr>
        <w:t xml:space="preserve">Step 3. </w:t>
      </w:r>
      <w:r>
        <w:rPr>
          <w:rFonts w:ascii="Times New Roman" w:hAnsi="Times New Roman" w:cs="Times New Roman"/>
          <w:sz w:val="24"/>
          <w:szCs w:val="24"/>
        </w:rPr>
        <w:t xml:space="preserve">The EDA tool sets </w:t>
      </w:r>
      <w:r w:rsidR="00EE1AA9">
        <w:rPr>
          <w:rFonts w:ascii="Times New Roman" w:hAnsi="Times New Roman" w:cs="Times New Roman"/>
          <w:sz w:val="24"/>
          <w:szCs w:val="24"/>
        </w:rPr>
        <w:t>Use_v7p1_AMI_Flow</w:t>
      </w:r>
      <w:r>
        <w:rPr>
          <w:rFonts w:ascii="Times New Roman" w:hAnsi="Times New Roman" w:cs="Times New Roman"/>
          <w:sz w:val="24"/>
          <w:szCs w:val="24"/>
        </w:rPr>
        <w:t xml:space="preserve"> to True for Rx1. </w:t>
      </w:r>
      <w:r w:rsidRPr="009A6EF9">
        <w:rPr>
          <w:rFonts w:ascii="Times New Roman" w:hAnsi="Times New Roman" w:cs="Times New Roman"/>
          <w:sz w:val="24"/>
          <w:szCs w:val="24"/>
        </w:rPr>
        <w:t xml:space="preserve">The output of step 2 </w:t>
      </w:r>
      <w:r>
        <w:rPr>
          <w:rFonts w:ascii="Times New Roman" w:hAnsi="Times New Roman" w:cs="Times New Roman"/>
          <w:sz w:val="24"/>
          <w:szCs w:val="24"/>
        </w:rPr>
        <w:t xml:space="preserve">and the value of </w:t>
      </w:r>
      <w:r w:rsidR="00EE1AA9">
        <w:rPr>
          <w:rFonts w:ascii="Times New Roman" w:hAnsi="Times New Roman" w:cs="Times New Roman"/>
          <w:sz w:val="24"/>
          <w:szCs w:val="24"/>
        </w:rPr>
        <w:t>Use_v7p1_AMI_Flow</w:t>
      </w:r>
      <w:r>
        <w:rPr>
          <w:rFonts w:ascii="Times New Roman" w:hAnsi="Times New Roman" w:cs="Times New Roman"/>
          <w:sz w:val="24"/>
          <w:szCs w:val="24"/>
        </w:rPr>
        <w:t xml:space="preserve"> are</w:t>
      </w:r>
      <w:r w:rsidRPr="009A6EF9">
        <w:rPr>
          <w:rFonts w:ascii="Times New Roman" w:hAnsi="Times New Roman" w:cs="Times New Roman"/>
          <w:sz w:val="24"/>
          <w:szCs w:val="24"/>
        </w:rPr>
        <w:t xml:space="preserve"> presented to Rx1’s AMI_Init function</w:t>
      </w:r>
      <w:r w:rsidRPr="00855DFE">
        <w:rPr>
          <w:rFonts w:ascii="Times New Roman" w:hAnsi="Times New Roman" w:cs="Times New Roman"/>
          <w:sz w:val="24"/>
          <w:szCs w:val="24"/>
        </w:rPr>
        <w:t xml:space="preserve"> </w:t>
      </w:r>
      <w:r>
        <w:rPr>
          <w:rFonts w:ascii="Times New Roman" w:hAnsi="Times New Roman" w:cs="Times New Roman"/>
          <w:sz w:val="24"/>
          <w:szCs w:val="24"/>
        </w:rPr>
        <w:t xml:space="preserve">as specified in Section 10.2.3 for </w:t>
      </w:r>
      <w:r w:rsidR="00EE1AA9">
        <w:rPr>
          <w:rFonts w:ascii="Times New Roman" w:hAnsi="Times New Roman" w:cs="Times New Roman"/>
          <w:sz w:val="24"/>
          <w:szCs w:val="24"/>
        </w:rPr>
        <w:t>Use_v7p1_AMI_Flow</w:t>
      </w:r>
      <w:r>
        <w:rPr>
          <w:rFonts w:ascii="Times New Roman" w:hAnsi="Times New Roman" w:cs="Times New Roman"/>
          <w:sz w:val="24"/>
          <w:szCs w:val="24"/>
        </w:rPr>
        <w:t>=True,</w:t>
      </w:r>
      <w:r w:rsidRPr="009A6EF9">
        <w:rPr>
          <w:rFonts w:ascii="Times New Roman" w:hAnsi="Times New Roman" w:cs="Times New Roman"/>
          <w:sz w:val="24"/>
          <w:szCs w:val="24"/>
        </w:rPr>
        <w:t xml:space="preserve"> and Rx1’s AMI_Init function is executed.</w:t>
      </w:r>
    </w:p>
    <w:p w14:paraId="4C0A5D0B" w14:textId="77777777" w:rsidR="003E16F5" w:rsidRDefault="003E16F5" w:rsidP="003E16F5">
      <w:pPr>
        <w:pStyle w:val="PlainText"/>
        <w:spacing w:after="80"/>
        <w:rPr>
          <w:rFonts w:ascii="Times New Roman" w:hAnsi="Times New Roman" w:cs="Times New Roman"/>
          <w:sz w:val="24"/>
          <w:szCs w:val="24"/>
        </w:rPr>
      </w:pPr>
      <w:r w:rsidRPr="009A6EF9">
        <w:rPr>
          <w:rFonts w:ascii="Times New Roman" w:hAnsi="Times New Roman" w:cs="Times New Roman"/>
          <w:sz w:val="24"/>
          <w:szCs w:val="24"/>
        </w:rPr>
        <w:t>Step 4. The EDA tool obtains the impulse response of the downstream analog channel, which represents the combined impulse response of Tx2’s analog model, physical channel 2, and Rx2’s analog model.</w:t>
      </w:r>
    </w:p>
    <w:p w14:paraId="44A04923" w14:textId="77777777" w:rsidR="003E16F5" w:rsidRDefault="003E16F5" w:rsidP="003E16F5">
      <w:pPr>
        <w:pStyle w:val="PlainText"/>
        <w:spacing w:after="80"/>
        <w:rPr>
          <w:rFonts w:ascii="Times New Roman" w:hAnsi="Times New Roman" w:cs="Times New Roman"/>
          <w:sz w:val="24"/>
          <w:szCs w:val="24"/>
        </w:rPr>
      </w:pPr>
      <w:r>
        <w:rPr>
          <w:rFonts w:ascii="Times New Roman" w:hAnsi="Times New Roman" w:cs="Times New Roman"/>
          <w:sz w:val="24"/>
          <w:szCs w:val="24"/>
        </w:rPr>
        <w:t>Step 5. The EDA tool uses the output of step 3 to construct the cumulative upstream impulse response for Tx2.</w:t>
      </w:r>
    </w:p>
    <w:p w14:paraId="54228AE5" w14:textId="1178410C" w:rsidR="003E16F5" w:rsidRDefault="003E16F5" w:rsidP="003E16F5">
      <w:pPr>
        <w:pStyle w:val="PlainText"/>
        <w:spacing w:after="80"/>
        <w:rPr>
          <w:rFonts w:ascii="Times New Roman" w:hAnsi="Times New Roman" w:cs="Times New Roman"/>
          <w:sz w:val="24"/>
          <w:szCs w:val="24"/>
        </w:rPr>
      </w:pPr>
      <w:r>
        <w:rPr>
          <w:rFonts w:ascii="Times New Roman" w:hAnsi="Times New Roman" w:cs="Times New Roman"/>
          <w:sz w:val="24"/>
          <w:szCs w:val="24"/>
        </w:rPr>
        <w:t xml:space="preserve">Step 6. The EDA tool sets </w:t>
      </w:r>
      <w:r w:rsidR="00EE1AA9">
        <w:rPr>
          <w:rFonts w:ascii="Times New Roman" w:hAnsi="Times New Roman" w:cs="Times New Roman"/>
          <w:sz w:val="24"/>
          <w:szCs w:val="24"/>
        </w:rPr>
        <w:t>Use_v7p1_AMI_Flow</w:t>
      </w:r>
      <w:r>
        <w:rPr>
          <w:rFonts w:ascii="Times New Roman" w:hAnsi="Times New Roman" w:cs="Times New Roman"/>
          <w:sz w:val="24"/>
          <w:szCs w:val="24"/>
        </w:rPr>
        <w:t xml:space="preserve"> to True for Tx2. </w:t>
      </w:r>
      <w:r w:rsidRPr="009A6EF9">
        <w:rPr>
          <w:rFonts w:ascii="Times New Roman" w:hAnsi="Times New Roman" w:cs="Times New Roman"/>
          <w:sz w:val="24"/>
          <w:szCs w:val="24"/>
        </w:rPr>
        <w:t>The output of step</w:t>
      </w:r>
      <w:r>
        <w:rPr>
          <w:rFonts w:ascii="Times New Roman" w:hAnsi="Times New Roman" w:cs="Times New Roman"/>
          <w:sz w:val="24"/>
          <w:szCs w:val="24"/>
        </w:rPr>
        <w:t>s</w:t>
      </w:r>
      <w:r w:rsidRPr="009A6EF9">
        <w:rPr>
          <w:rFonts w:ascii="Times New Roman" w:hAnsi="Times New Roman" w:cs="Times New Roman"/>
          <w:sz w:val="24"/>
          <w:szCs w:val="24"/>
        </w:rPr>
        <w:t xml:space="preserve"> </w:t>
      </w:r>
      <w:r>
        <w:rPr>
          <w:rFonts w:ascii="Times New Roman" w:hAnsi="Times New Roman" w:cs="Times New Roman"/>
          <w:sz w:val="24"/>
          <w:szCs w:val="24"/>
        </w:rPr>
        <w:t>4 and 5</w:t>
      </w:r>
      <w:r w:rsidRPr="009A6EF9">
        <w:rPr>
          <w:rFonts w:ascii="Times New Roman" w:hAnsi="Times New Roman" w:cs="Times New Roman"/>
          <w:sz w:val="24"/>
          <w:szCs w:val="24"/>
        </w:rPr>
        <w:t xml:space="preserve"> </w:t>
      </w:r>
      <w:r>
        <w:rPr>
          <w:rFonts w:ascii="Times New Roman" w:hAnsi="Times New Roman" w:cs="Times New Roman"/>
          <w:sz w:val="24"/>
          <w:szCs w:val="24"/>
        </w:rPr>
        <w:t xml:space="preserve">and the value of </w:t>
      </w:r>
      <w:r w:rsidR="00EE1AA9">
        <w:rPr>
          <w:rFonts w:ascii="Times New Roman" w:hAnsi="Times New Roman" w:cs="Times New Roman"/>
          <w:sz w:val="24"/>
          <w:szCs w:val="24"/>
        </w:rPr>
        <w:t>Use_v7p1_AMI_Flow</w:t>
      </w:r>
      <w:r>
        <w:rPr>
          <w:rFonts w:ascii="Times New Roman" w:hAnsi="Times New Roman" w:cs="Times New Roman"/>
          <w:sz w:val="24"/>
          <w:szCs w:val="24"/>
        </w:rPr>
        <w:t xml:space="preserve"> are</w:t>
      </w:r>
      <w:r w:rsidRPr="009A6EF9">
        <w:rPr>
          <w:rFonts w:ascii="Times New Roman" w:hAnsi="Times New Roman" w:cs="Times New Roman"/>
          <w:sz w:val="24"/>
          <w:szCs w:val="24"/>
        </w:rPr>
        <w:t xml:space="preserve"> presented to </w:t>
      </w:r>
      <w:r>
        <w:rPr>
          <w:rFonts w:ascii="Times New Roman" w:hAnsi="Times New Roman" w:cs="Times New Roman"/>
          <w:sz w:val="24"/>
          <w:szCs w:val="24"/>
        </w:rPr>
        <w:t>Tx2</w:t>
      </w:r>
      <w:r w:rsidRPr="009A6EF9">
        <w:rPr>
          <w:rFonts w:ascii="Times New Roman" w:hAnsi="Times New Roman" w:cs="Times New Roman"/>
          <w:sz w:val="24"/>
          <w:szCs w:val="24"/>
        </w:rPr>
        <w:t>’s AMI_Init function</w:t>
      </w:r>
      <w:r w:rsidRPr="00855DFE">
        <w:rPr>
          <w:rFonts w:ascii="Times New Roman" w:hAnsi="Times New Roman" w:cs="Times New Roman"/>
          <w:sz w:val="24"/>
          <w:szCs w:val="24"/>
        </w:rPr>
        <w:t xml:space="preserve"> </w:t>
      </w:r>
      <w:r>
        <w:rPr>
          <w:rFonts w:ascii="Times New Roman" w:hAnsi="Times New Roman" w:cs="Times New Roman"/>
          <w:sz w:val="24"/>
          <w:szCs w:val="24"/>
        </w:rPr>
        <w:t xml:space="preserve">as specified in Section 10.2.3 for </w:t>
      </w:r>
      <w:r w:rsidR="00EE1AA9">
        <w:rPr>
          <w:rFonts w:ascii="Times New Roman" w:hAnsi="Times New Roman" w:cs="Times New Roman"/>
          <w:sz w:val="24"/>
          <w:szCs w:val="24"/>
        </w:rPr>
        <w:t>Use_v7p1_AMI_Flow</w:t>
      </w:r>
      <w:r>
        <w:rPr>
          <w:rFonts w:ascii="Times New Roman" w:hAnsi="Times New Roman" w:cs="Times New Roman"/>
          <w:sz w:val="24"/>
          <w:szCs w:val="24"/>
        </w:rPr>
        <w:t>=True,</w:t>
      </w:r>
      <w:r w:rsidRPr="009A6EF9">
        <w:rPr>
          <w:rFonts w:ascii="Times New Roman" w:hAnsi="Times New Roman" w:cs="Times New Roman"/>
          <w:sz w:val="24"/>
          <w:szCs w:val="24"/>
        </w:rPr>
        <w:t xml:space="preserve"> and </w:t>
      </w:r>
      <w:r>
        <w:rPr>
          <w:rFonts w:ascii="Times New Roman" w:hAnsi="Times New Roman" w:cs="Times New Roman"/>
          <w:sz w:val="24"/>
          <w:szCs w:val="24"/>
        </w:rPr>
        <w:t>Tx2</w:t>
      </w:r>
      <w:r w:rsidRPr="009A6EF9">
        <w:rPr>
          <w:rFonts w:ascii="Times New Roman" w:hAnsi="Times New Roman" w:cs="Times New Roman"/>
          <w:sz w:val="24"/>
          <w:szCs w:val="24"/>
        </w:rPr>
        <w:t>’s AMI_Init function is executed.</w:t>
      </w:r>
    </w:p>
    <w:p w14:paraId="4C376276" w14:textId="715CEA5F" w:rsidR="003E16F5" w:rsidRDefault="003E16F5" w:rsidP="003E16F5">
      <w:pPr>
        <w:pStyle w:val="PlainText"/>
        <w:spacing w:after="80"/>
        <w:rPr>
          <w:rFonts w:ascii="Times New Roman" w:hAnsi="Times New Roman" w:cs="Times New Roman"/>
          <w:sz w:val="24"/>
          <w:szCs w:val="24"/>
        </w:rPr>
      </w:pPr>
      <w:r>
        <w:rPr>
          <w:rFonts w:ascii="Times New Roman" w:hAnsi="Times New Roman" w:cs="Times New Roman"/>
          <w:sz w:val="24"/>
          <w:szCs w:val="24"/>
        </w:rPr>
        <w:t xml:space="preserve">Step 7. The EDA tool uses the output of steps 4 and 6 to construct the cumulative upstream impulse </w:t>
      </w:r>
      <w:r w:rsidR="00287CB4">
        <w:rPr>
          <w:rFonts w:ascii="Times New Roman" w:hAnsi="Times New Roman" w:cs="Times New Roman"/>
          <w:sz w:val="24"/>
          <w:szCs w:val="24"/>
        </w:rPr>
        <w:t>response</w:t>
      </w:r>
      <w:r>
        <w:rPr>
          <w:rFonts w:ascii="Times New Roman" w:hAnsi="Times New Roman" w:cs="Times New Roman"/>
          <w:sz w:val="24"/>
          <w:szCs w:val="24"/>
        </w:rPr>
        <w:t xml:space="preserve"> for Rx2.</w:t>
      </w:r>
    </w:p>
    <w:p w14:paraId="03C91898" w14:textId="68CB2EBE" w:rsidR="003E16F5" w:rsidRDefault="003E16F5" w:rsidP="003E16F5">
      <w:pPr>
        <w:pStyle w:val="PlainText"/>
        <w:spacing w:after="80"/>
        <w:rPr>
          <w:rFonts w:ascii="Times New Roman" w:hAnsi="Times New Roman" w:cs="Times New Roman"/>
          <w:sz w:val="24"/>
          <w:szCs w:val="24"/>
        </w:rPr>
      </w:pPr>
      <w:r>
        <w:rPr>
          <w:rFonts w:ascii="Times New Roman" w:hAnsi="Times New Roman" w:cs="Times New Roman"/>
          <w:sz w:val="24"/>
          <w:szCs w:val="24"/>
        </w:rPr>
        <w:t xml:space="preserve">Step 8. The EDA tool sets </w:t>
      </w:r>
      <w:r w:rsidR="00EE1AA9">
        <w:rPr>
          <w:rFonts w:ascii="Times New Roman" w:hAnsi="Times New Roman" w:cs="Times New Roman"/>
          <w:sz w:val="24"/>
          <w:szCs w:val="24"/>
        </w:rPr>
        <w:t>Use_v7p1_AMI_Flow</w:t>
      </w:r>
      <w:r>
        <w:rPr>
          <w:rFonts w:ascii="Times New Roman" w:hAnsi="Times New Roman" w:cs="Times New Roman"/>
          <w:sz w:val="24"/>
          <w:szCs w:val="24"/>
        </w:rPr>
        <w:t xml:space="preserve"> to True for Rx2. </w:t>
      </w:r>
      <w:r w:rsidRPr="009A6EF9">
        <w:rPr>
          <w:rFonts w:ascii="Times New Roman" w:hAnsi="Times New Roman" w:cs="Times New Roman"/>
          <w:sz w:val="24"/>
          <w:szCs w:val="24"/>
        </w:rPr>
        <w:t>The output of step</w:t>
      </w:r>
      <w:r>
        <w:rPr>
          <w:rFonts w:ascii="Times New Roman" w:hAnsi="Times New Roman" w:cs="Times New Roman"/>
          <w:sz w:val="24"/>
          <w:szCs w:val="24"/>
        </w:rPr>
        <w:t>s</w:t>
      </w:r>
      <w:r w:rsidRPr="009A6EF9">
        <w:rPr>
          <w:rFonts w:ascii="Times New Roman" w:hAnsi="Times New Roman" w:cs="Times New Roman"/>
          <w:sz w:val="24"/>
          <w:szCs w:val="24"/>
        </w:rPr>
        <w:t xml:space="preserve"> </w:t>
      </w:r>
      <w:r>
        <w:rPr>
          <w:rFonts w:ascii="Times New Roman" w:hAnsi="Times New Roman" w:cs="Times New Roman"/>
          <w:sz w:val="24"/>
          <w:szCs w:val="24"/>
        </w:rPr>
        <w:t>6 and 7</w:t>
      </w:r>
      <w:r w:rsidRPr="009A6EF9">
        <w:rPr>
          <w:rFonts w:ascii="Times New Roman" w:hAnsi="Times New Roman" w:cs="Times New Roman"/>
          <w:sz w:val="24"/>
          <w:szCs w:val="24"/>
        </w:rPr>
        <w:t xml:space="preserve"> </w:t>
      </w:r>
      <w:r>
        <w:rPr>
          <w:rFonts w:ascii="Times New Roman" w:hAnsi="Times New Roman" w:cs="Times New Roman"/>
          <w:sz w:val="24"/>
          <w:szCs w:val="24"/>
        </w:rPr>
        <w:t xml:space="preserve">and the value of </w:t>
      </w:r>
      <w:r w:rsidR="00EE1AA9">
        <w:rPr>
          <w:rFonts w:ascii="Times New Roman" w:hAnsi="Times New Roman" w:cs="Times New Roman"/>
          <w:sz w:val="24"/>
          <w:szCs w:val="24"/>
        </w:rPr>
        <w:t>Use_v7p1_AMI_Flow</w:t>
      </w:r>
      <w:r>
        <w:rPr>
          <w:rFonts w:ascii="Times New Roman" w:hAnsi="Times New Roman" w:cs="Times New Roman"/>
          <w:sz w:val="24"/>
          <w:szCs w:val="24"/>
        </w:rPr>
        <w:t xml:space="preserve"> are</w:t>
      </w:r>
      <w:r w:rsidRPr="009A6EF9">
        <w:rPr>
          <w:rFonts w:ascii="Times New Roman" w:hAnsi="Times New Roman" w:cs="Times New Roman"/>
          <w:sz w:val="24"/>
          <w:szCs w:val="24"/>
        </w:rPr>
        <w:t xml:space="preserve"> presented to </w:t>
      </w:r>
      <w:r>
        <w:rPr>
          <w:rFonts w:ascii="Times New Roman" w:hAnsi="Times New Roman" w:cs="Times New Roman"/>
          <w:sz w:val="24"/>
          <w:szCs w:val="24"/>
        </w:rPr>
        <w:t>Rx2</w:t>
      </w:r>
      <w:r w:rsidRPr="009A6EF9">
        <w:rPr>
          <w:rFonts w:ascii="Times New Roman" w:hAnsi="Times New Roman" w:cs="Times New Roman"/>
          <w:sz w:val="24"/>
          <w:szCs w:val="24"/>
        </w:rPr>
        <w:t>’s AMI_Init function</w:t>
      </w:r>
      <w:r w:rsidRPr="00855DFE">
        <w:rPr>
          <w:rFonts w:ascii="Times New Roman" w:hAnsi="Times New Roman" w:cs="Times New Roman"/>
          <w:sz w:val="24"/>
          <w:szCs w:val="24"/>
        </w:rPr>
        <w:t xml:space="preserve"> </w:t>
      </w:r>
      <w:r>
        <w:rPr>
          <w:rFonts w:ascii="Times New Roman" w:hAnsi="Times New Roman" w:cs="Times New Roman"/>
          <w:sz w:val="24"/>
          <w:szCs w:val="24"/>
        </w:rPr>
        <w:t xml:space="preserve">as specified in Section 10.2.3 for </w:t>
      </w:r>
      <w:r w:rsidR="00EE1AA9">
        <w:rPr>
          <w:rFonts w:ascii="Times New Roman" w:hAnsi="Times New Roman" w:cs="Times New Roman"/>
          <w:sz w:val="24"/>
          <w:szCs w:val="24"/>
        </w:rPr>
        <w:t>Use_v7p1_AMI_Flow</w:t>
      </w:r>
      <w:r>
        <w:rPr>
          <w:rFonts w:ascii="Times New Roman" w:hAnsi="Times New Roman" w:cs="Times New Roman"/>
          <w:sz w:val="24"/>
          <w:szCs w:val="24"/>
        </w:rPr>
        <w:t>=True,</w:t>
      </w:r>
      <w:r w:rsidRPr="009A6EF9">
        <w:rPr>
          <w:rFonts w:ascii="Times New Roman" w:hAnsi="Times New Roman" w:cs="Times New Roman"/>
          <w:sz w:val="24"/>
          <w:szCs w:val="24"/>
        </w:rPr>
        <w:t xml:space="preserve"> and </w:t>
      </w:r>
      <w:r>
        <w:rPr>
          <w:rFonts w:ascii="Times New Roman" w:hAnsi="Times New Roman" w:cs="Times New Roman"/>
          <w:sz w:val="24"/>
          <w:szCs w:val="24"/>
        </w:rPr>
        <w:t>Rx2</w:t>
      </w:r>
      <w:r w:rsidRPr="009A6EF9">
        <w:rPr>
          <w:rFonts w:ascii="Times New Roman" w:hAnsi="Times New Roman" w:cs="Times New Roman"/>
          <w:sz w:val="24"/>
          <w:szCs w:val="24"/>
        </w:rPr>
        <w:t>’s AMI_Init function is executed.</w:t>
      </w:r>
    </w:p>
    <w:p w14:paraId="2E8794DB" w14:textId="1472B604" w:rsidR="003E16F5" w:rsidRDefault="00593DF4" w:rsidP="007200BD">
      <w:pPr>
        <w:pStyle w:val="PlainText"/>
        <w:spacing w:after="80"/>
        <w:rPr>
          <w:rFonts w:ascii="Times New Roman" w:hAnsi="Times New Roman" w:cs="Times New Roman"/>
          <w:sz w:val="24"/>
          <w:szCs w:val="24"/>
        </w:rPr>
      </w:pPr>
      <w:r>
        <w:rPr>
          <w:rFonts w:ascii="Times New Roman" w:hAnsi="Times New Roman" w:cs="Times New Roman"/>
          <w:sz w:val="24"/>
          <w:szCs w:val="24"/>
        </w:rPr>
        <w:t>Step 9. The EDA tool uses the output of step 8 to perform statistical simulations.</w:t>
      </w:r>
    </w:p>
    <w:p w14:paraId="4FB12649" w14:textId="0F17EF6F" w:rsidR="00902D43" w:rsidRDefault="00902D43" w:rsidP="007200BD">
      <w:pPr>
        <w:pStyle w:val="PlainText"/>
        <w:spacing w:after="80"/>
        <w:rPr>
          <w:rFonts w:ascii="Times New Roman" w:hAnsi="Times New Roman" w:cs="Times New Roman"/>
          <w:sz w:val="24"/>
          <w:szCs w:val="24"/>
        </w:rPr>
      </w:pPr>
      <w:r>
        <w:rPr>
          <w:rFonts w:ascii="Times New Roman" w:hAnsi="Times New Roman" w:cs="Times New Roman"/>
          <w:sz w:val="24"/>
          <w:szCs w:val="24"/>
        </w:rPr>
        <w:t>Note that the input and output impulse_matrix of each AMI_Init call in th</w:t>
      </w:r>
      <w:r w:rsidR="001D3853">
        <w:rPr>
          <w:rFonts w:ascii="Times New Roman" w:hAnsi="Times New Roman" w:cs="Times New Roman"/>
          <w:sz w:val="24"/>
          <w:szCs w:val="24"/>
        </w:rPr>
        <w:t>is alternative</w:t>
      </w:r>
      <w:r>
        <w:rPr>
          <w:rFonts w:ascii="Times New Roman" w:hAnsi="Times New Roman" w:cs="Times New Roman"/>
          <w:sz w:val="24"/>
          <w:szCs w:val="24"/>
        </w:rPr>
        <w:t xml:space="preserve"> </w:t>
      </w:r>
      <w:r w:rsidR="001D3853">
        <w:rPr>
          <w:rFonts w:ascii="Times New Roman" w:hAnsi="Times New Roman" w:cs="Times New Roman"/>
          <w:sz w:val="24"/>
          <w:szCs w:val="24"/>
        </w:rPr>
        <w:t>Redriver channel statistical flow are identical respectively to those of the corresponding AMI_Init call in the alternative Redriver channel time domain flow.</w:t>
      </w:r>
    </w:p>
    <w:p w14:paraId="24492176" w14:textId="1A40183E" w:rsidR="00397536" w:rsidRPr="00397536" w:rsidRDefault="00397536" w:rsidP="00397536">
      <w:pPr>
        <w:pStyle w:val="PlainText"/>
        <w:spacing w:before="100" w:beforeAutospacing="1" w:after="80"/>
        <w:rPr>
          <w:rFonts w:ascii="Times New Roman" w:hAnsi="Times New Roman" w:cs="Times New Roman"/>
          <w:b/>
          <w:bCs/>
          <w:sz w:val="24"/>
          <w:szCs w:val="24"/>
        </w:rPr>
      </w:pPr>
      <w:r w:rsidRPr="00397536">
        <w:rPr>
          <w:rFonts w:ascii="Times New Roman" w:hAnsi="Times New Roman" w:cs="Times New Roman"/>
          <w:b/>
          <w:bCs/>
          <w:sz w:val="24"/>
          <w:szCs w:val="24"/>
        </w:rPr>
        <w:t>New Retimer Statistical Flow</w:t>
      </w:r>
    </w:p>
    <w:p w14:paraId="7DC313B6" w14:textId="36CE2CF7" w:rsidR="006C4FAA" w:rsidRDefault="006C4FAA" w:rsidP="00397536">
      <w:pPr>
        <w:pStyle w:val="PlainText"/>
        <w:spacing w:before="100" w:beforeAutospacing="1" w:after="80"/>
        <w:rPr>
          <w:rFonts w:ascii="Times New Roman" w:hAnsi="Times New Roman" w:cs="Times New Roman"/>
          <w:sz w:val="24"/>
          <w:szCs w:val="24"/>
        </w:rPr>
      </w:pPr>
      <w:r>
        <w:rPr>
          <w:rFonts w:ascii="Times New Roman" w:hAnsi="Times New Roman" w:cs="Times New Roman"/>
          <w:sz w:val="24"/>
          <w:szCs w:val="24"/>
        </w:rPr>
        <w:t xml:space="preserve">For Retimer channels where all models specify parameter </w:t>
      </w:r>
      <w:r w:rsidR="00EE1AA9">
        <w:rPr>
          <w:rFonts w:ascii="Times New Roman" w:hAnsi="Times New Roman" w:cs="Times New Roman"/>
          <w:sz w:val="24"/>
          <w:szCs w:val="24"/>
        </w:rPr>
        <w:t>Use_v7p1_AMI_Flow</w:t>
      </w:r>
      <w:r>
        <w:rPr>
          <w:rFonts w:ascii="Times New Roman" w:hAnsi="Times New Roman" w:cs="Times New Roman"/>
          <w:sz w:val="24"/>
          <w:szCs w:val="24"/>
        </w:rPr>
        <w:t>, an alternative Retimer statistical simulation flow is defined below.</w:t>
      </w:r>
    </w:p>
    <w:p w14:paraId="6A9928DE" w14:textId="77777777" w:rsidR="00926851" w:rsidRDefault="00926851" w:rsidP="00926851">
      <w:pPr>
        <w:pStyle w:val="PlainText"/>
        <w:spacing w:after="80"/>
        <w:rPr>
          <w:rFonts w:ascii="Times New Roman" w:hAnsi="Times New Roman" w:cs="Times New Roman"/>
          <w:sz w:val="24"/>
          <w:szCs w:val="24"/>
        </w:rPr>
      </w:pPr>
      <w:r w:rsidRPr="009A6EF9">
        <w:rPr>
          <w:rFonts w:ascii="Times New Roman" w:hAnsi="Times New Roman" w:cs="Times New Roman"/>
          <w:sz w:val="24"/>
          <w:szCs w:val="24"/>
        </w:rPr>
        <w:t xml:space="preserve">Step 1. The EDA tool obtains the impulse response of the upstream analog channel, which represents the combined impulse response of Tx1’s analog model, physical channel 1, and Rx1’s analog model. </w:t>
      </w:r>
    </w:p>
    <w:p w14:paraId="10C1C7FC" w14:textId="693284FF" w:rsidR="00926851" w:rsidRDefault="00926851" w:rsidP="00926851">
      <w:pPr>
        <w:pStyle w:val="PlainText"/>
        <w:spacing w:after="80"/>
        <w:rPr>
          <w:rFonts w:ascii="Times New Roman" w:hAnsi="Times New Roman" w:cs="Times New Roman"/>
          <w:sz w:val="24"/>
          <w:szCs w:val="24"/>
        </w:rPr>
      </w:pPr>
      <w:r w:rsidRPr="009A6EF9">
        <w:rPr>
          <w:rFonts w:ascii="Times New Roman" w:hAnsi="Times New Roman" w:cs="Times New Roman"/>
          <w:sz w:val="24"/>
          <w:szCs w:val="24"/>
        </w:rPr>
        <w:t xml:space="preserve">Step 2. </w:t>
      </w:r>
      <w:r>
        <w:rPr>
          <w:rFonts w:ascii="Times New Roman" w:hAnsi="Times New Roman" w:cs="Times New Roman"/>
          <w:sz w:val="24"/>
          <w:szCs w:val="24"/>
        </w:rPr>
        <w:t xml:space="preserve">The EDA tool sets </w:t>
      </w:r>
      <w:r w:rsidR="00EE1AA9">
        <w:rPr>
          <w:rFonts w:ascii="Times New Roman" w:hAnsi="Times New Roman" w:cs="Times New Roman"/>
          <w:sz w:val="24"/>
          <w:szCs w:val="24"/>
        </w:rPr>
        <w:t>Use_v7p1_AMI_Flow</w:t>
      </w:r>
      <w:r>
        <w:rPr>
          <w:rFonts w:ascii="Times New Roman" w:hAnsi="Times New Roman" w:cs="Times New Roman"/>
          <w:sz w:val="24"/>
          <w:szCs w:val="24"/>
        </w:rPr>
        <w:t xml:space="preserve"> to True for Tx1. </w:t>
      </w:r>
      <w:r w:rsidRPr="009A6EF9">
        <w:rPr>
          <w:rFonts w:ascii="Times New Roman" w:hAnsi="Times New Roman" w:cs="Times New Roman"/>
          <w:sz w:val="24"/>
          <w:szCs w:val="24"/>
        </w:rPr>
        <w:t xml:space="preserve">The output of step 1 </w:t>
      </w:r>
      <w:r>
        <w:rPr>
          <w:rFonts w:ascii="Times New Roman" w:hAnsi="Times New Roman" w:cs="Times New Roman"/>
          <w:sz w:val="24"/>
          <w:szCs w:val="24"/>
        </w:rPr>
        <w:t xml:space="preserve">and the value of </w:t>
      </w:r>
      <w:r w:rsidR="00EE1AA9">
        <w:rPr>
          <w:rFonts w:ascii="Times New Roman" w:hAnsi="Times New Roman" w:cs="Times New Roman"/>
          <w:sz w:val="24"/>
          <w:szCs w:val="24"/>
        </w:rPr>
        <w:t>Use_v7p1_AMI_Flow</w:t>
      </w:r>
      <w:r>
        <w:rPr>
          <w:rFonts w:ascii="Times New Roman" w:hAnsi="Times New Roman" w:cs="Times New Roman"/>
          <w:sz w:val="24"/>
          <w:szCs w:val="24"/>
        </w:rPr>
        <w:t xml:space="preserve"> are</w:t>
      </w:r>
      <w:r w:rsidRPr="009A6EF9">
        <w:rPr>
          <w:rFonts w:ascii="Times New Roman" w:hAnsi="Times New Roman" w:cs="Times New Roman"/>
          <w:sz w:val="24"/>
          <w:szCs w:val="24"/>
        </w:rPr>
        <w:t xml:space="preserve"> presented to Tx1’s AMI_Init function</w:t>
      </w:r>
      <w:r>
        <w:rPr>
          <w:rFonts w:ascii="Times New Roman" w:hAnsi="Times New Roman" w:cs="Times New Roman"/>
          <w:sz w:val="24"/>
          <w:szCs w:val="24"/>
        </w:rPr>
        <w:t xml:space="preserve"> as specified in Section 10.2.3 for </w:t>
      </w:r>
      <w:r w:rsidR="00EE1AA9">
        <w:rPr>
          <w:rFonts w:ascii="Times New Roman" w:hAnsi="Times New Roman" w:cs="Times New Roman"/>
          <w:sz w:val="24"/>
          <w:szCs w:val="24"/>
        </w:rPr>
        <w:t>Use_v7p1_AMI_Flow</w:t>
      </w:r>
      <w:r>
        <w:rPr>
          <w:rFonts w:ascii="Times New Roman" w:hAnsi="Times New Roman" w:cs="Times New Roman"/>
          <w:sz w:val="24"/>
          <w:szCs w:val="24"/>
        </w:rPr>
        <w:t>=True,</w:t>
      </w:r>
      <w:r w:rsidRPr="009A6EF9">
        <w:rPr>
          <w:rFonts w:ascii="Times New Roman" w:hAnsi="Times New Roman" w:cs="Times New Roman"/>
          <w:sz w:val="24"/>
          <w:szCs w:val="24"/>
        </w:rPr>
        <w:t xml:space="preserve"> and Tx1’s AMI_Init function is executed. </w:t>
      </w:r>
      <w:r>
        <w:rPr>
          <w:rFonts w:ascii="Times New Roman" w:hAnsi="Times New Roman" w:cs="Times New Roman"/>
          <w:sz w:val="24"/>
          <w:szCs w:val="24"/>
        </w:rPr>
        <w:t xml:space="preserve">Note that because Tx1 is a terminal Tx, the cumulative upstream impulse </w:t>
      </w:r>
      <w:r w:rsidR="006145BE">
        <w:rPr>
          <w:rFonts w:ascii="Times New Roman" w:hAnsi="Times New Roman" w:cs="Times New Roman"/>
          <w:sz w:val="24"/>
          <w:szCs w:val="24"/>
        </w:rPr>
        <w:t xml:space="preserve">response </w:t>
      </w:r>
      <w:r>
        <w:rPr>
          <w:rFonts w:ascii="Times New Roman" w:hAnsi="Times New Roman" w:cs="Times New Roman"/>
          <w:sz w:val="24"/>
          <w:szCs w:val="24"/>
        </w:rPr>
        <w:t xml:space="preserve">in the input impulse_matrix can be a </w:t>
      </w:r>
      <w:r w:rsidR="00D974F2">
        <w:rPr>
          <w:rFonts w:ascii="Times New Roman" w:hAnsi="Times New Roman" w:cs="Times New Roman"/>
          <w:sz w:val="24"/>
          <w:szCs w:val="24"/>
        </w:rPr>
        <w:t>unit impulse response, whose first value equals 1/sample_interval and the others equal zero</w:t>
      </w:r>
      <w:r>
        <w:rPr>
          <w:rFonts w:ascii="Times New Roman" w:hAnsi="Times New Roman" w:cs="Times New Roman"/>
          <w:sz w:val="24"/>
          <w:szCs w:val="24"/>
        </w:rPr>
        <w:t>.</w:t>
      </w:r>
    </w:p>
    <w:p w14:paraId="7521C145" w14:textId="21073EF2" w:rsidR="00926851" w:rsidRDefault="00926851" w:rsidP="00926851">
      <w:pPr>
        <w:pStyle w:val="PlainText"/>
        <w:spacing w:after="80"/>
        <w:rPr>
          <w:rFonts w:ascii="Times New Roman" w:hAnsi="Times New Roman" w:cs="Times New Roman"/>
          <w:sz w:val="24"/>
          <w:szCs w:val="24"/>
        </w:rPr>
      </w:pPr>
      <w:r w:rsidRPr="009A6EF9">
        <w:rPr>
          <w:rFonts w:ascii="Times New Roman" w:hAnsi="Times New Roman" w:cs="Times New Roman"/>
          <w:sz w:val="24"/>
          <w:szCs w:val="24"/>
        </w:rPr>
        <w:lastRenderedPageBreak/>
        <w:t xml:space="preserve">Step 3. </w:t>
      </w:r>
      <w:r>
        <w:rPr>
          <w:rFonts w:ascii="Times New Roman" w:hAnsi="Times New Roman" w:cs="Times New Roman"/>
          <w:sz w:val="24"/>
          <w:szCs w:val="24"/>
        </w:rPr>
        <w:t xml:space="preserve">The EDA tool sets </w:t>
      </w:r>
      <w:r w:rsidR="00EE1AA9">
        <w:rPr>
          <w:rFonts w:ascii="Times New Roman" w:hAnsi="Times New Roman" w:cs="Times New Roman"/>
          <w:sz w:val="24"/>
          <w:szCs w:val="24"/>
        </w:rPr>
        <w:t>Use_v7p1_AMI_Flow</w:t>
      </w:r>
      <w:r>
        <w:rPr>
          <w:rFonts w:ascii="Times New Roman" w:hAnsi="Times New Roman" w:cs="Times New Roman"/>
          <w:sz w:val="24"/>
          <w:szCs w:val="24"/>
        </w:rPr>
        <w:t xml:space="preserve"> to True for Rx1. </w:t>
      </w:r>
      <w:r w:rsidRPr="009A6EF9">
        <w:rPr>
          <w:rFonts w:ascii="Times New Roman" w:hAnsi="Times New Roman" w:cs="Times New Roman"/>
          <w:sz w:val="24"/>
          <w:szCs w:val="24"/>
        </w:rPr>
        <w:t xml:space="preserve">The output of step 2 </w:t>
      </w:r>
      <w:r>
        <w:rPr>
          <w:rFonts w:ascii="Times New Roman" w:hAnsi="Times New Roman" w:cs="Times New Roman"/>
          <w:sz w:val="24"/>
          <w:szCs w:val="24"/>
        </w:rPr>
        <w:t xml:space="preserve">and the value of </w:t>
      </w:r>
      <w:r w:rsidR="00EE1AA9">
        <w:rPr>
          <w:rFonts w:ascii="Times New Roman" w:hAnsi="Times New Roman" w:cs="Times New Roman"/>
          <w:sz w:val="24"/>
          <w:szCs w:val="24"/>
        </w:rPr>
        <w:t>Use_v7p1_AMI_Flow</w:t>
      </w:r>
      <w:r>
        <w:rPr>
          <w:rFonts w:ascii="Times New Roman" w:hAnsi="Times New Roman" w:cs="Times New Roman"/>
          <w:sz w:val="24"/>
          <w:szCs w:val="24"/>
        </w:rPr>
        <w:t xml:space="preserve"> are</w:t>
      </w:r>
      <w:r w:rsidRPr="009A6EF9">
        <w:rPr>
          <w:rFonts w:ascii="Times New Roman" w:hAnsi="Times New Roman" w:cs="Times New Roman"/>
          <w:sz w:val="24"/>
          <w:szCs w:val="24"/>
        </w:rPr>
        <w:t xml:space="preserve"> presented to Rx1’s AMI_Init function</w:t>
      </w:r>
      <w:r w:rsidRPr="00855DFE">
        <w:rPr>
          <w:rFonts w:ascii="Times New Roman" w:hAnsi="Times New Roman" w:cs="Times New Roman"/>
          <w:sz w:val="24"/>
          <w:szCs w:val="24"/>
        </w:rPr>
        <w:t xml:space="preserve"> </w:t>
      </w:r>
      <w:r>
        <w:rPr>
          <w:rFonts w:ascii="Times New Roman" w:hAnsi="Times New Roman" w:cs="Times New Roman"/>
          <w:sz w:val="24"/>
          <w:szCs w:val="24"/>
        </w:rPr>
        <w:t xml:space="preserve">as specified in Section 10.2.3 for </w:t>
      </w:r>
      <w:r w:rsidR="00EE1AA9">
        <w:rPr>
          <w:rFonts w:ascii="Times New Roman" w:hAnsi="Times New Roman" w:cs="Times New Roman"/>
          <w:sz w:val="24"/>
          <w:szCs w:val="24"/>
        </w:rPr>
        <w:t>Use_v7p1_AMI_Flow</w:t>
      </w:r>
      <w:r>
        <w:rPr>
          <w:rFonts w:ascii="Times New Roman" w:hAnsi="Times New Roman" w:cs="Times New Roman"/>
          <w:sz w:val="24"/>
          <w:szCs w:val="24"/>
        </w:rPr>
        <w:t>=True,</w:t>
      </w:r>
      <w:r w:rsidRPr="009A6EF9">
        <w:rPr>
          <w:rFonts w:ascii="Times New Roman" w:hAnsi="Times New Roman" w:cs="Times New Roman"/>
          <w:sz w:val="24"/>
          <w:szCs w:val="24"/>
        </w:rPr>
        <w:t xml:space="preserve"> and Rx1’s AMI_Init function is executed.</w:t>
      </w:r>
    </w:p>
    <w:p w14:paraId="2B007325" w14:textId="77777777" w:rsidR="00926851" w:rsidRDefault="00926851" w:rsidP="00926851">
      <w:pPr>
        <w:pStyle w:val="PlainText"/>
        <w:spacing w:after="80"/>
        <w:rPr>
          <w:rFonts w:ascii="Times New Roman" w:hAnsi="Times New Roman" w:cs="Times New Roman"/>
          <w:sz w:val="24"/>
          <w:szCs w:val="24"/>
        </w:rPr>
      </w:pPr>
      <w:r w:rsidRPr="009A6EF9">
        <w:rPr>
          <w:rFonts w:ascii="Times New Roman" w:hAnsi="Times New Roman" w:cs="Times New Roman"/>
          <w:sz w:val="24"/>
          <w:szCs w:val="24"/>
        </w:rPr>
        <w:t>Step 4. The EDA tool obtains the impulse response of the downstream analog channel, which represents the combined impulse response of Tx2’s analog model, physical channel 2, and Rx2’s analog model.</w:t>
      </w:r>
    </w:p>
    <w:p w14:paraId="4B4E2EAE" w14:textId="00DC5115" w:rsidR="00926851" w:rsidRDefault="00926851" w:rsidP="00926851">
      <w:pPr>
        <w:pStyle w:val="PlainText"/>
        <w:spacing w:after="80"/>
        <w:rPr>
          <w:rFonts w:ascii="Times New Roman" w:hAnsi="Times New Roman" w:cs="Times New Roman"/>
          <w:sz w:val="24"/>
          <w:szCs w:val="24"/>
        </w:rPr>
      </w:pPr>
      <w:r>
        <w:rPr>
          <w:rFonts w:ascii="Times New Roman" w:hAnsi="Times New Roman" w:cs="Times New Roman"/>
          <w:sz w:val="24"/>
          <w:szCs w:val="24"/>
        </w:rPr>
        <w:t xml:space="preserve">Step 5. The EDA tool sets </w:t>
      </w:r>
      <w:r w:rsidR="00EE1AA9">
        <w:rPr>
          <w:rFonts w:ascii="Times New Roman" w:hAnsi="Times New Roman" w:cs="Times New Roman"/>
          <w:sz w:val="24"/>
          <w:szCs w:val="24"/>
        </w:rPr>
        <w:t>Use_v7p1_AMI_Flow</w:t>
      </w:r>
      <w:r>
        <w:rPr>
          <w:rFonts w:ascii="Times New Roman" w:hAnsi="Times New Roman" w:cs="Times New Roman"/>
          <w:sz w:val="24"/>
          <w:szCs w:val="24"/>
        </w:rPr>
        <w:t xml:space="preserve"> to True for Tx2. </w:t>
      </w:r>
      <w:r w:rsidRPr="009A6EF9">
        <w:rPr>
          <w:rFonts w:ascii="Times New Roman" w:hAnsi="Times New Roman" w:cs="Times New Roman"/>
          <w:sz w:val="24"/>
          <w:szCs w:val="24"/>
        </w:rPr>
        <w:t xml:space="preserve">The output of step </w:t>
      </w:r>
      <w:r>
        <w:rPr>
          <w:rFonts w:ascii="Times New Roman" w:hAnsi="Times New Roman" w:cs="Times New Roman"/>
          <w:sz w:val="24"/>
          <w:szCs w:val="24"/>
        </w:rPr>
        <w:t xml:space="preserve">4 and the value of </w:t>
      </w:r>
      <w:r w:rsidR="00EE1AA9">
        <w:rPr>
          <w:rFonts w:ascii="Times New Roman" w:hAnsi="Times New Roman" w:cs="Times New Roman"/>
          <w:sz w:val="24"/>
          <w:szCs w:val="24"/>
        </w:rPr>
        <w:t>Use_v7p1_AMI_Flow</w:t>
      </w:r>
      <w:r>
        <w:rPr>
          <w:rFonts w:ascii="Times New Roman" w:hAnsi="Times New Roman" w:cs="Times New Roman"/>
          <w:sz w:val="24"/>
          <w:szCs w:val="24"/>
        </w:rPr>
        <w:t xml:space="preserve"> are</w:t>
      </w:r>
      <w:r w:rsidRPr="009A6EF9">
        <w:rPr>
          <w:rFonts w:ascii="Times New Roman" w:hAnsi="Times New Roman" w:cs="Times New Roman"/>
          <w:sz w:val="24"/>
          <w:szCs w:val="24"/>
        </w:rPr>
        <w:t xml:space="preserve"> presented to </w:t>
      </w:r>
      <w:r>
        <w:rPr>
          <w:rFonts w:ascii="Times New Roman" w:hAnsi="Times New Roman" w:cs="Times New Roman"/>
          <w:sz w:val="24"/>
          <w:szCs w:val="24"/>
        </w:rPr>
        <w:t>Tx2</w:t>
      </w:r>
      <w:r w:rsidRPr="009A6EF9">
        <w:rPr>
          <w:rFonts w:ascii="Times New Roman" w:hAnsi="Times New Roman" w:cs="Times New Roman"/>
          <w:sz w:val="24"/>
          <w:szCs w:val="24"/>
        </w:rPr>
        <w:t>’s AMI_Init function</w:t>
      </w:r>
      <w:r w:rsidRPr="00855DFE">
        <w:rPr>
          <w:rFonts w:ascii="Times New Roman" w:hAnsi="Times New Roman" w:cs="Times New Roman"/>
          <w:sz w:val="24"/>
          <w:szCs w:val="24"/>
        </w:rPr>
        <w:t xml:space="preserve"> </w:t>
      </w:r>
      <w:r>
        <w:rPr>
          <w:rFonts w:ascii="Times New Roman" w:hAnsi="Times New Roman" w:cs="Times New Roman"/>
          <w:sz w:val="24"/>
          <w:szCs w:val="24"/>
        </w:rPr>
        <w:t xml:space="preserve">as specified in Section 10.2.3 for </w:t>
      </w:r>
      <w:r w:rsidR="00EE1AA9">
        <w:rPr>
          <w:rFonts w:ascii="Times New Roman" w:hAnsi="Times New Roman" w:cs="Times New Roman"/>
          <w:sz w:val="24"/>
          <w:szCs w:val="24"/>
        </w:rPr>
        <w:t>Use_v7p1_AMI_Flow</w:t>
      </w:r>
      <w:r>
        <w:rPr>
          <w:rFonts w:ascii="Times New Roman" w:hAnsi="Times New Roman" w:cs="Times New Roman"/>
          <w:sz w:val="24"/>
          <w:szCs w:val="24"/>
        </w:rPr>
        <w:t>=True,</w:t>
      </w:r>
      <w:r w:rsidRPr="009A6EF9">
        <w:rPr>
          <w:rFonts w:ascii="Times New Roman" w:hAnsi="Times New Roman" w:cs="Times New Roman"/>
          <w:sz w:val="24"/>
          <w:szCs w:val="24"/>
        </w:rPr>
        <w:t xml:space="preserve"> and </w:t>
      </w:r>
      <w:r>
        <w:rPr>
          <w:rFonts w:ascii="Times New Roman" w:hAnsi="Times New Roman" w:cs="Times New Roman"/>
          <w:sz w:val="24"/>
          <w:szCs w:val="24"/>
        </w:rPr>
        <w:t>Tx2</w:t>
      </w:r>
      <w:r w:rsidRPr="009A6EF9">
        <w:rPr>
          <w:rFonts w:ascii="Times New Roman" w:hAnsi="Times New Roman" w:cs="Times New Roman"/>
          <w:sz w:val="24"/>
          <w:szCs w:val="24"/>
        </w:rPr>
        <w:t>’s AMI_Init function is executed.</w:t>
      </w:r>
      <w:r>
        <w:rPr>
          <w:rFonts w:ascii="Times New Roman" w:hAnsi="Times New Roman" w:cs="Times New Roman"/>
          <w:sz w:val="24"/>
          <w:szCs w:val="24"/>
        </w:rPr>
        <w:t xml:space="preserve"> Note that because Tx2 is a terminal Tx, the cumulative upstream impulse </w:t>
      </w:r>
      <w:r w:rsidR="006145BE">
        <w:rPr>
          <w:rFonts w:ascii="Times New Roman" w:hAnsi="Times New Roman" w:cs="Times New Roman"/>
          <w:sz w:val="24"/>
          <w:szCs w:val="24"/>
        </w:rPr>
        <w:t xml:space="preserve">response </w:t>
      </w:r>
      <w:r>
        <w:rPr>
          <w:rFonts w:ascii="Times New Roman" w:hAnsi="Times New Roman" w:cs="Times New Roman"/>
          <w:sz w:val="24"/>
          <w:szCs w:val="24"/>
        </w:rPr>
        <w:t xml:space="preserve">in the input impulse_matrix can be a </w:t>
      </w:r>
      <w:r w:rsidR="00D974F2">
        <w:rPr>
          <w:rFonts w:ascii="Times New Roman" w:hAnsi="Times New Roman" w:cs="Times New Roman"/>
          <w:sz w:val="24"/>
          <w:szCs w:val="24"/>
        </w:rPr>
        <w:t>unit impulse response, whose first value equals 1/sample_interval and the others equal zero</w:t>
      </w:r>
      <w:r>
        <w:rPr>
          <w:rFonts w:ascii="Times New Roman" w:hAnsi="Times New Roman" w:cs="Times New Roman"/>
          <w:sz w:val="24"/>
          <w:szCs w:val="24"/>
        </w:rPr>
        <w:t>.</w:t>
      </w:r>
    </w:p>
    <w:p w14:paraId="116193B1" w14:textId="2222193F" w:rsidR="00926851" w:rsidRDefault="00926851" w:rsidP="00926851">
      <w:pPr>
        <w:pStyle w:val="PlainText"/>
        <w:spacing w:after="80"/>
        <w:rPr>
          <w:rFonts w:ascii="Times New Roman" w:hAnsi="Times New Roman" w:cs="Times New Roman"/>
          <w:sz w:val="24"/>
          <w:szCs w:val="24"/>
        </w:rPr>
      </w:pPr>
      <w:r>
        <w:rPr>
          <w:rFonts w:ascii="Times New Roman" w:hAnsi="Times New Roman" w:cs="Times New Roman"/>
          <w:sz w:val="24"/>
          <w:szCs w:val="24"/>
        </w:rPr>
        <w:t xml:space="preserve">Step 6. The EDA tool sets </w:t>
      </w:r>
      <w:r w:rsidR="00EE1AA9">
        <w:rPr>
          <w:rFonts w:ascii="Times New Roman" w:hAnsi="Times New Roman" w:cs="Times New Roman"/>
          <w:sz w:val="24"/>
          <w:szCs w:val="24"/>
        </w:rPr>
        <w:t>Use_v7p1_AMI_Flow</w:t>
      </w:r>
      <w:r>
        <w:rPr>
          <w:rFonts w:ascii="Times New Roman" w:hAnsi="Times New Roman" w:cs="Times New Roman"/>
          <w:sz w:val="24"/>
          <w:szCs w:val="24"/>
        </w:rPr>
        <w:t xml:space="preserve"> to True for Rx2. </w:t>
      </w:r>
      <w:r w:rsidRPr="009A6EF9">
        <w:rPr>
          <w:rFonts w:ascii="Times New Roman" w:hAnsi="Times New Roman" w:cs="Times New Roman"/>
          <w:sz w:val="24"/>
          <w:szCs w:val="24"/>
        </w:rPr>
        <w:t xml:space="preserve">The output of step </w:t>
      </w:r>
      <w:r>
        <w:rPr>
          <w:rFonts w:ascii="Times New Roman" w:hAnsi="Times New Roman" w:cs="Times New Roman"/>
          <w:sz w:val="24"/>
          <w:szCs w:val="24"/>
        </w:rPr>
        <w:t>5</w:t>
      </w:r>
      <w:r w:rsidRPr="009A6EF9">
        <w:rPr>
          <w:rFonts w:ascii="Times New Roman" w:hAnsi="Times New Roman" w:cs="Times New Roman"/>
          <w:sz w:val="24"/>
          <w:szCs w:val="24"/>
        </w:rPr>
        <w:t xml:space="preserve"> </w:t>
      </w:r>
      <w:r>
        <w:rPr>
          <w:rFonts w:ascii="Times New Roman" w:hAnsi="Times New Roman" w:cs="Times New Roman"/>
          <w:sz w:val="24"/>
          <w:szCs w:val="24"/>
        </w:rPr>
        <w:t xml:space="preserve">and the value of </w:t>
      </w:r>
      <w:r w:rsidR="00EE1AA9">
        <w:rPr>
          <w:rFonts w:ascii="Times New Roman" w:hAnsi="Times New Roman" w:cs="Times New Roman"/>
          <w:sz w:val="24"/>
          <w:szCs w:val="24"/>
        </w:rPr>
        <w:t>Use_v7p1_AMI_Flow</w:t>
      </w:r>
      <w:r>
        <w:rPr>
          <w:rFonts w:ascii="Times New Roman" w:hAnsi="Times New Roman" w:cs="Times New Roman"/>
          <w:sz w:val="24"/>
          <w:szCs w:val="24"/>
        </w:rPr>
        <w:t xml:space="preserve"> are</w:t>
      </w:r>
      <w:r w:rsidRPr="009A6EF9">
        <w:rPr>
          <w:rFonts w:ascii="Times New Roman" w:hAnsi="Times New Roman" w:cs="Times New Roman"/>
          <w:sz w:val="24"/>
          <w:szCs w:val="24"/>
        </w:rPr>
        <w:t xml:space="preserve"> presented to </w:t>
      </w:r>
      <w:r>
        <w:rPr>
          <w:rFonts w:ascii="Times New Roman" w:hAnsi="Times New Roman" w:cs="Times New Roman"/>
          <w:sz w:val="24"/>
          <w:szCs w:val="24"/>
        </w:rPr>
        <w:t>Rx2</w:t>
      </w:r>
      <w:r w:rsidRPr="009A6EF9">
        <w:rPr>
          <w:rFonts w:ascii="Times New Roman" w:hAnsi="Times New Roman" w:cs="Times New Roman"/>
          <w:sz w:val="24"/>
          <w:szCs w:val="24"/>
        </w:rPr>
        <w:t>’s AMI_Init function</w:t>
      </w:r>
      <w:r w:rsidRPr="00855DFE">
        <w:rPr>
          <w:rFonts w:ascii="Times New Roman" w:hAnsi="Times New Roman" w:cs="Times New Roman"/>
          <w:sz w:val="24"/>
          <w:szCs w:val="24"/>
        </w:rPr>
        <w:t xml:space="preserve"> </w:t>
      </w:r>
      <w:r>
        <w:rPr>
          <w:rFonts w:ascii="Times New Roman" w:hAnsi="Times New Roman" w:cs="Times New Roman"/>
          <w:sz w:val="24"/>
          <w:szCs w:val="24"/>
        </w:rPr>
        <w:t xml:space="preserve">as specified in Section 10.2.3 for </w:t>
      </w:r>
      <w:r w:rsidR="00EE1AA9">
        <w:rPr>
          <w:rFonts w:ascii="Times New Roman" w:hAnsi="Times New Roman" w:cs="Times New Roman"/>
          <w:sz w:val="24"/>
          <w:szCs w:val="24"/>
        </w:rPr>
        <w:t>Use_v7p1_AMI_Flow</w:t>
      </w:r>
      <w:r>
        <w:rPr>
          <w:rFonts w:ascii="Times New Roman" w:hAnsi="Times New Roman" w:cs="Times New Roman"/>
          <w:sz w:val="24"/>
          <w:szCs w:val="24"/>
        </w:rPr>
        <w:t>=True,</w:t>
      </w:r>
      <w:r w:rsidRPr="009A6EF9">
        <w:rPr>
          <w:rFonts w:ascii="Times New Roman" w:hAnsi="Times New Roman" w:cs="Times New Roman"/>
          <w:sz w:val="24"/>
          <w:szCs w:val="24"/>
        </w:rPr>
        <w:t xml:space="preserve"> and </w:t>
      </w:r>
      <w:r>
        <w:rPr>
          <w:rFonts w:ascii="Times New Roman" w:hAnsi="Times New Roman" w:cs="Times New Roman"/>
          <w:sz w:val="24"/>
          <w:szCs w:val="24"/>
        </w:rPr>
        <w:t>Rx2</w:t>
      </w:r>
      <w:r w:rsidRPr="009A6EF9">
        <w:rPr>
          <w:rFonts w:ascii="Times New Roman" w:hAnsi="Times New Roman" w:cs="Times New Roman"/>
          <w:sz w:val="24"/>
          <w:szCs w:val="24"/>
        </w:rPr>
        <w:t>’s AMI_Init function is executed.</w:t>
      </w:r>
    </w:p>
    <w:p w14:paraId="459FA784" w14:textId="4C041C3C" w:rsidR="00593DF4" w:rsidRDefault="003F4C59" w:rsidP="007200BD">
      <w:pPr>
        <w:pStyle w:val="PlainText"/>
        <w:spacing w:after="80"/>
        <w:rPr>
          <w:rFonts w:ascii="Times New Roman" w:hAnsi="Times New Roman" w:cs="Times New Roman"/>
          <w:sz w:val="24"/>
          <w:szCs w:val="24"/>
        </w:rPr>
      </w:pPr>
      <w:r w:rsidRPr="003F4C59">
        <w:rPr>
          <w:rFonts w:ascii="Times New Roman" w:hAnsi="Times New Roman" w:cs="Times New Roman"/>
          <w:sz w:val="24"/>
          <w:szCs w:val="24"/>
        </w:rPr>
        <w:t>Step 7</w:t>
      </w:r>
      <w:r>
        <w:rPr>
          <w:rFonts w:ascii="Times New Roman" w:hAnsi="Times New Roman" w:cs="Times New Roman"/>
          <w:sz w:val="24"/>
          <w:szCs w:val="24"/>
        </w:rPr>
        <w:t xml:space="preserve">. </w:t>
      </w:r>
      <w:r w:rsidRPr="003F4C59">
        <w:rPr>
          <w:rFonts w:ascii="Times New Roman" w:hAnsi="Times New Roman" w:cs="Times New Roman"/>
          <w:sz w:val="24"/>
          <w:szCs w:val="24"/>
        </w:rPr>
        <w:t>The EDA tool uses the impulse response returned by Rx1’s AMI_Init in step 3 to perform a statistical simulation of channel 1. The EDA tool uses the impulse response returned by Rx2’s AMI_Init in step 6 to perform a statistical simulation of channel 2</w:t>
      </w:r>
      <w:r w:rsidR="00A522F2">
        <w:rPr>
          <w:rFonts w:ascii="Times New Roman" w:hAnsi="Times New Roman" w:cs="Times New Roman"/>
          <w:sz w:val="24"/>
          <w:szCs w:val="24"/>
        </w:rPr>
        <w:t>.</w:t>
      </w:r>
    </w:p>
    <w:p w14:paraId="5B063EE5" w14:textId="4C16CC1B" w:rsidR="00926234" w:rsidRDefault="00B52776" w:rsidP="00B52776">
      <w:pPr>
        <w:pStyle w:val="PlainText"/>
        <w:spacing w:after="80"/>
        <w:rPr>
          <w:rFonts w:ascii="Times New Roman" w:hAnsi="Times New Roman" w:cs="Times New Roman"/>
          <w:sz w:val="24"/>
          <w:szCs w:val="24"/>
        </w:rPr>
      </w:pPr>
      <w:r>
        <w:rPr>
          <w:rFonts w:ascii="Times New Roman" w:hAnsi="Times New Roman" w:cs="Times New Roman"/>
          <w:sz w:val="24"/>
          <w:szCs w:val="24"/>
        </w:rPr>
        <w:t>Note that the input and output impulse_matrix of each AMI_Init call in this alternative Retimer channel statistical flow are identical respectively to those of the corresponding AMI_Init call in the alternative Retimer channel time domain flow.</w:t>
      </w:r>
    </w:p>
    <w:p w14:paraId="6E8CB21A" w14:textId="77777777" w:rsidR="00B52776" w:rsidRDefault="00B52776" w:rsidP="00DA6845">
      <w:pPr>
        <w:pStyle w:val="HTMLPreformatted"/>
        <w:pBdr>
          <w:bottom w:val="single" w:sz="12" w:space="1" w:color="auto"/>
        </w:pBdr>
        <w:spacing w:before="0"/>
        <w:rPr>
          <w:rFonts w:ascii="Times New Roman" w:hAnsi="Times New Roman" w:cs="Times New Roman"/>
          <w:sz w:val="24"/>
          <w:szCs w:val="24"/>
        </w:rPr>
      </w:pPr>
    </w:p>
    <w:p w14:paraId="72946041" w14:textId="2C830B82" w:rsidR="001B23D0" w:rsidRPr="00175664" w:rsidRDefault="001B23D0" w:rsidP="001B23D0">
      <w:pPr>
        <w:pStyle w:val="HTMLPreformatted"/>
        <w:spacing w:before="60"/>
        <w:rPr>
          <w:rFonts w:ascii="Times New Roman" w:hAnsi="Times New Roman" w:cs="Times New Roman"/>
          <w:b/>
          <w:sz w:val="24"/>
          <w:szCs w:val="24"/>
        </w:rPr>
      </w:pPr>
      <w:r w:rsidRPr="00175664">
        <w:rPr>
          <w:rFonts w:ascii="Times New Roman" w:hAnsi="Times New Roman" w:cs="Times New Roman"/>
          <w:b/>
          <w:sz w:val="24"/>
          <w:szCs w:val="24"/>
        </w:rPr>
        <w:t>BACKGROUND INFORMATION</w:t>
      </w:r>
      <w:r>
        <w:rPr>
          <w:rFonts w:ascii="Times New Roman" w:hAnsi="Times New Roman" w:cs="Times New Roman"/>
          <w:b/>
          <w:sz w:val="24"/>
          <w:szCs w:val="24"/>
        </w:rPr>
        <w:t>/HISTORY</w:t>
      </w:r>
      <w:r w:rsidRPr="00175664">
        <w:rPr>
          <w:rFonts w:ascii="Times New Roman" w:hAnsi="Times New Roman" w:cs="Times New Roman"/>
          <w:b/>
          <w:sz w:val="24"/>
          <w:szCs w:val="24"/>
        </w:rPr>
        <w:t>:</w:t>
      </w:r>
    </w:p>
    <w:bookmarkEnd w:id="0"/>
    <w:bookmarkEnd w:id="1"/>
    <w:bookmarkEnd w:id="2"/>
    <w:p w14:paraId="288E5093" w14:textId="5C44C8F3" w:rsidR="001A41C7" w:rsidRPr="000C746A" w:rsidRDefault="001A41C7" w:rsidP="007C5B75"/>
    <w:sectPr w:rsidR="001A41C7" w:rsidRPr="000C746A" w:rsidSect="00C577C8">
      <w:headerReference w:type="even" r:id="rId11"/>
      <w:headerReference w:type="default" r:id="rId12"/>
      <w:footerReference w:type="even" r:id="rId13"/>
      <w:footerReference w:type="default" r:id="rId14"/>
      <w:headerReference w:type="first" r:id="rId15"/>
      <w:footerReference w:type="first" r:id="rId16"/>
      <w:pgSz w:w="12240" w:h="15840" w:code="1"/>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FC20A" w14:textId="77777777" w:rsidR="00F37DEE" w:rsidRDefault="00F37DEE">
      <w:r>
        <w:separator/>
      </w:r>
    </w:p>
  </w:endnote>
  <w:endnote w:type="continuationSeparator" w:id="0">
    <w:p w14:paraId="4D31FB13" w14:textId="77777777" w:rsidR="00F37DEE" w:rsidRDefault="00F37DEE">
      <w:r>
        <w:continuationSeparator/>
      </w:r>
    </w:p>
  </w:endnote>
  <w:endnote w:type="continuationNotice" w:id="1">
    <w:p w14:paraId="0A8E5671" w14:textId="77777777" w:rsidR="00F37DEE" w:rsidRDefault="00F37DE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D4FA5" w14:textId="77777777" w:rsidR="002C5860" w:rsidRDefault="002C5860" w:rsidP="00BC56BB">
    <w:pPr>
      <w:pStyle w:val="Footer"/>
      <w:tabs>
        <w:tab w:val="clear" w:pos="4320"/>
        <w:tab w:val="clear" w:pos="8640"/>
        <w:tab w:val="right" w:pos="9540"/>
      </w:tabs>
      <w:jc w:val="center"/>
    </w:pPr>
    <w:r w:rsidRPr="00F16161">
      <w:rPr>
        <w:rStyle w:val="PageNumber"/>
        <w:sz w:val="20"/>
        <w:szCs w:val="20"/>
      </w:rPr>
      <w:fldChar w:fldCharType="begin"/>
    </w:r>
    <w:r w:rsidRPr="00F16161">
      <w:rPr>
        <w:rStyle w:val="PageNumber"/>
        <w:sz w:val="20"/>
        <w:szCs w:val="20"/>
      </w:rPr>
      <w:instrText xml:space="preserve"> PAGE </w:instrText>
    </w:r>
    <w:r w:rsidRPr="00F16161">
      <w:rPr>
        <w:rStyle w:val="PageNumber"/>
        <w:sz w:val="20"/>
        <w:szCs w:val="20"/>
      </w:rPr>
      <w:fldChar w:fldCharType="separate"/>
    </w:r>
    <w:r>
      <w:rPr>
        <w:rStyle w:val="PageNumber"/>
        <w:noProof/>
        <w:sz w:val="20"/>
        <w:szCs w:val="20"/>
      </w:rPr>
      <w:t>2</w:t>
    </w:r>
    <w:r w:rsidRPr="00F16161">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5959D" w14:textId="2CE775C2" w:rsidR="002C5860" w:rsidRPr="000C746A" w:rsidRDefault="002C5860"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sidR="00141906">
      <w:rPr>
        <w:rStyle w:val="PageNumber"/>
        <w:noProof/>
        <w:szCs w:val="20"/>
      </w:rPr>
      <w:t>1</w:t>
    </w:r>
    <w:r w:rsidRPr="000C746A">
      <w:rPr>
        <w:rStyle w:val="PageNumber"/>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40A8E" w14:textId="77777777" w:rsidR="00E638D8" w:rsidRDefault="00E638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121BD" w14:textId="77777777" w:rsidR="00F37DEE" w:rsidRDefault="00F37DEE">
      <w:r>
        <w:separator/>
      </w:r>
    </w:p>
  </w:footnote>
  <w:footnote w:type="continuationSeparator" w:id="0">
    <w:p w14:paraId="488DE22E" w14:textId="77777777" w:rsidR="00F37DEE" w:rsidRDefault="00F37DEE">
      <w:r>
        <w:continuationSeparator/>
      </w:r>
    </w:p>
  </w:footnote>
  <w:footnote w:type="continuationNotice" w:id="1">
    <w:p w14:paraId="36BC5422" w14:textId="77777777" w:rsidR="00F37DEE" w:rsidRDefault="00F37DEE">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CDB27" w14:textId="77777777" w:rsidR="002C5860" w:rsidRDefault="002C5860">
    <w:pPr>
      <w:pStyle w:val="Header"/>
    </w:pPr>
    <w:r>
      <w:t>BIRD Template, Rev. 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C51A5" w14:textId="469D5FFA" w:rsidR="002C5860" w:rsidRDefault="002C5860" w:rsidP="0031681A">
    <w:pPr>
      <w:pStyle w:val="Header"/>
      <w:jc w:val="right"/>
    </w:pPr>
    <w:r>
      <w:t>IBIS Specification Change Template, Rev. 1.3</w:t>
    </w:r>
  </w:p>
  <w:p w14:paraId="1744EC67" w14:textId="77777777" w:rsidR="002C5860" w:rsidRPr="0031681A" w:rsidRDefault="002C5860" w:rsidP="003168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BB0B9" w14:textId="77777777" w:rsidR="00E638D8" w:rsidRDefault="00E638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51CD6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99E877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15:restartNumberingAfterBreak="0">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FE15366"/>
    <w:multiLevelType w:val="hybridMultilevel"/>
    <w:tmpl w:val="71FC6138"/>
    <w:lvl w:ilvl="0" w:tplc="1F0EA84C">
      <w:start w:val="1"/>
      <w:numFmt w:val="bullet"/>
      <w:lvlText w:val="•"/>
      <w:lvlJc w:val="left"/>
      <w:pPr>
        <w:tabs>
          <w:tab w:val="num" w:pos="720"/>
        </w:tabs>
        <w:ind w:left="720" w:hanging="360"/>
      </w:pPr>
      <w:rPr>
        <w:rFonts w:ascii="Arial" w:hAnsi="Arial" w:hint="default"/>
      </w:rPr>
    </w:lvl>
    <w:lvl w:ilvl="1" w:tplc="EFC05836">
      <w:start w:val="1"/>
      <w:numFmt w:val="bullet"/>
      <w:lvlText w:val="•"/>
      <w:lvlJc w:val="left"/>
      <w:pPr>
        <w:tabs>
          <w:tab w:val="num" w:pos="1440"/>
        </w:tabs>
        <w:ind w:left="1440" w:hanging="360"/>
      </w:pPr>
      <w:rPr>
        <w:rFonts w:ascii="Arial" w:hAnsi="Arial" w:hint="default"/>
      </w:rPr>
    </w:lvl>
    <w:lvl w:ilvl="2" w:tplc="79EE349C" w:tentative="1">
      <w:start w:val="1"/>
      <w:numFmt w:val="bullet"/>
      <w:lvlText w:val="•"/>
      <w:lvlJc w:val="left"/>
      <w:pPr>
        <w:tabs>
          <w:tab w:val="num" w:pos="2160"/>
        </w:tabs>
        <w:ind w:left="2160" w:hanging="360"/>
      </w:pPr>
      <w:rPr>
        <w:rFonts w:ascii="Arial" w:hAnsi="Arial" w:hint="default"/>
      </w:rPr>
    </w:lvl>
    <w:lvl w:ilvl="3" w:tplc="994EBC06" w:tentative="1">
      <w:start w:val="1"/>
      <w:numFmt w:val="bullet"/>
      <w:lvlText w:val="•"/>
      <w:lvlJc w:val="left"/>
      <w:pPr>
        <w:tabs>
          <w:tab w:val="num" w:pos="2880"/>
        </w:tabs>
        <w:ind w:left="2880" w:hanging="360"/>
      </w:pPr>
      <w:rPr>
        <w:rFonts w:ascii="Arial" w:hAnsi="Arial" w:hint="default"/>
      </w:rPr>
    </w:lvl>
    <w:lvl w:ilvl="4" w:tplc="D910DC1E" w:tentative="1">
      <w:start w:val="1"/>
      <w:numFmt w:val="bullet"/>
      <w:lvlText w:val="•"/>
      <w:lvlJc w:val="left"/>
      <w:pPr>
        <w:tabs>
          <w:tab w:val="num" w:pos="3600"/>
        </w:tabs>
        <w:ind w:left="3600" w:hanging="360"/>
      </w:pPr>
      <w:rPr>
        <w:rFonts w:ascii="Arial" w:hAnsi="Arial" w:hint="default"/>
      </w:rPr>
    </w:lvl>
    <w:lvl w:ilvl="5" w:tplc="EC646FA0" w:tentative="1">
      <w:start w:val="1"/>
      <w:numFmt w:val="bullet"/>
      <w:lvlText w:val="•"/>
      <w:lvlJc w:val="left"/>
      <w:pPr>
        <w:tabs>
          <w:tab w:val="num" w:pos="4320"/>
        </w:tabs>
        <w:ind w:left="4320" w:hanging="360"/>
      </w:pPr>
      <w:rPr>
        <w:rFonts w:ascii="Arial" w:hAnsi="Arial" w:hint="default"/>
      </w:rPr>
    </w:lvl>
    <w:lvl w:ilvl="6" w:tplc="C4962670" w:tentative="1">
      <w:start w:val="1"/>
      <w:numFmt w:val="bullet"/>
      <w:lvlText w:val="•"/>
      <w:lvlJc w:val="left"/>
      <w:pPr>
        <w:tabs>
          <w:tab w:val="num" w:pos="5040"/>
        </w:tabs>
        <w:ind w:left="5040" w:hanging="360"/>
      </w:pPr>
      <w:rPr>
        <w:rFonts w:ascii="Arial" w:hAnsi="Arial" w:hint="default"/>
      </w:rPr>
    </w:lvl>
    <w:lvl w:ilvl="7" w:tplc="EFAC56F4" w:tentative="1">
      <w:start w:val="1"/>
      <w:numFmt w:val="bullet"/>
      <w:lvlText w:val="•"/>
      <w:lvlJc w:val="left"/>
      <w:pPr>
        <w:tabs>
          <w:tab w:val="num" w:pos="5760"/>
        </w:tabs>
        <w:ind w:left="5760" w:hanging="360"/>
      </w:pPr>
      <w:rPr>
        <w:rFonts w:ascii="Arial" w:hAnsi="Arial" w:hint="default"/>
      </w:rPr>
    </w:lvl>
    <w:lvl w:ilvl="8" w:tplc="3E2C70D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1674484"/>
    <w:multiLevelType w:val="hybridMultilevel"/>
    <w:tmpl w:val="DF460D54"/>
    <w:lvl w:ilvl="0" w:tplc="A060F888">
      <w:start w:val="1"/>
      <w:numFmt w:val="decimal"/>
      <w:lvlText w:val="%1."/>
      <w:lvlJc w:val="left"/>
      <w:pPr>
        <w:ind w:left="360" w:hanging="360"/>
      </w:pPr>
      <w:rPr>
        <w:rFonts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20" w15:restartNumberingAfterBreak="0">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3056778"/>
    <w:multiLevelType w:val="hybridMultilevel"/>
    <w:tmpl w:val="EE6AF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8AF168C"/>
    <w:multiLevelType w:val="hybridMultilevel"/>
    <w:tmpl w:val="60283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6316F20"/>
    <w:multiLevelType w:val="hybridMultilevel"/>
    <w:tmpl w:val="D9A427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BD94F46"/>
    <w:multiLevelType w:val="hybridMultilevel"/>
    <w:tmpl w:val="F85C8D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0AB4028"/>
    <w:multiLevelType w:val="hybridMultilevel"/>
    <w:tmpl w:val="071ACF7A"/>
    <w:lvl w:ilvl="0" w:tplc="E4E496A6">
      <w:numFmt w:val="bullet"/>
      <w:lvlText w:val=""/>
      <w:lvlJc w:val="left"/>
      <w:pPr>
        <w:ind w:left="360" w:hanging="360"/>
      </w:pPr>
      <w:rPr>
        <w:rFonts w:ascii="Symbol" w:eastAsia="SimSu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1DE3DA6"/>
    <w:multiLevelType w:val="hybridMultilevel"/>
    <w:tmpl w:val="B620A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2D24D23"/>
    <w:multiLevelType w:val="hybridMultilevel"/>
    <w:tmpl w:val="F22AC87A"/>
    <w:lvl w:ilvl="0" w:tplc="7B328ED4">
      <w:start w:val="1"/>
      <w:numFmt w:val="bullet"/>
      <w:lvlText w:val="•"/>
      <w:lvlJc w:val="left"/>
      <w:pPr>
        <w:tabs>
          <w:tab w:val="num" w:pos="720"/>
        </w:tabs>
        <w:ind w:left="720" w:hanging="360"/>
      </w:pPr>
      <w:rPr>
        <w:rFonts w:ascii="Arial" w:hAnsi="Arial" w:hint="default"/>
      </w:rPr>
    </w:lvl>
    <w:lvl w:ilvl="1" w:tplc="F9443B52">
      <w:start w:val="1"/>
      <w:numFmt w:val="bullet"/>
      <w:lvlText w:val="•"/>
      <w:lvlJc w:val="left"/>
      <w:pPr>
        <w:tabs>
          <w:tab w:val="num" w:pos="1440"/>
        </w:tabs>
        <w:ind w:left="1440" w:hanging="360"/>
      </w:pPr>
      <w:rPr>
        <w:rFonts w:ascii="Arial" w:hAnsi="Arial" w:hint="default"/>
      </w:rPr>
    </w:lvl>
    <w:lvl w:ilvl="2" w:tplc="12FE02C6" w:tentative="1">
      <w:start w:val="1"/>
      <w:numFmt w:val="bullet"/>
      <w:lvlText w:val="•"/>
      <w:lvlJc w:val="left"/>
      <w:pPr>
        <w:tabs>
          <w:tab w:val="num" w:pos="2160"/>
        </w:tabs>
        <w:ind w:left="2160" w:hanging="360"/>
      </w:pPr>
      <w:rPr>
        <w:rFonts w:ascii="Arial" w:hAnsi="Arial" w:hint="default"/>
      </w:rPr>
    </w:lvl>
    <w:lvl w:ilvl="3" w:tplc="CE4026B6" w:tentative="1">
      <w:start w:val="1"/>
      <w:numFmt w:val="bullet"/>
      <w:lvlText w:val="•"/>
      <w:lvlJc w:val="left"/>
      <w:pPr>
        <w:tabs>
          <w:tab w:val="num" w:pos="2880"/>
        </w:tabs>
        <w:ind w:left="2880" w:hanging="360"/>
      </w:pPr>
      <w:rPr>
        <w:rFonts w:ascii="Arial" w:hAnsi="Arial" w:hint="default"/>
      </w:rPr>
    </w:lvl>
    <w:lvl w:ilvl="4" w:tplc="80AE1010" w:tentative="1">
      <w:start w:val="1"/>
      <w:numFmt w:val="bullet"/>
      <w:lvlText w:val="•"/>
      <w:lvlJc w:val="left"/>
      <w:pPr>
        <w:tabs>
          <w:tab w:val="num" w:pos="3600"/>
        </w:tabs>
        <w:ind w:left="3600" w:hanging="360"/>
      </w:pPr>
      <w:rPr>
        <w:rFonts w:ascii="Arial" w:hAnsi="Arial" w:hint="default"/>
      </w:rPr>
    </w:lvl>
    <w:lvl w:ilvl="5" w:tplc="90F6968C" w:tentative="1">
      <w:start w:val="1"/>
      <w:numFmt w:val="bullet"/>
      <w:lvlText w:val="•"/>
      <w:lvlJc w:val="left"/>
      <w:pPr>
        <w:tabs>
          <w:tab w:val="num" w:pos="4320"/>
        </w:tabs>
        <w:ind w:left="4320" w:hanging="360"/>
      </w:pPr>
      <w:rPr>
        <w:rFonts w:ascii="Arial" w:hAnsi="Arial" w:hint="default"/>
      </w:rPr>
    </w:lvl>
    <w:lvl w:ilvl="6" w:tplc="F5741D2A" w:tentative="1">
      <w:start w:val="1"/>
      <w:numFmt w:val="bullet"/>
      <w:lvlText w:val="•"/>
      <w:lvlJc w:val="left"/>
      <w:pPr>
        <w:tabs>
          <w:tab w:val="num" w:pos="5040"/>
        </w:tabs>
        <w:ind w:left="5040" w:hanging="360"/>
      </w:pPr>
      <w:rPr>
        <w:rFonts w:ascii="Arial" w:hAnsi="Arial" w:hint="default"/>
      </w:rPr>
    </w:lvl>
    <w:lvl w:ilvl="7" w:tplc="4CACE292" w:tentative="1">
      <w:start w:val="1"/>
      <w:numFmt w:val="bullet"/>
      <w:lvlText w:val="•"/>
      <w:lvlJc w:val="left"/>
      <w:pPr>
        <w:tabs>
          <w:tab w:val="num" w:pos="5760"/>
        </w:tabs>
        <w:ind w:left="5760" w:hanging="360"/>
      </w:pPr>
      <w:rPr>
        <w:rFonts w:ascii="Arial" w:hAnsi="Arial" w:hint="default"/>
      </w:rPr>
    </w:lvl>
    <w:lvl w:ilvl="8" w:tplc="8D36F91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35AB3164"/>
    <w:multiLevelType w:val="hybridMultilevel"/>
    <w:tmpl w:val="D9A42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BBA6A1C"/>
    <w:multiLevelType w:val="hybridMultilevel"/>
    <w:tmpl w:val="0F8CCD48"/>
    <w:lvl w:ilvl="0" w:tplc="DED41728">
      <w:start w:val="1"/>
      <w:numFmt w:val="bullet"/>
      <w:lvlText w:val="•"/>
      <w:lvlJc w:val="left"/>
      <w:pPr>
        <w:tabs>
          <w:tab w:val="num" w:pos="720"/>
        </w:tabs>
        <w:ind w:left="720" w:hanging="360"/>
      </w:pPr>
      <w:rPr>
        <w:rFonts w:ascii="Arial" w:hAnsi="Arial" w:hint="default"/>
      </w:rPr>
    </w:lvl>
    <w:lvl w:ilvl="1" w:tplc="D60077D0">
      <w:start w:val="1"/>
      <w:numFmt w:val="bullet"/>
      <w:lvlText w:val="•"/>
      <w:lvlJc w:val="left"/>
      <w:pPr>
        <w:tabs>
          <w:tab w:val="num" w:pos="1440"/>
        </w:tabs>
        <w:ind w:left="1440" w:hanging="360"/>
      </w:pPr>
      <w:rPr>
        <w:rFonts w:ascii="Arial" w:hAnsi="Arial" w:hint="default"/>
      </w:rPr>
    </w:lvl>
    <w:lvl w:ilvl="2" w:tplc="DEA4DECE" w:tentative="1">
      <w:start w:val="1"/>
      <w:numFmt w:val="bullet"/>
      <w:lvlText w:val="•"/>
      <w:lvlJc w:val="left"/>
      <w:pPr>
        <w:tabs>
          <w:tab w:val="num" w:pos="2160"/>
        </w:tabs>
        <w:ind w:left="2160" w:hanging="360"/>
      </w:pPr>
      <w:rPr>
        <w:rFonts w:ascii="Arial" w:hAnsi="Arial" w:hint="default"/>
      </w:rPr>
    </w:lvl>
    <w:lvl w:ilvl="3" w:tplc="0DFCF100" w:tentative="1">
      <w:start w:val="1"/>
      <w:numFmt w:val="bullet"/>
      <w:lvlText w:val="•"/>
      <w:lvlJc w:val="left"/>
      <w:pPr>
        <w:tabs>
          <w:tab w:val="num" w:pos="2880"/>
        </w:tabs>
        <w:ind w:left="2880" w:hanging="360"/>
      </w:pPr>
      <w:rPr>
        <w:rFonts w:ascii="Arial" w:hAnsi="Arial" w:hint="default"/>
      </w:rPr>
    </w:lvl>
    <w:lvl w:ilvl="4" w:tplc="2CFC4724" w:tentative="1">
      <w:start w:val="1"/>
      <w:numFmt w:val="bullet"/>
      <w:lvlText w:val="•"/>
      <w:lvlJc w:val="left"/>
      <w:pPr>
        <w:tabs>
          <w:tab w:val="num" w:pos="3600"/>
        </w:tabs>
        <w:ind w:left="3600" w:hanging="360"/>
      </w:pPr>
      <w:rPr>
        <w:rFonts w:ascii="Arial" w:hAnsi="Arial" w:hint="default"/>
      </w:rPr>
    </w:lvl>
    <w:lvl w:ilvl="5" w:tplc="B22CEEB2" w:tentative="1">
      <w:start w:val="1"/>
      <w:numFmt w:val="bullet"/>
      <w:lvlText w:val="•"/>
      <w:lvlJc w:val="left"/>
      <w:pPr>
        <w:tabs>
          <w:tab w:val="num" w:pos="4320"/>
        </w:tabs>
        <w:ind w:left="4320" w:hanging="360"/>
      </w:pPr>
      <w:rPr>
        <w:rFonts w:ascii="Arial" w:hAnsi="Arial" w:hint="default"/>
      </w:rPr>
    </w:lvl>
    <w:lvl w:ilvl="6" w:tplc="BD80836C" w:tentative="1">
      <w:start w:val="1"/>
      <w:numFmt w:val="bullet"/>
      <w:lvlText w:val="•"/>
      <w:lvlJc w:val="left"/>
      <w:pPr>
        <w:tabs>
          <w:tab w:val="num" w:pos="5040"/>
        </w:tabs>
        <w:ind w:left="5040" w:hanging="360"/>
      </w:pPr>
      <w:rPr>
        <w:rFonts w:ascii="Arial" w:hAnsi="Arial" w:hint="default"/>
      </w:rPr>
    </w:lvl>
    <w:lvl w:ilvl="7" w:tplc="3DD68FD6" w:tentative="1">
      <w:start w:val="1"/>
      <w:numFmt w:val="bullet"/>
      <w:lvlText w:val="•"/>
      <w:lvlJc w:val="left"/>
      <w:pPr>
        <w:tabs>
          <w:tab w:val="num" w:pos="5760"/>
        </w:tabs>
        <w:ind w:left="5760" w:hanging="360"/>
      </w:pPr>
      <w:rPr>
        <w:rFonts w:ascii="Arial" w:hAnsi="Arial" w:hint="default"/>
      </w:rPr>
    </w:lvl>
    <w:lvl w:ilvl="8" w:tplc="77E632C2"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0E36011"/>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2" w15:restartNumberingAfterBreak="0">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3F367C5"/>
    <w:multiLevelType w:val="hybridMultilevel"/>
    <w:tmpl w:val="F85C8D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550B41EA"/>
    <w:multiLevelType w:val="hybridMultilevel"/>
    <w:tmpl w:val="C1F6AC7E"/>
    <w:lvl w:ilvl="0" w:tplc="F01E73DA">
      <w:start w:val="1"/>
      <w:numFmt w:val="bullet"/>
      <w:lvlText w:val="•"/>
      <w:lvlJc w:val="left"/>
      <w:pPr>
        <w:tabs>
          <w:tab w:val="num" w:pos="720"/>
        </w:tabs>
        <w:ind w:left="720" w:hanging="360"/>
      </w:pPr>
      <w:rPr>
        <w:rFonts w:ascii="Arial" w:hAnsi="Arial" w:hint="default"/>
      </w:rPr>
    </w:lvl>
    <w:lvl w:ilvl="1" w:tplc="DDCEEAB4">
      <w:start w:val="1"/>
      <w:numFmt w:val="bullet"/>
      <w:lvlText w:val="•"/>
      <w:lvlJc w:val="left"/>
      <w:pPr>
        <w:tabs>
          <w:tab w:val="num" w:pos="1440"/>
        </w:tabs>
        <w:ind w:left="1440" w:hanging="360"/>
      </w:pPr>
      <w:rPr>
        <w:rFonts w:ascii="Arial" w:hAnsi="Arial" w:hint="default"/>
      </w:rPr>
    </w:lvl>
    <w:lvl w:ilvl="2" w:tplc="BFBE4FD2" w:tentative="1">
      <w:start w:val="1"/>
      <w:numFmt w:val="bullet"/>
      <w:lvlText w:val="•"/>
      <w:lvlJc w:val="left"/>
      <w:pPr>
        <w:tabs>
          <w:tab w:val="num" w:pos="2160"/>
        </w:tabs>
        <w:ind w:left="2160" w:hanging="360"/>
      </w:pPr>
      <w:rPr>
        <w:rFonts w:ascii="Arial" w:hAnsi="Arial" w:hint="default"/>
      </w:rPr>
    </w:lvl>
    <w:lvl w:ilvl="3" w:tplc="9EF47CC0" w:tentative="1">
      <w:start w:val="1"/>
      <w:numFmt w:val="bullet"/>
      <w:lvlText w:val="•"/>
      <w:lvlJc w:val="left"/>
      <w:pPr>
        <w:tabs>
          <w:tab w:val="num" w:pos="2880"/>
        </w:tabs>
        <w:ind w:left="2880" w:hanging="360"/>
      </w:pPr>
      <w:rPr>
        <w:rFonts w:ascii="Arial" w:hAnsi="Arial" w:hint="default"/>
      </w:rPr>
    </w:lvl>
    <w:lvl w:ilvl="4" w:tplc="357E78F2" w:tentative="1">
      <w:start w:val="1"/>
      <w:numFmt w:val="bullet"/>
      <w:lvlText w:val="•"/>
      <w:lvlJc w:val="left"/>
      <w:pPr>
        <w:tabs>
          <w:tab w:val="num" w:pos="3600"/>
        </w:tabs>
        <w:ind w:left="3600" w:hanging="360"/>
      </w:pPr>
      <w:rPr>
        <w:rFonts w:ascii="Arial" w:hAnsi="Arial" w:hint="default"/>
      </w:rPr>
    </w:lvl>
    <w:lvl w:ilvl="5" w:tplc="5EDCAE0A" w:tentative="1">
      <w:start w:val="1"/>
      <w:numFmt w:val="bullet"/>
      <w:lvlText w:val="•"/>
      <w:lvlJc w:val="left"/>
      <w:pPr>
        <w:tabs>
          <w:tab w:val="num" w:pos="4320"/>
        </w:tabs>
        <w:ind w:left="4320" w:hanging="360"/>
      </w:pPr>
      <w:rPr>
        <w:rFonts w:ascii="Arial" w:hAnsi="Arial" w:hint="default"/>
      </w:rPr>
    </w:lvl>
    <w:lvl w:ilvl="6" w:tplc="2ADEE4FC" w:tentative="1">
      <w:start w:val="1"/>
      <w:numFmt w:val="bullet"/>
      <w:lvlText w:val="•"/>
      <w:lvlJc w:val="left"/>
      <w:pPr>
        <w:tabs>
          <w:tab w:val="num" w:pos="5040"/>
        </w:tabs>
        <w:ind w:left="5040" w:hanging="360"/>
      </w:pPr>
      <w:rPr>
        <w:rFonts w:ascii="Arial" w:hAnsi="Arial" w:hint="default"/>
      </w:rPr>
    </w:lvl>
    <w:lvl w:ilvl="7" w:tplc="58DA07C0" w:tentative="1">
      <w:start w:val="1"/>
      <w:numFmt w:val="bullet"/>
      <w:lvlText w:val="•"/>
      <w:lvlJc w:val="left"/>
      <w:pPr>
        <w:tabs>
          <w:tab w:val="num" w:pos="5760"/>
        </w:tabs>
        <w:ind w:left="5760" w:hanging="360"/>
      </w:pPr>
      <w:rPr>
        <w:rFonts w:ascii="Arial" w:hAnsi="Arial" w:hint="default"/>
      </w:rPr>
    </w:lvl>
    <w:lvl w:ilvl="8" w:tplc="A6361978"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58F1AD7"/>
    <w:multiLevelType w:val="hybridMultilevel"/>
    <w:tmpl w:val="CEECB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52" w15:restartNumberingAfterBreak="0">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45F640F"/>
    <w:multiLevelType w:val="hybridMultilevel"/>
    <w:tmpl w:val="0FEE5A38"/>
    <w:lvl w:ilvl="0" w:tplc="6A20EAE0">
      <w:start w:val="1"/>
      <w:numFmt w:val="decimal"/>
      <w:lvlText w:val="%1."/>
      <w:lvlJc w:val="left"/>
      <w:pPr>
        <w:ind w:left="720" w:hanging="360"/>
      </w:pPr>
      <w:rPr>
        <w:rFonts w:asciiTheme="minorHAnsi" w:eastAsiaTheme="minorEastAsia" w:hAnsiTheme="minorHAnsi" w:cstheme="minorBid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65BF1F1D"/>
    <w:multiLevelType w:val="hybridMultilevel"/>
    <w:tmpl w:val="F85C8D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B80660D"/>
    <w:multiLevelType w:val="hybridMultilevel"/>
    <w:tmpl w:val="FEC2E20E"/>
    <w:lvl w:ilvl="0" w:tplc="02FCCC4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B7A390F"/>
    <w:multiLevelType w:val="hybridMultilevel"/>
    <w:tmpl w:val="74BA7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65" w15:restartNumberingAfterBreak="0">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6"/>
  </w:num>
  <w:num w:numId="12">
    <w:abstractNumId w:val="50"/>
  </w:num>
  <w:num w:numId="13">
    <w:abstractNumId w:val="13"/>
  </w:num>
  <w:num w:numId="14">
    <w:abstractNumId w:val="68"/>
  </w:num>
  <w:num w:numId="15">
    <w:abstractNumId w:val="8"/>
  </w:num>
  <w:num w:numId="16">
    <w:abstractNumId w:val="11"/>
  </w:num>
  <w:num w:numId="17">
    <w:abstractNumId w:val="67"/>
  </w:num>
  <w:num w:numId="18">
    <w:abstractNumId w:val="49"/>
  </w:num>
  <w:num w:numId="19">
    <w:abstractNumId w:val="25"/>
  </w:num>
  <w:num w:numId="20">
    <w:abstractNumId w:val="39"/>
  </w:num>
  <w:num w:numId="21">
    <w:abstractNumId w:val="55"/>
  </w:num>
  <w:num w:numId="22">
    <w:abstractNumId w:val="39"/>
    <w:lvlOverride w:ilvl="0">
      <w:startOverride w:val="1"/>
    </w:lvlOverride>
  </w:num>
  <w:num w:numId="23">
    <w:abstractNumId w:val="39"/>
    <w:lvlOverride w:ilvl="0">
      <w:startOverride w:val="1"/>
    </w:lvlOverride>
  </w:num>
  <w:num w:numId="24">
    <w:abstractNumId w:val="39"/>
    <w:lvlOverride w:ilvl="0">
      <w:startOverride w:val="7"/>
    </w:lvlOverride>
  </w:num>
  <w:num w:numId="25">
    <w:abstractNumId w:val="39"/>
    <w:lvlOverride w:ilvl="0">
      <w:startOverride w:val="7"/>
    </w:lvlOverride>
  </w:num>
  <w:num w:numId="26">
    <w:abstractNumId w:val="65"/>
  </w:num>
  <w:num w:numId="27">
    <w:abstractNumId w:val="42"/>
  </w:num>
  <w:num w:numId="28">
    <w:abstractNumId w:val="42"/>
    <w:lvlOverride w:ilvl="0">
      <w:startOverride w:val="1"/>
    </w:lvlOverride>
  </w:num>
  <w:num w:numId="29">
    <w:abstractNumId w:val="42"/>
    <w:lvlOverride w:ilvl="0">
      <w:startOverride w:val="1"/>
    </w:lvlOverride>
  </w:num>
  <w:num w:numId="30">
    <w:abstractNumId w:val="20"/>
  </w:num>
  <w:num w:numId="31">
    <w:abstractNumId w:val="42"/>
    <w:lvlOverride w:ilvl="0">
      <w:startOverride w:val="1"/>
    </w:lvlOverride>
  </w:num>
  <w:num w:numId="32">
    <w:abstractNumId w:val="42"/>
    <w:lvlOverride w:ilvl="0">
      <w:startOverride w:val="1"/>
    </w:lvlOverride>
  </w:num>
  <w:num w:numId="33">
    <w:abstractNumId w:val="35"/>
  </w:num>
  <w:num w:numId="34">
    <w:abstractNumId w:val="37"/>
  </w:num>
  <w:num w:numId="35">
    <w:abstractNumId w:val="19"/>
  </w:num>
  <w:num w:numId="36">
    <w:abstractNumId w:val="13"/>
    <w:lvlOverride w:ilvl="0">
      <w:startOverride w:val="1"/>
    </w:lvlOverride>
  </w:num>
  <w:num w:numId="37">
    <w:abstractNumId w:val="58"/>
  </w:num>
  <w:num w:numId="38">
    <w:abstractNumId w:val="66"/>
  </w:num>
  <w:num w:numId="39">
    <w:abstractNumId w:val="15"/>
  </w:num>
  <w:num w:numId="40">
    <w:abstractNumId w:val="13"/>
    <w:lvlOverride w:ilvl="0">
      <w:startOverride w:val="1"/>
    </w:lvlOverride>
  </w:num>
  <w:num w:numId="41">
    <w:abstractNumId w:val="68"/>
    <w:lvlOverride w:ilvl="0">
      <w:startOverride w:val="1"/>
    </w:lvlOverride>
  </w:num>
  <w:num w:numId="42">
    <w:abstractNumId w:val="40"/>
  </w:num>
  <w:num w:numId="43">
    <w:abstractNumId w:val="52"/>
  </w:num>
  <w:num w:numId="44">
    <w:abstractNumId w:val="61"/>
  </w:num>
  <w:num w:numId="45">
    <w:abstractNumId w:val="60"/>
  </w:num>
  <w:num w:numId="46">
    <w:abstractNumId w:val="57"/>
  </w:num>
  <w:num w:numId="47">
    <w:abstractNumId w:val="34"/>
  </w:num>
  <w:num w:numId="48">
    <w:abstractNumId w:val="48"/>
  </w:num>
  <w:num w:numId="49">
    <w:abstractNumId w:val="23"/>
  </w:num>
  <w:num w:numId="50">
    <w:abstractNumId w:val="10"/>
  </w:num>
  <w:num w:numId="51">
    <w:abstractNumId w:val="27"/>
  </w:num>
  <w:num w:numId="52">
    <w:abstractNumId w:val="69"/>
  </w:num>
  <w:num w:numId="53">
    <w:abstractNumId w:val="36"/>
  </w:num>
  <w:num w:numId="54">
    <w:abstractNumId w:val="28"/>
  </w:num>
  <w:num w:numId="55">
    <w:abstractNumId w:val="62"/>
  </w:num>
  <w:num w:numId="56">
    <w:abstractNumId w:val="17"/>
  </w:num>
  <w:num w:numId="57">
    <w:abstractNumId w:val="24"/>
  </w:num>
  <w:num w:numId="58">
    <w:abstractNumId w:val="51"/>
  </w:num>
  <w:num w:numId="59">
    <w:abstractNumId w:val="64"/>
  </w:num>
  <w:num w:numId="60">
    <w:abstractNumId w:val="12"/>
  </w:num>
  <w:num w:numId="61">
    <w:abstractNumId w:val="14"/>
  </w:num>
  <w:num w:numId="62">
    <w:abstractNumId w:val="70"/>
  </w:num>
  <w:num w:numId="6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4"/>
  </w:num>
  <w:num w:numId="65">
    <w:abstractNumId w:val="59"/>
  </w:num>
  <w:num w:numId="66">
    <w:abstractNumId w:val="31"/>
  </w:num>
  <w:num w:numId="67">
    <w:abstractNumId w:val="18"/>
  </w:num>
  <w:num w:numId="68">
    <w:abstractNumId w:val="41"/>
  </w:num>
  <w:num w:numId="69">
    <w:abstractNumId w:val="47"/>
  </w:num>
  <w:num w:numId="70">
    <w:abstractNumId w:val="43"/>
  </w:num>
  <w:num w:numId="71">
    <w:abstractNumId w:val="29"/>
  </w:num>
  <w:num w:numId="72">
    <w:abstractNumId w:val="56"/>
  </w:num>
  <w:num w:numId="73">
    <w:abstractNumId w:val="30"/>
  </w:num>
  <w:num w:numId="74">
    <w:abstractNumId w:val="54"/>
  </w:num>
  <w:num w:numId="75">
    <w:abstractNumId w:val="26"/>
  </w:num>
  <w:num w:numId="76">
    <w:abstractNumId w:val="33"/>
  </w:num>
  <w:num w:numId="77">
    <w:abstractNumId w:val="22"/>
  </w:num>
  <w:num w:numId="7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8"/>
  </w:num>
  <w:num w:numId="80">
    <w:abstractNumId w:val="32"/>
  </w:num>
  <w:num w:numId="81">
    <w:abstractNumId w:val="45"/>
  </w:num>
  <w:num w:numId="82">
    <w:abstractNumId w:val="16"/>
  </w:num>
  <w:num w:numId="83">
    <w:abstractNumId w:val="63"/>
  </w:num>
  <w:num w:numId="84">
    <w:abstractNumId w:val="21"/>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8"/>
  <w:removePersonalInformation/>
  <w:removeDateAndTime/>
  <w:embedSystemFonts/>
  <w:hideSpelling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5C9"/>
    <w:rsid w:val="00000931"/>
    <w:rsid w:val="00000D79"/>
    <w:rsid w:val="000010AB"/>
    <w:rsid w:val="0000133A"/>
    <w:rsid w:val="00001AD1"/>
    <w:rsid w:val="00002F26"/>
    <w:rsid w:val="00004079"/>
    <w:rsid w:val="00005C57"/>
    <w:rsid w:val="00006B1A"/>
    <w:rsid w:val="00006EB0"/>
    <w:rsid w:val="00007154"/>
    <w:rsid w:val="000076F0"/>
    <w:rsid w:val="0000791F"/>
    <w:rsid w:val="00007FC8"/>
    <w:rsid w:val="00010036"/>
    <w:rsid w:val="000112E1"/>
    <w:rsid w:val="00011A68"/>
    <w:rsid w:val="00012387"/>
    <w:rsid w:val="0001335B"/>
    <w:rsid w:val="0001514F"/>
    <w:rsid w:val="0001634D"/>
    <w:rsid w:val="00017A01"/>
    <w:rsid w:val="0002165B"/>
    <w:rsid w:val="0002221D"/>
    <w:rsid w:val="000227C3"/>
    <w:rsid w:val="00022B96"/>
    <w:rsid w:val="00023225"/>
    <w:rsid w:val="00024E27"/>
    <w:rsid w:val="00025A24"/>
    <w:rsid w:val="00026608"/>
    <w:rsid w:val="00026894"/>
    <w:rsid w:val="00026A39"/>
    <w:rsid w:val="00027139"/>
    <w:rsid w:val="00027975"/>
    <w:rsid w:val="00027AB5"/>
    <w:rsid w:val="00031605"/>
    <w:rsid w:val="0003190E"/>
    <w:rsid w:val="0003394C"/>
    <w:rsid w:val="0004076B"/>
    <w:rsid w:val="00041681"/>
    <w:rsid w:val="00041D9F"/>
    <w:rsid w:val="0004274A"/>
    <w:rsid w:val="0004354A"/>
    <w:rsid w:val="00045A33"/>
    <w:rsid w:val="00046BDF"/>
    <w:rsid w:val="000505B1"/>
    <w:rsid w:val="00050E63"/>
    <w:rsid w:val="00051835"/>
    <w:rsid w:val="000546B6"/>
    <w:rsid w:val="00055180"/>
    <w:rsid w:val="00055A86"/>
    <w:rsid w:val="00056123"/>
    <w:rsid w:val="000605BE"/>
    <w:rsid w:val="000607D4"/>
    <w:rsid w:val="00061188"/>
    <w:rsid w:val="00064761"/>
    <w:rsid w:val="00065006"/>
    <w:rsid w:val="00067041"/>
    <w:rsid w:val="000711BB"/>
    <w:rsid w:val="0007294D"/>
    <w:rsid w:val="00072A45"/>
    <w:rsid w:val="00072B88"/>
    <w:rsid w:val="00073576"/>
    <w:rsid w:val="00073819"/>
    <w:rsid w:val="00075321"/>
    <w:rsid w:val="0007545A"/>
    <w:rsid w:val="000758A1"/>
    <w:rsid w:val="00080303"/>
    <w:rsid w:val="000806EB"/>
    <w:rsid w:val="00080B57"/>
    <w:rsid w:val="00080E4F"/>
    <w:rsid w:val="000827C2"/>
    <w:rsid w:val="00083837"/>
    <w:rsid w:val="00083C43"/>
    <w:rsid w:val="00086F44"/>
    <w:rsid w:val="00087E05"/>
    <w:rsid w:val="00090538"/>
    <w:rsid w:val="00090AC6"/>
    <w:rsid w:val="00091BEA"/>
    <w:rsid w:val="000925E4"/>
    <w:rsid w:val="00094836"/>
    <w:rsid w:val="00094F4F"/>
    <w:rsid w:val="000954EC"/>
    <w:rsid w:val="0009560E"/>
    <w:rsid w:val="00095BF7"/>
    <w:rsid w:val="000979E0"/>
    <w:rsid w:val="000A0EF5"/>
    <w:rsid w:val="000A0FA7"/>
    <w:rsid w:val="000A13BD"/>
    <w:rsid w:val="000A2673"/>
    <w:rsid w:val="000A282C"/>
    <w:rsid w:val="000A330C"/>
    <w:rsid w:val="000A33DD"/>
    <w:rsid w:val="000B0898"/>
    <w:rsid w:val="000B35DE"/>
    <w:rsid w:val="000B35F6"/>
    <w:rsid w:val="000B4C4F"/>
    <w:rsid w:val="000B7A6D"/>
    <w:rsid w:val="000C078D"/>
    <w:rsid w:val="000C11F6"/>
    <w:rsid w:val="000C15F8"/>
    <w:rsid w:val="000C2F59"/>
    <w:rsid w:val="000C395E"/>
    <w:rsid w:val="000C4F07"/>
    <w:rsid w:val="000C6A4C"/>
    <w:rsid w:val="000C746A"/>
    <w:rsid w:val="000C7604"/>
    <w:rsid w:val="000C7CB4"/>
    <w:rsid w:val="000D12AF"/>
    <w:rsid w:val="000D1591"/>
    <w:rsid w:val="000D1AB2"/>
    <w:rsid w:val="000D1C46"/>
    <w:rsid w:val="000D2EFB"/>
    <w:rsid w:val="000D48D2"/>
    <w:rsid w:val="000D5344"/>
    <w:rsid w:val="000D6044"/>
    <w:rsid w:val="000D6090"/>
    <w:rsid w:val="000D638D"/>
    <w:rsid w:val="000D6C50"/>
    <w:rsid w:val="000E005F"/>
    <w:rsid w:val="000E018C"/>
    <w:rsid w:val="000E1FB0"/>
    <w:rsid w:val="000E2784"/>
    <w:rsid w:val="000E2C7F"/>
    <w:rsid w:val="000E54AC"/>
    <w:rsid w:val="000E5D63"/>
    <w:rsid w:val="000E67DB"/>
    <w:rsid w:val="000E7250"/>
    <w:rsid w:val="000F041A"/>
    <w:rsid w:val="000F0995"/>
    <w:rsid w:val="000F0B34"/>
    <w:rsid w:val="000F1C08"/>
    <w:rsid w:val="000F2450"/>
    <w:rsid w:val="000F3730"/>
    <w:rsid w:val="000F3B55"/>
    <w:rsid w:val="000F6456"/>
    <w:rsid w:val="000F6CB7"/>
    <w:rsid w:val="00100AD5"/>
    <w:rsid w:val="001034EC"/>
    <w:rsid w:val="001039CB"/>
    <w:rsid w:val="00104BCB"/>
    <w:rsid w:val="00104CF8"/>
    <w:rsid w:val="001051CB"/>
    <w:rsid w:val="00105447"/>
    <w:rsid w:val="00105E6F"/>
    <w:rsid w:val="00106126"/>
    <w:rsid w:val="00107062"/>
    <w:rsid w:val="00107AA9"/>
    <w:rsid w:val="00110B2D"/>
    <w:rsid w:val="00111A19"/>
    <w:rsid w:val="00113A31"/>
    <w:rsid w:val="00113F57"/>
    <w:rsid w:val="00115366"/>
    <w:rsid w:val="00115BD2"/>
    <w:rsid w:val="001160ED"/>
    <w:rsid w:val="00117C2D"/>
    <w:rsid w:val="00121052"/>
    <w:rsid w:val="001213F8"/>
    <w:rsid w:val="00121F97"/>
    <w:rsid w:val="0012267B"/>
    <w:rsid w:val="00122FF3"/>
    <w:rsid w:val="0012564B"/>
    <w:rsid w:val="001267E2"/>
    <w:rsid w:val="0012781F"/>
    <w:rsid w:val="00127944"/>
    <w:rsid w:val="00127D75"/>
    <w:rsid w:val="00131AAB"/>
    <w:rsid w:val="00133D48"/>
    <w:rsid w:val="00135A85"/>
    <w:rsid w:val="00136D61"/>
    <w:rsid w:val="00137028"/>
    <w:rsid w:val="0014149B"/>
    <w:rsid w:val="00141906"/>
    <w:rsid w:val="00143891"/>
    <w:rsid w:val="00143EA3"/>
    <w:rsid w:val="00144521"/>
    <w:rsid w:val="00144E8E"/>
    <w:rsid w:val="00145524"/>
    <w:rsid w:val="001455FD"/>
    <w:rsid w:val="00145947"/>
    <w:rsid w:val="00145F5E"/>
    <w:rsid w:val="00146B01"/>
    <w:rsid w:val="00147580"/>
    <w:rsid w:val="00150D45"/>
    <w:rsid w:val="0015242E"/>
    <w:rsid w:val="001529C1"/>
    <w:rsid w:val="00153C9D"/>
    <w:rsid w:val="0015669E"/>
    <w:rsid w:val="0015740E"/>
    <w:rsid w:val="00157C64"/>
    <w:rsid w:val="00161ADC"/>
    <w:rsid w:val="00162555"/>
    <w:rsid w:val="001630F6"/>
    <w:rsid w:val="0016392A"/>
    <w:rsid w:val="00170A11"/>
    <w:rsid w:val="00173087"/>
    <w:rsid w:val="00174154"/>
    <w:rsid w:val="00175664"/>
    <w:rsid w:val="00175874"/>
    <w:rsid w:val="00176440"/>
    <w:rsid w:val="00176CDE"/>
    <w:rsid w:val="00177973"/>
    <w:rsid w:val="0018007D"/>
    <w:rsid w:val="00180481"/>
    <w:rsid w:val="001809AB"/>
    <w:rsid w:val="0018353F"/>
    <w:rsid w:val="00184798"/>
    <w:rsid w:val="00185D58"/>
    <w:rsid w:val="00185D5A"/>
    <w:rsid w:val="00185F83"/>
    <w:rsid w:val="001865A4"/>
    <w:rsid w:val="001868BD"/>
    <w:rsid w:val="00187389"/>
    <w:rsid w:val="001875D0"/>
    <w:rsid w:val="00190351"/>
    <w:rsid w:val="0019039A"/>
    <w:rsid w:val="00190CA1"/>
    <w:rsid w:val="0019264B"/>
    <w:rsid w:val="00192BE8"/>
    <w:rsid w:val="00193BA7"/>
    <w:rsid w:val="00193E60"/>
    <w:rsid w:val="00193FAF"/>
    <w:rsid w:val="00194905"/>
    <w:rsid w:val="00194D17"/>
    <w:rsid w:val="001950A6"/>
    <w:rsid w:val="0019535E"/>
    <w:rsid w:val="0019635E"/>
    <w:rsid w:val="00196CD0"/>
    <w:rsid w:val="001A03EF"/>
    <w:rsid w:val="001A07C8"/>
    <w:rsid w:val="001A1912"/>
    <w:rsid w:val="001A2212"/>
    <w:rsid w:val="001A26B0"/>
    <w:rsid w:val="001A34EF"/>
    <w:rsid w:val="001A40C3"/>
    <w:rsid w:val="001A41C7"/>
    <w:rsid w:val="001A4DCD"/>
    <w:rsid w:val="001A5042"/>
    <w:rsid w:val="001A5D1E"/>
    <w:rsid w:val="001A6C9E"/>
    <w:rsid w:val="001A6F76"/>
    <w:rsid w:val="001B0089"/>
    <w:rsid w:val="001B0663"/>
    <w:rsid w:val="001B132B"/>
    <w:rsid w:val="001B1392"/>
    <w:rsid w:val="001B18C1"/>
    <w:rsid w:val="001B23D0"/>
    <w:rsid w:val="001B2971"/>
    <w:rsid w:val="001B58FB"/>
    <w:rsid w:val="001B596C"/>
    <w:rsid w:val="001B5A43"/>
    <w:rsid w:val="001B6E32"/>
    <w:rsid w:val="001B797B"/>
    <w:rsid w:val="001C40B8"/>
    <w:rsid w:val="001C5C4C"/>
    <w:rsid w:val="001C6858"/>
    <w:rsid w:val="001D04AF"/>
    <w:rsid w:val="001D1221"/>
    <w:rsid w:val="001D2898"/>
    <w:rsid w:val="001D2D70"/>
    <w:rsid w:val="001D3319"/>
    <w:rsid w:val="001D3853"/>
    <w:rsid w:val="001D49B0"/>
    <w:rsid w:val="001D5D59"/>
    <w:rsid w:val="001D7633"/>
    <w:rsid w:val="001D7696"/>
    <w:rsid w:val="001E0353"/>
    <w:rsid w:val="001E1A70"/>
    <w:rsid w:val="001E1F71"/>
    <w:rsid w:val="001E27C3"/>
    <w:rsid w:val="001E2D64"/>
    <w:rsid w:val="001E3706"/>
    <w:rsid w:val="001E4D19"/>
    <w:rsid w:val="001E7A31"/>
    <w:rsid w:val="001F054C"/>
    <w:rsid w:val="001F109C"/>
    <w:rsid w:val="001F20B5"/>
    <w:rsid w:val="001F2982"/>
    <w:rsid w:val="001F4883"/>
    <w:rsid w:val="001F5165"/>
    <w:rsid w:val="001F59D1"/>
    <w:rsid w:val="001F5F9F"/>
    <w:rsid w:val="001F6B89"/>
    <w:rsid w:val="001F6D19"/>
    <w:rsid w:val="001F6F55"/>
    <w:rsid w:val="001F7CDE"/>
    <w:rsid w:val="00200BFB"/>
    <w:rsid w:val="00202075"/>
    <w:rsid w:val="00202906"/>
    <w:rsid w:val="00202FAF"/>
    <w:rsid w:val="00203ED0"/>
    <w:rsid w:val="00204DCD"/>
    <w:rsid w:val="00205C9B"/>
    <w:rsid w:val="00206871"/>
    <w:rsid w:val="00210114"/>
    <w:rsid w:val="00210445"/>
    <w:rsid w:val="002105BF"/>
    <w:rsid w:val="00210D0D"/>
    <w:rsid w:val="00210FAA"/>
    <w:rsid w:val="0021168D"/>
    <w:rsid w:val="002135AB"/>
    <w:rsid w:val="00213D61"/>
    <w:rsid w:val="0021468E"/>
    <w:rsid w:val="00215EB4"/>
    <w:rsid w:val="00216458"/>
    <w:rsid w:val="00216C2F"/>
    <w:rsid w:val="00217C30"/>
    <w:rsid w:val="00217F99"/>
    <w:rsid w:val="00222F33"/>
    <w:rsid w:val="00223D07"/>
    <w:rsid w:val="00223E5B"/>
    <w:rsid w:val="0022475C"/>
    <w:rsid w:val="00225B09"/>
    <w:rsid w:val="0022797A"/>
    <w:rsid w:val="00231121"/>
    <w:rsid w:val="002319F9"/>
    <w:rsid w:val="0023250A"/>
    <w:rsid w:val="00232C45"/>
    <w:rsid w:val="0023340A"/>
    <w:rsid w:val="00233A58"/>
    <w:rsid w:val="0023414D"/>
    <w:rsid w:val="002345EE"/>
    <w:rsid w:val="002348F2"/>
    <w:rsid w:val="00234C95"/>
    <w:rsid w:val="00234D1B"/>
    <w:rsid w:val="00234E90"/>
    <w:rsid w:val="00235DA8"/>
    <w:rsid w:val="0023702B"/>
    <w:rsid w:val="00240DF2"/>
    <w:rsid w:val="00241A2D"/>
    <w:rsid w:val="002429F9"/>
    <w:rsid w:val="00243372"/>
    <w:rsid w:val="00244D9E"/>
    <w:rsid w:val="0024616B"/>
    <w:rsid w:val="00246A68"/>
    <w:rsid w:val="00247097"/>
    <w:rsid w:val="002478A2"/>
    <w:rsid w:val="00247E00"/>
    <w:rsid w:val="00247E69"/>
    <w:rsid w:val="00251CEA"/>
    <w:rsid w:val="00252C5E"/>
    <w:rsid w:val="0025355C"/>
    <w:rsid w:val="00254D1C"/>
    <w:rsid w:val="00255346"/>
    <w:rsid w:val="00255856"/>
    <w:rsid w:val="00256F31"/>
    <w:rsid w:val="00257246"/>
    <w:rsid w:val="00257F11"/>
    <w:rsid w:val="00260C06"/>
    <w:rsid w:val="00262D6D"/>
    <w:rsid w:val="00262EDF"/>
    <w:rsid w:val="0026438F"/>
    <w:rsid w:val="00264976"/>
    <w:rsid w:val="00266078"/>
    <w:rsid w:val="002665F3"/>
    <w:rsid w:val="0026670F"/>
    <w:rsid w:val="00266C39"/>
    <w:rsid w:val="00267244"/>
    <w:rsid w:val="00267FEF"/>
    <w:rsid w:val="00270A8B"/>
    <w:rsid w:val="00271960"/>
    <w:rsid w:val="00272E84"/>
    <w:rsid w:val="002739A7"/>
    <w:rsid w:val="00274680"/>
    <w:rsid w:val="00274B7B"/>
    <w:rsid w:val="00274D08"/>
    <w:rsid w:val="00276DFF"/>
    <w:rsid w:val="00276FBC"/>
    <w:rsid w:val="00277AFF"/>
    <w:rsid w:val="00280E84"/>
    <w:rsid w:val="0028166F"/>
    <w:rsid w:val="00281A26"/>
    <w:rsid w:val="00281AAE"/>
    <w:rsid w:val="00281E7F"/>
    <w:rsid w:val="00281F32"/>
    <w:rsid w:val="00281F97"/>
    <w:rsid w:val="002830AC"/>
    <w:rsid w:val="0028316D"/>
    <w:rsid w:val="002836BA"/>
    <w:rsid w:val="00284F02"/>
    <w:rsid w:val="00285C28"/>
    <w:rsid w:val="0028657B"/>
    <w:rsid w:val="00287A23"/>
    <w:rsid w:val="00287CB4"/>
    <w:rsid w:val="002906EC"/>
    <w:rsid w:val="0029298F"/>
    <w:rsid w:val="002934F8"/>
    <w:rsid w:val="00293BB4"/>
    <w:rsid w:val="00293EF7"/>
    <w:rsid w:val="00293F7B"/>
    <w:rsid w:val="00294168"/>
    <w:rsid w:val="00295150"/>
    <w:rsid w:val="00295653"/>
    <w:rsid w:val="00295AFC"/>
    <w:rsid w:val="00296E5B"/>
    <w:rsid w:val="002A03C2"/>
    <w:rsid w:val="002A1A19"/>
    <w:rsid w:val="002A1D52"/>
    <w:rsid w:val="002A1E16"/>
    <w:rsid w:val="002A23E1"/>
    <w:rsid w:val="002A2A24"/>
    <w:rsid w:val="002A2CE0"/>
    <w:rsid w:val="002A2F88"/>
    <w:rsid w:val="002A45FC"/>
    <w:rsid w:val="002A5303"/>
    <w:rsid w:val="002A531F"/>
    <w:rsid w:val="002A5742"/>
    <w:rsid w:val="002B20FD"/>
    <w:rsid w:val="002B23CB"/>
    <w:rsid w:val="002B2BB1"/>
    <w:rsid w:val="002B2F31"/>
    <w:rsid w:val="002B2F6A"/>
    <w:rsid w:val="002B464A"/>
    <w:rsid w:val="002B46DB"/>
    <w:rsid w:val="002B4B5D"/>
    <w:rsid w:val="002B59B1"/>
    <w:rsid w:val="002B5B1E"/>
    <w:rsid w:val="002B7BD2"/>
    <w:rsid w:val="002C0321"/>
    <w:rsid w:val="002C174E"/>
    <w:rsid w:val="002C236D"/>
    <w:rsid w:val="002C247B"/>
    <w:rsid w:val="002C3AF5"/>
    <w:rsid w:val="002C3BDF"/>
    <w:rsid w:val="002C455D"/>
    <w:rsid w:val="002C5860"/>
    <w:rsid w:val="002C5E10"/>
    <w:rsid w:val="002C6537"/>
    <w:rsid w:val="002C69B1"/>
    <w:rsid w:val="002D018B"/>
    <w:rsid w:val="002D0919"/>
    <w:rsid w:val="002D20FE"/>
    <w:rsid w:val="002D265E"/>
    <w:rsid w:val="002D383D"/>
    <w:rsid w:val="002D45EB"/>
    <w:rsid w:val="002D4CBC"/>
    <w:rsid w:val="002D5777"/>
    <w:rsid w:val="002D5FB4"/>
    <w:rsid w:val="002D60BB"/>
    <w:rsid w:val="002D7FAC"/>
    <w:rsid w:val="002E090B"/>
    <w:rsid w:val="002E1E0C"/>
    <w:rsid w:val="002E1F11"/>
    <w:rsid w:val="002E2064"/>
    <w:rsid w:val="002E2F1A"/>
    <w:rsid w:val="002E31C5"/>
    <w:rsid w:val="002E3355"/>
    <w:rsid w:val="002E67D7"/>
    <w:rsid w:val="002E70BE"/>
    <w:rsid w:val="002F00FC"/>
    <w:rsid w:val="002F1114"/>
    <w:rsid w:val="002F35BE"/>
    <w:rsid w:val="002F3801"/>
    <w:rsid w:val="002F3C2B"/>
    <w:rsid w:val="002F6D46"/>
    <w:rsid w:val="002F6E22"/>
    <w:rsid w:val="002F7866"/>
    <w:rsid w:val="00303A7C"/>
    <w:rsid w:val="00305086"/>
    <w:rsid w:val="00305EE5"/>
    <w:rsid w:val="0030668E"/>
    <w:rsid w:val="00307E3B"/>
    <w:rsid w:val="00310DA4"/>
    <w:rsid w:val="0031141A"/>
    <w:rsid w:val="00311633"/>
    <w:rsid w:val="00312065"/>
    <w:rsid w:val="0031388E"/>
    <w:rsid w:val="00314EDA"/>
    <w:rsid w:val="00316815"/>
    <w:rsid w:val="0031681A"/>
    <w:rsid w:val="00317055"/>
    <w:rsid w:val="003172B8"/>
    <w:rsid w:val="003210B3"/>
    <w:rsid w:val="003217AD"/>
    <w:rsid w:val="00321D88"/>
    <w:rsid w:val="0032259F"/>
    <w:rsid w:val="00322F1C"/>
    <w:rsid w:val="00322F38"/>
    <w:rsid w:val="00323613"/>
    <w:rsid w:val="00324EBE"/>
    <w:rsid w:val="003259B9"/>
    <w:rsid w:val="003261E9"/>
    <w:rsid w:val="00326588"/>
    <w:rsid w:val="00326E38"/>
    <w:rsid w:val="00327668"/>
    <w:rsid w:val="0033083A"/>
    <w:rsid w:val="0033091C"/>
    <w:rsid w:val="00331292"/>
    <w:rsid w:val="0033179F"/>
    <w:rsid w:val="00332654"/>
    <w:rsid w:val="00332782"/>
    <w:rsid w:val="00332DB7"/>
    <w:rsid w:val="0033335A"/>
    <w:rsid w:val="00333C0D"/>
    <w:rsid w:val="00333EF0"/>
    <w:rsid w:val="0033418E"/>
    <w:rsid w:val="00334508"/>
    <w:rsid w:val="00334C18"/>
    <w:rsid w:val="00335FDA"/>
    <w:rsid w:val="00340491"/>
    <w:rsid w:val="00344264"/>
    <w:rsid w:val="00344319"/>
    <w:rsid w:val="00344364"/>
    <w:rsid w:val="003446E6"/>
    <w:rsid w:val="0034647D"/>
    <w:rsid w:val="003475DE"/>
    <w:rsid w:val="00350610"/>
    <w:rsid w:val="0035071E"/>
    <w:rsid w:val="003513F7"/>
    <w:rsid w:val="00352E81"/>
    <w:rsid w:val="00353098"/>
    <w:rsid w:val="00353B15"/>
    <w:rsid w:val="003570D2"/>
    <w:rsid w:val="003578A1"/>
    <w:rsid w:val="00357A94"/>
    <w:rsid w:val="0036023D"/>
    <w:rsid w:val="003614DF"/>
    <w:rsid w:val="00364EE3"/>
    <w:rsid w:val="003661C1"/>
    <w:rsid w:val="003662C3"/>
    <w:rsid w:val="00367359"/>
    <w:rsid w:val="00370A45"/>
    <w:rsid w:val="00370E8C"/>
    <w:rsid w:val="003719B6"/>
    <w:rsid w:val="0037213A"/>
    <w:rsid w:val="00372DED"/>
    <w:rsid w:val="003731B5"/>
    <w:rsid w:val="0037344F"/>
    <w:rsid w:val="00373720"/>
    <w:rsid w:val="00373BF7"/>
    <w:rsid w:val="00373E76"/>
    <w:rsid w:val="003742F3"/>
    <w:rsid w:val="0037432E"/>
    <w:rsid w:val="00375003"/>
    <w:rsid w:val="0037648E"/>
    <w:rsid w:val="0037652B"/>
    <w:rsid w:val="0037693F"/>
    <w:rsid w:val="00376E17"/>
    <w:rsid w:val="003770AA"/>
    <w:rsid w:val="003770AD"/>
    <w:rsid w:val="00377A9F"/>
    <w:rsid w:val="00381042"/>
    <w:rsid w:val="00381731"/>
    <w:rsid w:val="003829E8"/>
    <w:rsid w:val="00382F0A"/>
    <w:rsid w:val="003837D8"/>
    <w:rsid w:val="00385170"/>
    <w:rsid w:val="00385239"/>
    <w:rsid w:val="003857C0"/>
    <w:rsid w:val="0038631D"/>
    <w:rsid w:val="00386D0A"/>
    <w:rsid w:val="00387182"/>
    <w:rsid w:val="00393AD8"/>
    <w:rsid w:val="00394971"/>
    <w:rsid w:val="003950D2"/>
    <w:rsid w:val="003972DB"/>
    <w:rsid w:val="003972E3"/>
    <w:rsid w:val="00397407"/>
    <w:rsid w:val="00397536"/>
    <w:rsid w:val="003A109E"/>
    <w:rsid w:val="003A13F9"/>
    <w:rsid w:val="003A21AF"/>
    <w:rsid w:val="003A23A9"/>
    <w:rsid w:val="003A5092"/>
    <w:rsid w:val="003A5B32"/>
    <w:rsid w:val="003A6AE2"/>
    <w:rsid w:val="003A768A"/>
    <w:rsid w:val="003A780F"/>
    <w:rsid w:val="003A7EB6"/>
    <w:rsid w:val="003B0B0D"/>
    <w:rsid w:val="003B19B4"/>
    <w:rsid w:val="003B1CA1"/>
    <w:rsid w:val="003B206B"/>
    <w:rsid w:val="003B2FA2"/>
    <w:rsid w:val="003B429D"/>
    <w:rsid w:val="003B4F0F"/>
    <w:rsid w:val="003B51B9"/>
    <w:rsid w:val="003B5233"/>
    <w:rsid w:val="003B60AE"/>
    <w:rsid w:val="003B79E6"/>
    <w:rsid w:val="003C0083"/>
    <w:rsid w:val="003C03EE"/>
    <w:rsid w:val="003C199B"/>
    <w:rsid w:val="003C2849"/>
    <w:rsid w:val="003C2905"/>
    <w:rsid w:val="003C2BC1"/>
    <w:rsid w:val="003C2F5F"/>
    <w:rsid w:val="003C421F"/>
    <w:rsid w:val="003C46AA"/>
    <w:rsid w:val="003C4739"/>
    <w:rsid w:val="003C51FB"/>
    <w:rsid w:val="003C6273"/>
    <w:rsid w:val="003C632A"/>
    <w:rsid w:val="003C708F"/>
    <w:rsid w:val="003C7767"/>
    <w:rsid w:val="003D21A8"/>
    <w:rsid w:val="003D2E25"/>
    <w:rsid w:val="003D2E5F"/>
    <w:rsid w:val="003D4551"/>
    <w:rsid w:val="003D4865"/>
    <w:rsid w:val="003D4B88"/>
    <w:rsid w:val="003D5D19"/>
    <w:rsid w:val="003D62D3"/>
    <w:rsid w:val="003D7A47"/>
    <w:rsid w:val="003E16F5"/>
    <w:rsid w:val="003E1B0F"/>
    <w:rsid w:val="003E267C"/>
    <w:rsid w:val="003E34D4"/>
    <w:rsid w:val="003E45E5"/>
    <w:rsid w:val="003E5265"/>
    <w:rsid w:val="003E68BE"/>
    <w:rsid w:val="003E7744"/>
    <w:rsid w:val="003F2E68"/>
    <w:rsid w:val="003F422C"/>
    <w:rsid w:val="003F4C59"/>
    <w:rsid w:val="003F7C40"/>
    <w:rsid w:val="003F7FD8"/>
    <w:rsid w:val="004010E4"/>
    <w:rsid w:val="00401361"/>
    <w:rsid w:val="0040157D"/>
    <w:rsid w:val="00402910"/>
    <w:rsid w:val="00403270"/>
    <w:rsid w:val="00403358"/>
    <w:rsid w:val="00404ECE"/>
    <w:rsid w:val="004058EB"/>
    <w:rsid w:val="00405DFE"/>
    <w:rsid w:val="00407DEB"/>
    <w:rsid w:val="00411865"/>
    <w:rsid w:val="00411AE7"/>
    <w:rsid w:val="00414255"/>
    <w:rsid w:val="004169CC"/>
    <w:rsid w:val="00417082"/>
    <w:rsid w:val="004170D5"/>
    <w:rsid w:val="00417B43"/>
    <w:rsid w:val="004207FC"/>
    <w:rsid w:val="004208E7"/>
    <w:rsid w:val="00420A82"/>
    <w:rsid w:val="00420F9F"/>
    <w:rsid w:val="0042168A"/>
    <w:rsid w:val="00421CF6"/>
    <w:rsid w:val="00421DD5"/>
    <w:rsid w:val="0042281C"/>
    <w:rsid w:val="00423631"/>
    <w:rsid w:val="00423782"/>
    <w:rsid w:val="00423FC2"/>
    <w:rsid w:val="0042464D"/>
    <w:rsid w:val="00425163"/>
    <w:rsid w:val="004260EC"/>
    <w:rsid w:val="00427392"/>
    <w:rsid w:val="00430479"/>
    <w:rsid w:val="0043085F"/>
    <w:rsid w:val="004324CE"/>
    <w:rsid w:val="004326B4"/>
    <w:rsid w:val="00432994"/>
    <w:rsid w:val="004334A8"/>
    <w:rsid w:val="00434586"/>
    <w:rsid w:val="00435B6B"/>
    <w:rsid w:val="0043615E"/>
    <w:rsid w:val="004362F1"/>
    <w:rsid w:val="004365D2"/>
    <w:rsid w:val="00436AEA"/>
    <w:rsid w:val="004373FD"/>
    <w:rsid w:val="00440385"/>
    <w:rsid w:val="004405A8"/>
    <w:rsid w:val="00440CAA"/>
    <w:rsid w:val="004426BB"/>
    <w:rsid w:val="0044298F"/>
    <w:rsid w:val="004444E4"/>
    <w:rsid w:val="004459A1"/>
    <w:rsid w:val="00447E74"/>
    <w:rsid w:val="004507CF"/>
    <w:rsid w:val="004519AA"/>
    <w:rsid w:val="00451F94"/>
    <w:rsid w:val="00452591"/>
    <w:rsid w:val="00452CD3"/>
    <w:rsid w:val="004541C4"/>
    <w:rsid w:val="00454DD2"/>
    <w:rsid w:val="0045598E"/>
    <w:rsid w:val="004564A0"/>
    <w:rsid w:val="004565F3"/>
    <w:rsid w:val="00456B86"/>
    <w:rsid w:val="00457D66"/>
    <w:rsid w:val="004611B8"/>
    <w:rsid w:val="00462A1B"/>
    <w:rsid w:val="004634AF"/>
    <w:rsid w:val="00463B48"/>
    <w:rsid w:val="00463E90"/>
    <w:rsid w:val="00464365"/>
    <w:rsid w:val="0046525F"/>
    <w:rsid w:val="00465E98"/>
    <w:rsid w:val="00465FB7"/>
    <w:rsid w:val="00467423"/>
    <w:rsid w:val="00467460"/>
    <w:rsid w:val="004711F8"/>
    <w:rsid w:val="004714AA"/>
    <w:rsid w:val="004717A1"/>
    <w:rsid w:val="00471A08"/>
    <w:rsid w:val="00471BD6"/>
    <w:rsid w:val="00473064"/>
    <w:rsid w:val="004736DD"/>
    <w:rsid w:val="004744A0"/>
    <w:rsid w:val="004801BF"/>
    <w:rsid w:val="00480761"/>
    <w:rsid w:val="0048566B"/>
    <w:rsid w:val="00485FEC"/>
    <w:rsid w:val="004865CF"/>
    <w:rsid w:val="00491E1A"/>
    <w:rsid w:val="00493D81"/>
    <w:rsid w:val="00493E57"/>
    <w:rsid w:val="00494583"/>
    <w:rsid w:val="00494653"/>
    <w:rsid w:val="004953AF"/>
    <w:rsid w:val="00496895"/>
    <w:rsid w:val="00497096"/>
    <w:rsid w:val="004A0813"/>
    <w:rsid w:val="004A2539"/>
    <w:rsid w:val="004A3009"/>
    <w:rsid w:val="004A302D"/>
    <w:rsid w:val="004A3B80"/>
    <w:rsid w:val="004A3DF8"/>
    <w:rsid w:val="004A409C"/>
    <w:rsid w:val="004A4568"/>
    <w:rsid w:val="004A48FA"/>
    <w:rsid w:val="004A5015"/>
    <w:rsid w:val="004A52DE"/>
    <w:rsid w:val="004A5B1A"/>
    <w:rsid w:val="004A6F79"/>
    <w:rsid w:val="004A76CE"/>
    <w:rsid w:val="004A7BE5"/>
    <w:rsid w:val="004B0780"/>
    <w:rsid w:val="004B0D6F"/>
    <w:rsid w:val="004B1327"/>
    <w:rsid w:val="004B5034"/>
    <w:rsid w:val="004B50D3"/>
    <w:rsid w:val="004B53EF"/>
    <w:rsid w:val="004B5CEC"/>
    <w:rsid w:val="004B5EA0"/>
    <w:rsid w:val="004B7F23"/>
    <w:rsid w:val="004C02CA"/>
    <w:rsid w:val="004C0565"/>
    <w:rsid w:val="004C23EB"/>
    <w:rsid w:val="004C425E"/>
    <w:rsid w:val="004C4986"/>
    <w:rsid w:val="004C4BB1"/>
    <w:rsid w:val="004C4ECB"/>
    <w:rsid w:val="004C5244"/>
    <w:rsid w:val="004C692B"/>
    <w:rsid w:val="004C714A"/>
    <w:rsid w:val="004D0EB0"/>
    <w:rsid w:val="004D2C36"/>
    <w:rsid w:val="004D4202"/>
    <w:rsid w:val="004D46DD"/>
    <w:rsid w:val="004D515F"/>
    <w:rsid w:val="004D5B0F"/>
    <w:rsid w:val="004D699B"/>
    <w:rsid w:val="004D6AC9"/>
    <w:rsid w:val="004E03B9"/>
    <w:rsid w:val="004E1910"/>
    <w:rsid w:val="004E1A3B"/>
    <w:rsid w:val="004E23EF"/>
    <w:rsid w:val="004E2412"/>
    <w:rsid w:val="004E443B"/>
    <w:rsid w:val="004E6C19"/>
    <w:rsid w:val="004E6C4B"/>
    <w:rsid w:val="004E6EA1"/>
    <w:rsid w:val="004E73D6"/>
    <w:rsid w:val="004F032B"/>
    <w:rsid w:val="004F1136"/>
    <w:rsid w:val="004F1527"/>
    <w:rsid w:val="004F21CA"/>
    <w:rsid w:val="004F267D"/>
    <w:rsid w:val="004F2C9C"/>
    <w:rsid w:val="004F44EB"/>
    <w:rsid w:val="004F6297"/>
    <w:rsid w:val="004F6427"/>
    <w:rsid w:val="004F6E28"/>
    <w:rsid w:val="004F70D4"/>
    <w:rsid w:val="00500B80"/>
    <w:rsid w:val="00506503"/>
    <w:rsid w:val="005079E8"/>
    <w:rsid w:val="00507B36"/>
    <w:rsid w:val="00512C46"/>
    <w:rsid w:val="0051349A"/>
    <w:rsid w:val="00515AD9"/>
    <w:rsid w:val="00516127"/>
    <w:rsid w:val="005167AF"/>
    <w:rsid w:val="005210DA"/>
    <w:rsid w:val="005214D0"/>
    <w:rsid w:val="00521EA9"/>
    <w:rsid w:val="00522AB4"/>
    <w:rsid w:val="00523B37"/>
    <w:rsid w:val="00523CC0"/>
    <w:rsid w:val="00524040"/>
    <w:rsid w:val="00524C69"/>
    <w:rsid w:val="00526735"/>
    <w:rsid w:val="0052795B"/>
    <w:rsid w:val="00530124"/>
    <w:rsid w:val="005340A3"/>
    <w:rsid w:val="00534318"/>
    <w:rsid w:val="00534FDD"/>
    <w:rsid w:val="00535AC4"/>
    <w:rsid w:val="0053757C"/>
    <w:rsid w:val="0054012F"/>
    <w:rsid w:val="005406C2"/>
    <w:rsid w:val="0054098B"/>
    <w:rsid w:val="00542294"/>
    <w:rsid w:val="00542E4D"/>
    <w:rsid w:val="00542F09"/>
    <w:rsid w:val="0054311F"/>
    <w:rsid w:val="0054422F"/>
    <w:rsid w:val="00545584"/>
    <w:rsid w:val="005460CF"/>
    <w:rsid w:val="00546F96"/>
    <w:rsid w:val="005479C6"/>
    <w:rsid w:val="00550BC0"/>
    <w:rsid w:val="00550F2A"/>
    <w:rsid w:val="00552A32"/>
    <w:rsid w:val="00552F36"/>
    <w:rsid w:val="005532E9"/>
    <w:rsid w:val="0055542F"/>
    <w:rsid w:val="00555DCB"/>
    <w:rsid w:val="005561A5"/>
    <w:rsid w:val="005602A1"/>
    <w:rsid w:val="00560588"/>
    <w:rsid w:val="005609D9"/>
    <w:rsid w:val="00560CE5"/>
    <w:rsid w:val="005610B7"/>
    <w:rsid w:val="005610C7"/>
    <w:rsid w:val="0056267C"/>
    <w:rsid w:val="00562EBD"/>
    <w:rsid w:val="00563C80"/>
    <w:rsid w:val="005646ED"/>
    <w:rsid w:val="005650FC"/>
    <w:rsid w:val="005651C8"/>
    <w:rsid w:val="00565A09"/>
    <w:rsid w:val="00565FB4"/>
    <w:rsid w:val="00566003"/>
    <w:rsid w:val="00567541"/>
    <w:rsid w:val="005678C8"/>
    <w:rsid w:val="005701F7"/>
    <w:rsid w:val="00570469"/>
    <w:rsid w:val="005705CF"/>
    <w:rsid w:val="0057122A"/>
    <w:rsid w:val="00571AC9"/>
    <w:rsid w:val="00573EB4"/>
    <w:rsid w:val="00574056"/>
    <w:rsid w:val="005744BB"/>
    <w:rsid w:val="005747CF"/>
    <w:rsid w:val="0057675B"/>
    <w:rsid w:val="005769D4"/>
    <w:rsid w:val="00576C0A"/>
    <w:rsid w:val="00576D9E"/>
    <w:rsid w:val="00576DFA"/>
    <w:rsid w:val="005770D7"/>
    <w:rsid w:val="00577BC4"/>
    <w:rsid w:val="00577E39"/>
    <w:rsid w:val="00580BAB"/>
    <w:rsid w:val="00580BC9"/>
    <w:rsid w:val="0058182D"/>
    <w:rsid w:val="00582659"/>
    <w:rsid w:val="00582B68"/>
    <w:rsid w:val="00582FB9"/>
    <w:rsid w:val="00584FEE"/>
    <w:rsid w:val="005853A0"/>
    <w:rsid w:val="005854F6"/>
    <w:rsid w:val="0058621A"/>
    <w:rsid w:val="00587775"/>
    <w:rsid w:val="00593DF4"/>
    <w:rsid w:val="005946DC"/>
    <w:rsid w:val="0059517F"/>
    <w:rsid w:val="0059553C"/>
    <w:rsid w:val="0059662B"/>
    <w:rsid w:val="00597AAE"/>
    <w:rsid w:val="00597DE4"/>
    <w:rsid w:val="005A0056"/>
    <w:rsid w:val="005A0B13"/>
    <w:rsid w:val="005A0BED"/>
    <w:rsid w:val="005A0C5D"/>
    <w:rsid w:val="005A169B"/>
    <w:rsid w:val="005A3BA8"/>
    <w:rsid w:val="005A45C4"/>
    <w:rsid w:val="005A5280"/>
    <w:rsid w:val="005A5718"/>
    <w:rsid w:val="005A6D1D"/>
    <w:rsid w:val="005B0D52"/>
    <w:rsid w:val="005B15ED"/>
    <w:rsid w:val="005B18F4"/>
    <w:rsid w:val="005B1AD4"/>
    <w:rsid w:val="005B1D6B"/>
    <w:rsid w:val="005B31F6"/>
    <w:rsid w:val="005B4593"/>
    <w:rsid w:val="005B461D"/>
    <w:rsid w:val="005B50E0"/>
    <w:rsid w:val="005B56CD"/>
    <w:rsid w:val="005B575E"/>
    <w:rsid w:val="005C0472"/>
    <w:rsid w:val="005C2286"/>
    <w:rsid w:val="005C2AD1"/>
    <w:rsid w:val="005C2D1D"/>
    <w:rsid w:val="005C3324"/>
    <w:rsid w:val="005C3C3F"/>
    <w:rsid w:val="005C53BF"/>
    <w:rsid w:val="005C6B16"/>
    <w:rsid w:val="005C6D45"/>
    <w:rsid w:val="005C76D2"/>
    <w:rsid w:val="005C7758"/>
    <w:rsid w:val="005C7AF3"/>
    <w:rsid w:val="005D1CAE"/>
    <w:rsid w:val="005D25CB"/>
    <w:rsid w:val="005D3280"/>
    <w:rsid w:val="005D4B81"/>
    <w:rsid w:val="005D4BCC"/>
    <w:rsid w:val="005D5088"/>
    <w:rsid w:val="005D50A5"/>
    <w:rsid w:val="005D68E5"/>
    <w:rsid w:val="005D712E"/>
    <w:rsid w:val="005D7446"/>
    <w:rsid w:val="005E0CAC"/>
    <w:rsid w:val="005E0D26"/>
    <w:rsid w:val="005E0DA9"/>
    <w:rsid w:val="005E13E8"/>
    <w:rsid w:val="005E1A31"/>
    <w:rsid w:val="005E1D0C"/>
    <w:rsid w:val="005E351A"/>
    <w:rsid w:val="005E494B"/>
    <w:rsid w:val="005E5408"/>
    <w:rsid w:val="005E6793"/>
    <w:rsid w:val="005E6C24"/>
    <w:rsid w:val="005E711E"/>
    <w:rsid w:val="005E759D"/>
    <w:rsid w:val="005E777B"/>
    <w:rsid w:val="005F0D84"/>
    <w:rsid w:val="005F1462"/>
    <w:rsid w:val="005F24B2"/>
    <w:rsid w:val="005F3313"/>
    <w:rsid w:val="005F3B48"/>
    <w:rsid w:val="005F427C"/>
    <w:rsid w:val="005F47AD"/>
    <w:rsid w:val="005F505C"/>
    <w:rsid w:val="005F6AFC"/>
    <w:rsid w:val="00602EDF"/>
    <w:rsid w:val="00605D1A"/>
    <w:rsid w:val="00605D61"/>
    <w:rsid w:val="00606359"/>
    <w:rsid w:val="00607DD7"/>
    <w:rsid w:val="00607EE6"/>
    <w:rsid w:val="00611C6D"/>
    <w:rsid w:val="00611E99"/>
    <w:rsid w:val="00611FAB"/>
    <w:rsid w:val="0061245E"/>
    <w:rsid w:val="006132A8"/>
    <w:rsid w:val="006136BF"/>
    <w:rsid w:val="0061386D"/>
    <w:rsid w:val="00614125"/>
    <w:rsid w:val="006145BE"/>
    <w:rsid w:val="00614E2A"/>
    <w:rsid w:val="006176B4"/>
    <w:rsid w:val="00620AD2"/>
    <w:rsid w:val="00620B2C"/>
    <w:rsid w:val="006214F2"/>
    <w:rsid w:val="00621999"/>
    <w:rsid w:val="00622BB0"/>
    <w:rsid w:val="006232B2"/>
    <w:rsid w:val="00623FBF"/>
    <w:rsid w:val="00624FD7"/>
    <w:rsid w:val="0062563D"/>
    <w:rsid w:val="00625F43"/>
    <w:rsid w:val="006279D1"/>
    <w:rsid w:val="00627EA3"/>
    <w:rsid w:val="00630284"/>
    <w:rsid w:val="006308D3"/>
    <w:rsid w:val="006318B4"/>
    <w:rsid w:val="006339D8"/>
    <w:rsid w:val="00633EC7"/>
    <w:rsid w:val="006352D8"/>
    <w:rsid w:val="006353E1"/>
    <w:rsid w:val="00637240"/>
    <w:rsid w:val="0063740D"/>
    <w:rsid w:val="006379FC"/>
    <w:rsid w:val="0064042A"/>
    <w:rsid w:val="00641277"/>
    <w:rsid w:val="00641872"/>
    <w:rsid w:val="00641D60"/>
    <w:rsid w:val="0064318C"/>
    <w:rsid w:val="00643A30"/>
    <w:rsid w:val="00644C3A"/>
    <w:rsid w:val="006455F3"/>
    <w:rsid w:val="00645A67"/>
    <w:rsid w:val="00645FFF"/>
    <w:rsid w:val="0064667C"/>
    <w:rsid w:val="00646AC9"/>
    <w:rsid w:val="006477CE"/>
    <w:rsid w:val="00647D4B"/>
    <w:rsid w:val="00650D63"/>
    <w:rsid w:val="00651844"/>
    <w:rsid w:val="00652ED6"/>
    <w:rsid w:val="0065307C"/>
    <w:rsid w:val="00653219"/>
    <w:rsid w:val="00656045"/>
    <w:rsid w:val="0065644A"/>
    <w:rsid w:val="00656D71"/>
    <w:rsid w:val="00656EE5"/>
    <w:rsid w:val="006608CD"/>
    <w:rsid w:val="00662FC7"/>
    <w:rsid w:val="00663280"/>
    <w:rsid w:val="0066354B"/>
    <w:rsid w:val="00663D37"/>
    <w:rsid w:val="00664C6D"/>
    <w:rsid w:val="006659CF"/>
    <w:rsid w:val="00665AEB"/>
    <w:rsid w:val="006663C0"/>
    <w:rsid w:val="00666A07"/>
    <w:rsid w:val="00666ABF"/>
    <w:rsid w:val="00672330"/>
    <w:rsid w:val="00674ADF"/>
    <w:rsid w:val="00675875"/>
    <w:rsid w:val="0067710D"/>
    <w:rsid w:val="00677C9B"/>
    <w:rsid w:val="00681E47"/>
    <w:rsid w:val="00682A78"/>
    <w:rsid w:val="00682D67"/>
    <w:rsid w:val="0068475A"/>
    <w:rsid w:val="006848D5"/>
    <w:rsid w:val="00685FB6"/>
    <w:rsid w:val="0068610F"/>
    <w:rsid w:val="0068693D"/>
    <w:rsid w:val="00686D8F"/>
    <w:rsid w:val="0069039E"/>
    <w:rsid w:val="00690A38"/>
    <w:rsid w:val="00690C88"/>
    <w:rsid w:val="006920B9"/>
    <w:rsid w:val="0069378F"/>
    <w:rsid w:val="00693C9D"/>
    <w:rsid w:val="006945CC"/>
    <w:rsid w:val="00694758"/>
    <w:rsid w:val="006952F4"/>
    <w:rsid w:val="006958A1"/>
    <w:rsid w:val="00695F10"/>
    <w:rsid w:val="00697BA9"/>
    <w:rsid w:val="00697DB4"/>
    <w:rsid w:val="006A015E"/>
    <w:rsid w:val="006A07B6"/>
    <w:rsid w:val="006A102A"/>
    <w:rsid w:val="006A1132"/>
    <w:rsid w:val="006A28E1"/>
    <w:rsid w:val="006A4DD9"/>
    <w:rsid w:val="006A5278"/>
    <w:rsid w:val="006A7452"/>
    <w:rsid w:val="006A7539"/>
    <w:rsid w:val="006B0382"/>
    <w:rsid w:val="006B0F47"/>
    <w:rsid w:val="006B2568"/>
    <w:rsid w:val="006B266E"/>
    <w:rsid w:val="006B26BE"/>
    <w:rsid w:val="006B292F"/>
    <w:rsid w:val="006B3866"/>
    <w:rsid w:val="006B3F40"/>
    <w:rsid w:val="006B4A1F"/>
    <w:rsid w:val="006B52EC"/>
    <w:rsid w:val="006B74CC"/>
    <w:rsid w:val="006C09B2"/>
    <w:rsid w:val="006C159A"/>
    <w:rsid w:val="006C25C4"/>
    <w:rsid w:val="006C3229"/>
    <w:rsid w:val="006C413A"/>
    <w:rsid w:val="006C427F"/>
    <w:rsid w:val="006C4767"/>
    <w:rsid w:val="006C4FAA"/>
    <w:rsid w:val="006C783B"/>
    <w:rsid w:val="006D0C12"/>
    <w:rsid w:val="006D14F4"/>
    <w:rsid w:val="006D2C13"/>
    <w:rsid w:val="006D4870"/>
    <w:rsid w:val="006D48AD"/>
    <w:rsid w:val="006D4A19"/>
    <w:rsid w:val="006D4F9D"/>
    <w:rsid w:val="006D532E"/>
    <w:rsid w:val="006D5A3C"/>
    <w:rsid w:val="006D67B3"/>
    <w:rsid w:val="006D7923"/>
    <w:rsid w:val="006E1636"/>
    <w:rsid w:val="006E1CDC"/>
    <w:rsid w:val="006E53A6"/>
    <w:rsid w:val="006E61B1"/>
    <w:rsid w:val="006E638E"/>
    <w:rsid w:val="006E6637"/>
    <w:rsid w:val="006E6988"/>
    <w:rsid w:val="006F11C7"/>
    <w:rsid w:val="006F122C"/>
    <w:rsid w:val="006F275E"/>
    <w:rsid w:val="006F27A6"/>
    <w:rsid w:val="006F2A7E"/>
    <w:rsid w:val="006F3C4B"/>
    <w:rsid w:val="006F4E93"/>
    <w:rsid w:val="00700CFF"/>
    <w:rsid w:val="00702F5C"/>
    <w:rsid w:val="007031BA"/>
    <w:rsid w:val="00703409"/>
    <w:rsid w:val="00704663"/>
    <w:rsid w:val="00704706"/>
    <w:rsid w:val="00704AF9"/>
    <w:rsid w:val="00704D04"/>
    <w:rsid w:val="00705965"/>
    <w:rsid w:val="00705F44"/>
    <w:rsid w:val="00707D66"/>
    <w:rsid w:val="00707FA7"/>
    <w:rsid w:val="007115B9"/>
    <w:rsid w:val="007140AA"/>
    <w:rsid w:val="007150E4"/>
    <w:rsid w:val="007165E1"/>
    <w:rsid w:val="0071693C"/>
    <w:rsid w:val="00716EF4"/>
    <w:rsid w:val="00717B15"/>
    <w:rsid w:val="007200BD"/>
    <w:rsid w:val="0072090B"/>
    <w:rsid w:val="00720E8F"/>
    <w:rsid w:val="007215FA"/>
    <w:rsid w:val="007218F5"/>
    <w:rsid w:val="00721AED"/>
    <w:rsid w:val="00722578"/>
    <w:rsid w:val="00722E1A"/>
    <w:rsid w:val="007248CF"/>
    <w:rsid w:val="00724AB0"/>
    <w:rsid w:val="0072512C"/>
    <w:rsid w:val="0072632B"/>
    <w:rsid w:val="007265A8"/>
    <w:rsid w:val="00726F51"/>
    <w:rsid w:val="00727241"/>
    <w:rsid w:val="00727952"/>
    <w:rsid w:val="00727FD6"/>
    <w:rsid w:val="00730748"/>
    <w:rsid w:val="00731D18"/>
    <w:rsid w:val="00731EAC"/>
    <w:rsid w:val="00733600"/>
    <w:rsid w:val="007337FD"/>
    <w:rsid w:val="00733908"/>
    <w:rsid w:val="007352F3"/>
    <w:rsid w:val="007353F8"/>
    <w:rsid w:val="007355CA"/>
    <w:rsid w:val="00735AB9"/>
    <w:rsid w:val="00735AE5"/>
    <w:rsid w:val="00737631"/>
    <w:rsid w:val="0074016B"/>
    <w:rsid w:val="00740323"/>
    <w:rsid w:val="00742D4A"/>
    <w:rsid w:val="00743224"/>
    <w:rsid w:val="007436C5"/>
    <w:rsid w:val="00745A3C"/>
    <w:rsid w:val="00745C2C"/>
    <w:rsid w:val="00745D3F"/>
    <w:rsid w:val="00746108"/>
    <w:rsid w:val="0074643B"/>
    <w:rsid w:val="00747BAB"/>
    <w:rsid w:val="00747D0D"/>
    <w:rsid w:val="00751ADD"/>
    <w:rsid w:val="00751FBE"/>
    <w:rsid w:val="00752055"/>
    <w:rsid w:val="007531DA"/>
    <w:rsid w:val="0075342C"/>
    <w:rsid w:val="00753729"/>
    <w:rsid w:val="00753855"/>
    <w:rsid w:val="007545F2"/>
    <w:rsid w:val="00754881"/>
    <w:rsid w:val="007561F3"/>
    <w:rsid w:val="00756278"/>
    <w:rsid w:val="00757494"/>
    <w:rsid w:val="00760D35"/>
    <w:rsid w:val="007617B3"/>
    <w:rsid w:val="00762DA5"/>
    <w:rsid w:val="00763EDD"/>
    <w:rsid w:val="00765DF1"/>
    <w:rsid w:val="0076618B"/>
    <w:rsid w:val="007701C1"/>
    <w:rsid w:val="00770CBC"/>
    <w:rsid w:val="00770FAF"/>
    <w:rsid w:val="00772FD1"/>
    <w:rsid w:val="0077531F"/>
    <w:rsid w:val="007756C6"/>
    <w:rsid w:val="0077673E"/>
    <w:rsid w:val="007773C3"/>
    <w:rsid w:val="00777472"/>
    <w:rsid w:val="0077789C"/>
    <w:rsid w:val="00781EF1"/>
    <w:rsid w:val="00783314"/>
    <w:rsid w:val="00784779"/>
    <w:rsid w:val="007848F3"/>
    <w:rsid w:val="00787856"/>
    <w:rsid w:val="0079068E"/>
    <w:rsid w:val="0079068F"/>
    <w:rsid w:val="00790E1F"/>
    <w:rsid w:val="007910FB"/>
    <w:rsid w:val="00791B73"/>
    <w:rsid w:val="00791F3D"/>
    <w:rsid w:val="00793430"/>
    <w:rsid w:val="007936BA"/>
    <w:rsid w:val="00793B82"/>
    <w:rsid w:val="00794A45"/>
    <w:rsid w:val="007955B7"/>
    <w:rsid w:val="00796614"/>
    <w:rsid w:val="00797E12"/>
    <w:rsid w:val="00797FEE"/>
    <w:rsid w:val="007A0522"/>
    <w:rsid w:val="007A08BA"/>
    <w:rsid w:val="007A2B39"/>
    <w:rsid w:val="007A2C9C"/>
    <w:rsid w:val="007A3277"/>
    <w:rsid w:val="007A3764"/>
    <w:rsid w:val="007A4245"/>
    <w:rsid w:val="007A5EE0"/>
    <w:rsid w:val="007A67D3"/>
    <w:rsid w:val="007A7867"/>
    <w:rsid w:val="007B04BD"/>
    <w:rsid w:val="007B0C44"/>
    <w:rsid w:val="007B162D"/>
    <w:rsid w:val="007B1C70"/>
    <w:rsid w:val="007B25BC"/>
    <w:rsid w:val="007B263C"/>
    <w:rsid w:val="007B26C3"/>
    <w:rsid w:val="007B2FC9"/>
    <w:rsid w:val="007B3AE5"/>
    <w:rsid w:val="007B3B8C"/>
    <w:rsid w:val="007B5B21"/>
    <w:rsid w:val="007B67FC"/>
    <w:rsid w:val="007B7EB0"/>
    <w:rsid w:val="007B7F8A"/>
    <w:rsid w:val="007C0F1A"/>
    <w:rsid w:val="007C1F5B"/>
    <w:rsid w:val="007C2B46"/>
    <w:rsid w:val="007C2C1A"/>
    <w:rsid w:val="007C5B75"/>
    <w:rsid w:val="007C612D"/>
    <w:rsid w:val="007C62E8"/>
    <w:rsid w:val="007C674F"/>
    <w:rsid w:val="007C73F1"/>
    <w:rsid w:val="007D02EA"/>
    <w:rsid w:val="007D10F6"/>
    <w:rsid w:val="007D1D16"/>
    <w:rsid w:val="007D1EE2"/>
    <w:rsid w:val="007D2285"/>
    <w:rsid w:val="007D3361"/>
    <w:rsid w:val="007D471C"/>
    <w:rsid w:val="007D4C5B"/>
    <w:rsid w:val="007D51EC"/>
    <w:rsid w:val="007D5A7D"/>
    <w:rsid w:val="007D79F6"/>
    <w:rsid w:val="007E0814"/>
    <w:rsid w:val="007E14DC"/>
    <w:rsid w:val="007E2D0F"/>
    <w:rsid w:val="007E479F"/>
    <w:rsid w:val="007E4C63"/>
    <w:rsid w:val="007E5BB1"/>
    <w:rsid w:val="007E5CA3"/>
    <w:rsid w:val="007E65CF"/>
    <w:rsid w:val="007E6C90"/>
    <w:rsid w:val="007E7555"/>
    <w:rsid w:val="007E7F65"/>
    <w:rsid w:val="007F2389"/>
    <w:rsid w:val="007F29C2"/>
    <w:rsid w:val="007F3CA6"/>
    <w:rsid w:val="007F4864"/>
    <w:rsid w:val="007F4BC2"/>
    <w:rsid w:val="007F52B9"/>
    <w:rsid w:val="00800FFE"/>
    <w:rsid w:val="00801D97"/>
    <w:rsid w:val="00803A2A"/>
    <w:rsid w:val="00805932"/>
    <w:rsid w:val="00806FDD"/>
    <w:rsid w:val="0080767F"/>
    <w:rsid w:val="008110D0"/>
    <w:rsid w:val="00811F23"/>
    <w:rsid w:val="008129D5"/>
    <w:rsid w:val="00812E9E"/>
    <w:rsid w:val="008146CD"/>
    <w:rsid w:val="008146DF"/>
    <w:rsid w:val="00814F25"/>
    <w:rsid w:val="008153C4"/>
    <w:rsid w:val="00815CCB"/>
    <w:rsid w:val="0081626C"/>
    <w:rsid w:val="00821A54"/>
    <w:rsid w:val="00821C64"/>
    <w:rsid w:val="008224BF"/>
    <w:rsid w:val="00822880"/>
    <w:rsid w:val="0082292A"/>
    <w:rsid w:val="00823B4E"/>
    <w:rsid w:val="00823E02"/>
    <w:rsid w:val="00825838"/>
    <w:rsid w:val="00825C9A"/>
    <w:rsid w:val="00826719"/>
    <w:rsid w:val="00827934"/>
    <w:rsid w:val="00827EAD"/>
    <w:rsid w:val="00833C8D"/>
    <w:rsid w:val="00835F64"/>
    <w:rsid w:val="00836220"/>
    <w:rsid w:val="008379E8"/>
    <w:rsid w:val="00837AD1"/>
    <w:rsid w:val="008402D4"/>
    <w:rsid w:val="008413D0"/>
    <w:rsid w:val="00841836"/>
    <w:rsid w:val="00844EBF"/>
    <w:rsid w:val="00847BE7"/>
    <w:rsid w:val="008521D3"/>
    <w:rsid w:val="00853BC6"/>
    <w:rsid w:val="00853BD4"/>
    <w:rsid w:val="0085484A"/>
    <w:rsid w:val="00854CD3"/>
    <w:rsid w:val="00855DEB"/>
    <w:rsid w:val="00855DFE"/>
    <w:rsid w:val="00856B97"/>
    <w:rsid w:val="00861476"/>
    <w:rsid w:val="00862348"/>
    <w:rsid w:val="008631DF"/>
    <w:rsid w:val="008637D7"/>
    <w:rsid w:val="00864A9F"/>
    <w:rsid w:val="00867092"/>
    <w:rsid w:val="0086734F"/>
    <w:rsid w:val="00867AC5"/>
    <w:rsid w:val="00867C17"/>
    <w:rsid w:val="00870184"/>
    <w:rsid w:val="00870660"/>
    <w:rsid w:val="00870919"/>
    <w:rsid w:val="008730C6"/>
    <w:rsid w:val="008744E9"/>
    <w:rsid w:val="00875550"/>
    <w:rsid w:val="0087565B"/>
    <w:rsid w:val="00875BBF"/>
    <w:rsid w:val="008815EA"/>
    <w:rsid w:val="00881DBD"/>
    <w:rsid w:val="00881FA3"/>
    <w:rsid w:val="0088223E"/>
    <w:rsid w:val="00882995"/>
    <w:rsid w:val="00882DB2"/>
    <w:rsid w:val="008847B1"/>
    <w:rsid w:val="00885E8D"/>
    <w:rsid w:val="008864C6"/>
    <w:rsid w:val="0088689E"/>
    <w:rsid w:val="008869B8"/>
    <w:rsid w:val="00891090"/>
    <w:rsid w:val="008913DF"/>
    <w:rsid w:val="0089159C"/>
    <w:rsid w:val="008930F3"/>
    <w:rsid w:val="00893825"/>
    <w:rsid w:val="00893DE9"/>
    <w:rsid w:val="008953CA"/>
    <w:rsid w:val="008958E0"/>
    <w:rsid w:val="00897759"/>
    <w:rsid w:val="008A0FE8"/>
    <w:rsid w:val="008A1790"/>
    <w:rsid w:val="008A185C"/>
    <w:rsid w:val="008A185D"/>
    <w:rsid w:val="008A190A"/>
    <w:rsid w:val="008A200A"/>
    <w:rsid w:val="008A2DB0"/>
    <w:rsid w:val="008A36CC"/>
    <w:rsid w:val="008A4698"/>
    <w:rsid w:val="008A52D1"/>
    <w:rsid w:val="008A534F"/>
    <w:rsid w:val="008A57D9"/>
    <w:rsid w:val="008A5E96"/>
    <w:rsid w:val="008B0269"/>
    <w:rsid w:val="008B0A72"/>
    <w:rsid w:val="008B0A91"/>
    <w:rsid w:val="008B1502"/>
    <w:rsid w:val="008B1C3E"/>
    <w:rsid w:val="008B21DC"/>
    <w:rsid w:val="008B5259"/>
    <w:rsid w:val="008B5BC0"/>
    <w:rsid w:val="008B5D0C"/>
    <w:rsid w:val="008B633B"/>
    <w:rsid w:val="008B6633"/>
    <w:rsid w:val="008B6D30"/>
    <w:rsid w:val="008B7401"/>
    <w:rsid w:val="008B7A2A"/>
    <w:rsid w:val="008C0099"/>
    <w:rsid w:val="008C03E8"/>
    <w:rsid w:val="008C074F"/>
    <w:rsid w:val="008C4912"/>
    <w:rsid w:val="008C4C3A"/>
    <w:rsid w:val="008C5A99"/>
    <w:rsid w:val="008C7C9A"/>
    <w:rsid w:val="008D092D"/>
    <w:rsid w:val="008D1C04"/>
    <w:rsid w:val="008D2281"/>
    <w:rsid w:val="008D29EE"/>
    <w:rsid w:val="008D2BF4"/>
    <w:rsid w:val="008D2ED6"/>
    <w:rsid w:val="008D5680"/>
    <w:rsid w:val="008D710A"/>
    <w:rsid w:val="008D7BE5"/>
    <w:rsid w:val="008D7C75"/>
    <w:rsid w:val="008E133C"/>
    <w:rsid w:val="008E1DB6"/>
    <w:rsid w:val="008E29DD"/>
    <w:rsid w:val="008E47F0"/>
    <w:rsid w:val="008E59D6"/>
    <w:rsid w:val="008E683F"/>
    <w:rsid w:val="008E7F89"/>
    <w:rsid w:val="008F0FCD"/>
    <w:rsid w:val="008F2C5A"/>
    <w:rsid w:val="008F306E"/>
    <w:rsid w:val="008F3727"/>
    <w:rsid w:val="008F3AAF"/>
    <w:rsid w:val="008F3EDF"/>
    <w:rsid w:val="008F4208"/>
    <w:rsid w:val="008F4633"/>
    <w:rsid w:val="008F469A"/>
    <w:rsid w:val="008F4F7F"/>
    <w:rsid w:val="008F7A00"/>
    <w:rsid w:val="00900B28"/>
    <w:rsid w:val="00902D43"/>
    <w:rsid w:val="009036E8"/>
    <w:rsid w:val="009041AC"/>
    <w:rsid w:val="009051FE"/>
    <w:rsid w:val="009052ED"/>
    <w:rsid w:val="00905A36"/>
    <w:rsid w:val="00906D4A"/>
    <w:rsid w:val="0090795C"/>
    <w:rsid w:val="00907990"/>
    <w:rsid w:val="00910E1A"/>
    <w:rsid w:val="00912B07"/>
    <w:rsid w:val="00913069"/>
    <w:rsid w:val="00914BC1"/>
    <w:rsid w:val="00916997"/>
    <w:rsid w:val="00916C79"/>
    <w:rsid w:val="0091778B"/>
    <w:rsid w:val="009208A2"/>
    <w:rsid w:val="00921EC0"/>
    <w:rsid w:val="009223F1"/>
    <w:rsid w:val="009247DE"/>
    <w:rsid w:val="00925315"/>
    <w:rsid w:val="00926234"/>
    <w:rsid w:val="00926851"/>
    <w:rsid w:val="00930A4F"/>
    <w:rsid w:val="00931371"/>
    <w:rsid w:val="00933EE2"/>
    <w:rsid w:val="009369EE"/>
    <w:rsid w:val="00937352"/>
    <w:rsid w:val="009377BF"/>
    <w:rsid w:val="00940426"/>
    <w:rsid w:val="00940C4F"/>
    <w:rsid w:val="00941BBA"/>
    <w:rsid w:val="0094246C"/>
    <w:rsid w:val="00942CEE"/>
    <w:rsid w:val="00942FAC"/>
    <w:rsid w:val="009442D7"/>
    <w:rsid w:val="0094505D"/>
    <w:rsid w:val="0094636F"/>
    <w:rsid w:val="0094671F"/>
    <w:rsid w:val="00946A77"/>
    <w:rsid w:val="009475B1"/>
    <w:rsid w:val="0095086A"/>
    <w:rsid w:val="00952449"/>
    <w:rsid w:val="00953540"/>
    <w:rsid w:val="009541F4"/>
    <w:rsid w:val="0095472A"/>
    <w:rsid w:val="00955FC1"/>
    <w:rsid w:val="00956A21"/>
    <w:rsid w:val="00956BBF"/>
    <w:rsid w:val="009604F3"/>
    <w:rsid w:val="009608C1"/>
    <w:rsid w:val="009618F0"/>
    <w:rsid w:val="00961B8D"/>
    <w:rsid w:val="00961FDE"/>
    <w:rsid w:val="009647C7"/>
    <w:rsid w:val="00964F39"/>
    <w:rsid w:val="009658B7"/>
    <w:rsid w:val="009661A2"/>
    <w:rsid w:val="00966E0E"/>
    <w:rsid w:val="00972914"/>
    <w:rsid w:val="00972E27"/>
    <w:rsid w:val="009730BB"/>
    <w:rsid w:val="0097518A"/>
    <w:rsid w:val="00977F8E"/>
    <w:rsid w:val="009803B9"/>
    <w:rsid w:val="009813B8"/>
    <w:rsid w:val="00982A33"/>
    <w:rsid w:val="009837CC"/>
    <w:rsid w:val="00983DFA"/>
    <w:rsid w:val="009840C2"/>
    <w:rsid w:val="009841BA"/>
    <w:rsid w:val="00984C11"/>
    <w:rsid w:val="0098537E"/>
    <w:rsid w:val="009853A4"/>
    <w:rsid w:val="00985A58"/>
    <w:rsid w:val="00985B07"/>
    <w:rsid w:val="00986887"/>
    <w:rsid w:val="009872E8"/>
    <w:rsid w:val="009902BB"/>
    <w:rsid w:val="0099095D"/>
    <w:rsid w:val="00990FC4"/>
    <w:rsid w:val="00991272"/>
    <w:rsid w:val="00993209"/>
    <w:rsid w:val="00994066"/>
    <w:rsid w:val="009942EE"/>
    <w:rsid w:val="00994313"/>
    <w:rsid w:val="00994C2D"/>
    <w:rsid w:val="00994C7F"/>
    <w:rsid w:val="009958DA"/>
    <w:rsid w:val="00995E5E"/>
    <w:rsid w:val="00996C1C"/>
    <w:rsid w:val="009A0B3E"/>
    <w:rsid w:val="009A1918"/>
    <w:rsid w:val="009A2684"/>
    <w:rsid w:val="009A2715"/>
    <w:rsid w:val="009A5332"/>
    <w:rsid w:val="009A5B2D"/>
    <w:rsid w:val="009A6EF9"/>
    <w:rsid w:val="009B03DF"/>
    <w:rsid w:val="009B04EC"/>
    <w:rsid w:val="009B062B"/>
    <w:rsid w:val="009B1E6A"/>
    <w:rsid w:val="009B20B7"/>
    <w:rsid w:val="009B4472"/>
    <w:rsid w:val="009B46A2"/>
    <w:rsid w:val="009B4785"/>
    <w:rsid w:val="009B4917"/>
    <w:rsid w:val="009B4A2D"/>
    <w:rsid w:val="009B5CC2"/>
    <w:rsid w:val="009B5D3D"/>
    <w:rsid w:val="009B5D60"/>
    <w:rsid w:val="009B605C"/>
    <w:rsid w:val="009B6BBA"/>
    <w:rsid w:val="009B7C0B"/>
    <w:rsid w:val="009C0F89"/>
    <w:rsid w:val="009C16C4"/>
    <w:rsid w:val="009C2703"/>
    <w:rsid w:val="009C3C43"/>
    <w:rsid w:val="009C46B0"/>
    <w:rsid w:val="009C5249"/>
    <w:rsid w:val="009C54F0"/>
    <w:rsid w:val="009C5529"/>
    <w:rsid w:val="009C6F36"/>
    <w:rsid w:val="009C78AE"/>
    <w:rsid w:val="009C7EEA"/>
    <w:rsid w:val="009D4D2D"/>
    <w:rsid w:val="009D5648"/>
    <w:rsid w:val="009D5C05"/>
    <w:rsid w:val="009D6EEE"/>
    <w:rsid w:val="009D7139"/>
    <w:rsid w:val="009D7691"/>
    <w:rsid w:val="009D79AA"/>
    <w:rsid w:val="009E1532"/>
    <w:rsid w:val="009E32F1"/>
    <w:rsid w:val="009E4E5D"/>
    <w:rsid w:val="009E73CE"/>
    <w:rsid w:val="009F0A99"/>
    <w:rsid w:val="009F11D7"/>
    <w:rsid w:val="009F27C5"/>
    <w:rsid w:val="009F30C1"/>
    <w:rsid w:val="009F3E57"/>
    <w:rsid w:val="009F4214"/>
    <w:rsid w:val="009F52F7"/>
    <w:rsid w:val="009F5C87"/>
    <w:rsid w:val="009F5F45"/>
    <w:rsid w:val="009F6788"/>
    <w:rsid w:val="009F77B7"/>
    <w:rsid w:val="00A01E30"/>
    <w:rsid w:val="00A0257C"/>
    <w:rsid w:val="00A02F19"/>
    <w:rsid w:val="00A0410D"/>
    <w:rsid w:val="00A04B64"/>
    <w:rsid w:val="00A06407"/>
    <w:rsid w:val="00A07A11"/>
    <w:rsid w:val="00A07BA6"/>
    <w:rsid w:val="00A1004A"/>
    <w:rsid w:val="00A13F22"/>
    <w:rsid w:val="00A14470"/>
    <w:rsid w:val="00A16BF7"/>
    <w:rsid w:val="00A17816"/>
    <w:rsid w:val="00A17BF8"/>
    <w:rsid w:val="00A200FA"/>
    <w:rsid w:val="00A22CCD"/>
    <w:rsid w:val="00A235E3"/>
    <w:rsid w:val="00A23853"/>
    <w:rsid w:val="00A23D62"/>
    <w:rsid w:val="00A26584"/>
    <w:rsid w:val="00A272DF"/>
    <w:rsid w:val="00A2785F"/>
    <w:rsid w:val="00A3091A"/>
    <w:rsid w:val="00A30D3D"/>
    <w:rsid w:val="00A313C3"/>
    <w:rsid w:val="00A31B71"/>
    <w:rsid w:val="00A32769"/>
    <w:rsid w:val="00A36E21"/>
    <w:rsid w:val="00A40788"/>
    <w:rsid w:val="00A40A1E"/>
    <w:rsid w:val="00A421E1"/>
    <w:rsid w:val="00A422E9"/>
    <w:rsid w:val="00A42607"/>
    <w:rsid w:val="00A42BAF"/>
    <w:rsid w:val="00A43A53"/>
    <w:rsid w:val="00A43FCA"/>
    <w:rsid w:val="00A44053"/>
    <w:rsid w:val="00A44FA2"/>
    <w:rsid w:val="00A450B7"/>
    <w:rsid w:val="00A46342"/>
    <w:rsid w:val="00A50923"/>
    <w:rsid w:val="00A51261"/>
    <w:rsid w:val="00A514B5"/>
    <w:rsid w:val="00A522F2"/>
    <w:rsid w:val="00A52C1C"/>
    <w:rsid w:val="00A5373E"/>
    <w:rsid w:val="00A53D44"/>
    <w:rsid w:val="00A54799"/>
    <w:rsid w:val="00A5659F"/>
    <w:rsid w:val="00A57AEE"/>
    <w:rsid w:val="00A60FD8"/>
    <w:rsid w:val="00A61650"/>
    <w:rsid w:val="00A61799"/>
    <w:rsid w:val="00A61BD8"/>
    <w:rsid w:val="00A61CE3"/>
    <w:rsid w:val="00A61FC0"/>
    <w:rsid w:val="00A62044"/>
    <w:rsid w:val="00A62C16"/>
    <w:rsid w:val="00A63605"/>
    <w:rsid w:val="00A63ADC"/>
    <w:rsid w:val="00A64405"/>
    <w:rsid w:val="00A67F34"/>
    <w:rsid w:val="00A704C1"/>
    <w:rsid w:val="00A70B00"/>
    <w:rsid w:val="00A71FB0"/>
    <w:rsid w:val="00A72296"/>
    <w:rsid w:val="00A72D12"/>
    <w:rsid w:val="00A73153"/>
    <w:rsid w:val="00A73CD7"/>
    <w:rsid w:val="00A74A99"/>
    <w:rsid w:val="00A758D7"/>
    <w:rsid w:val="00A75BE0"/>
    <w:rsid w:val="00A75E68"/>
    <w:rsid w:val="00A76F78"/>
    <w:rsid w:val="00A80D56"/>
    <w:rsid w:val="00A81911"/>
    <w:rsid w:val="00A8307B"/>
    <w:rsid w:val="00A84A74"/>
    <w:rsid w:val="00A85942"/>
    <w:rsid w:val="00A86147"/>
    <w:rsid w:val="00A86785"/>
    <w:rsid w:val="00A90370"/>
    <w:rsid w:val="00A90FFC"/>
    <w:rsid w:val="00A91289"/>
    <w:rsid w:val="00A92965"/>
    <w:rsid w:val="00A92BAB"/>
    <w:rsid w:val="00A9437B"/>
    <w:rsid w:val="00A944FA"/>
    <w:rsid w:val="00A95A30"/>
    <w:rsid w:val="00A96FE7"/>
    <w:rsid w:val="00AA2D1B"/>
    <w:rsid w:val="00AA5C1A"/>
    <w:rsid w:val="00AA5F12"/>
    <w:rsid w:val="00AA707D"/>
    <w:rsid w:val="00AB0503"/>
    <w:rsid w:val="00AB0F62"/>
    <w:rsid w:val="00AB1182"/>
    <w:rsid w:val="00AB227E"/>
    <w:rsid w:val="00AB268F"/>
    <w:rsid w:val="00AB4050"/>
    <w:rsid w:val="00AB45ED"/>
    <w:rsid w:val="00AB4A5C"/>
    <w:rsid w:val="00AB4BA7"/>
    <w:rsid w:val="00AB4D6B"/>
    <w:rsid w:val="00AB574F"/>
    <w:rsid w:val="00AB5F81"/>
    <w:rsid w:val="00AB65A1"/>
    <w:rsid w:val="00AB67FE"/>
    <w:rsid w:val="00AB6FC0"/>
    <w:rsid w:val="00AB75C1"/>
    <w:rsid w:val="00AB7914"/>
    <w:rsid w:val="00AC1DD4"/>
    <w:rsid w:val="00AC2985"/>
    <w:rsid w:val="00AC3F3D"/>
    <w:rsid w:val="00AC41D0"/>
    <w:rsid w:val="00AC4830"/>
    <w:rsid w:val="00AC6345"/>
    <w:rsid w:val="00AC7199"/>
    <w:rsid w:val="00AD0E6D"/>
    <w:rsid w:val="00AD13B4"/>
    <w:rsid w:val="00AD1EE9"/>
    <w:rsid w:val="00AD4B8F"/>
    <w:rsid w:val="00AD5596"/>
    <w:rsid w:val="00AD6B74"/>
    <w:rsid w:val="00AD6DD9"/>
    <w:rsid w:val="00AD7A76"/>
    <w:rsid w:val="00AE1BD8"/>
    <w:rsid w:val="00AE2030"/>
    <w:rsid w:val="00AE2097"/>
    <w:rsid w:val="00AE366E"/>
    <w:rsid w:val="00AE3942"/>
    <w:rsid w:val="00AE3A7C"/>
    <w:rsid w:val="00AE3B24"/>
    <w:rsid w:val="00AE427F"/>
    <w:rsid w:val="00AE55A4"/>
    <w:rsid w:val="00AE681A"/>
    <w:rsid w:val="00AE7012"/>
    <w:rsid w:val="00AE7521"/>
    <w:rsid w:val="00AF10CE"/>
    <w:rsid w:val="00AF2339"/>
    <w:rsid w:val="00AF2717"/>
    <w:rsid w:val="00AF35A3"/>
    <w:rsid w:val="00AF3B41"/>
    <w:rsid w:val="00AF3B49"/>
    <w:rsid w:val="00AF45C9"/>
    <w:rsid w:val="00AF53E9"/>
    <w:rsid w:val="00B00B19"/>
    <w:rsid w:val="00B01653"/>
    <w:rsid w:val="00B0403B"/>
    <w:rsid w:val="00B0475A"/>
    <w:rsid w:val="00B04B5C"/>
    <w:rsid w:val="00B04F57"/>
    <w:rsid w:val="00B06997"/>
    <w:rsid w:val="00B06CD5"/>
    <w:rsid w:val="00B06FED"/>
    <w:rsid w:val="00B07FEB"/>
    <w:rsid w:val="00B10119"/>
    <w:rsid w:val="00B1050D"/>
    <w:rsid w:val="00B1115C"/>
    <w:rsid w:val="00B12A47"/>
    <w:rsid w:val="00B13C69"/>
    <w:rsid w:val="00B13D6F"/>
    <w:rsid w:val="00B14250"/>
    <w:rsid w:val="00B145EA"/>
    <w:rsid w:val="00B148B2"/>
    <w:rsid w:val="00B159B6"/>
    <w:rsid w:val="00B16301"/>
    <w:rsid w:val="00B16889"/>
    <w:rsid w:val="00B16A16"/>
    <w:rsid w:val="00B170D8"/>
    <w:rsid w:val="00B20C01"/>
    <w:rsid w:val="00B22524"/>
    <w:rsid w:val="00B22BE8"/>
    <w:rsid w:val="00B230B2"/>
    <w:rsid w:val="00B24054"/>
    <w:rsid w:val="00B24AB7"/>
    <w:rsid w:val="00B24F13"/>
    <w:rsid w:val="00B2517D"/>
    <w:rsid w:val="00B253FC"/>
    <w:rsid w:val="00B258BF"/>
    <w:rsid w:val="00B26E8F"/>
    <w:rsid w:val="00B31122"/>
    <w:rsid w:val="00B31C45"/>
    <w:rsid w:val="00B32B07"/>
    <w:rsid w:val="00B333B8"/>
    <w:rsid w:val="00B33D36"/>
    <w:rsid w:val="00B33FFB"/>
    <w:rsid w:val="00B34982"/>
    <w:rsid w:val="00B34B65"/>
    <w:rsid w:val="00B34CD6"/>
    <w:rsid w:val="00B3552D"/>
    <w:rsid w:val="00B35591"/>
    <w:rsid w:val="00B360B4"/>
    <w:rsid w:val="00B3621E"/>
    <w:rsid w:val="00B36D8A"/>
    <w:rsid w:val="00B37CE0"/>
    <w:rsid w:val="00B37F84"/>
    <w:rsid w:val="00B4029C"/>
    <w:rsid w:val="00B4117A"/>
    <w:rsid w:val="00B41CC7"/>
    <w:rsid w:val="00B429D1"/>
    <w:rsid w:val="00B42C52"/>
    <w:rsid w:val="00B42EF4"/>
    <w:rsid w:val="00B43000"/>
    <w:rsid w:val="00B4304A"/>
    <w:rsid w:val="00B43DA5"/>
    <w:rsid w:val="00B4464A"/>
    <w:rsid w:val="00B44C5B"/>
    <w:rsid w:val="00B46D40"/>
    <w:rsid w:val="00B51971"/>
    <w:rsid w:val="00B51F0A"/>
    <w:rsid w:val="00B52636"/>
    <w:rsid w:val="00B52776"/>
    <w:rsid w:val="00B52C14"/>
    <w:rsid w:val="00B52C6F"/>
    <w:rsid w:val="00B531B0"/>
    <w:rsid w:val="00B56AD2"/>
    <w:rsid w:val="00B56F08"/>
    <w:rsid w:val="00B60850"/>
    <w:rsid w:val="00B62A29"/>
    <w:rsid w:val="00B63CE8"/>
    <w:rsid w:val="00B63F9A"/>
    <w:rsid w:val="00B64159"/>
    <w:rsid w:val="00B6728B"/>
    <w:rsid w:val="00B67630"/>
    <w:rsid w:val="00B67DD5"/>
    <w:rsid w:val="00B67DFB"/>
    <w:rsid w:val="00B67FC6"/>
    <w:rsid w:val="00B702B5"/>
    <w:rsid w:val="00B707F5"/>
    <w:rsid w:val="00B71144"/>
    <w:rsid w:val="00B72208"/>
    <w:rsid w:val="00B72DC3"/>
    <w:rsid w:val="00B73526"/>
    <w:rsid w:val="00B7440D"/>
    <w:rsid w:val="00B74E10"/>
    <w:rsid w:val="00B75BE3"/>
    <w:rsid w:val="00B75DF5"/>
    <w:rsid w:val="00B76957"/>
    <w:rsid w:val="00B771A3"/>
    <w:rsid w:val="00B773D1"/>
    <w:rsid w:val="00B77CF3"/>
    <w:rsid w:val="00B80128"/>
    <w:rsid w:val="00B81C10"/>
    <w:rsid w:val="00B8208C"/>
    <w:rsid w:val="00B821C0"/>
    <w:rsid w:val="00B84D81"/>
    <w:rsid w:val="00B852DC"/>
    <w:rsid w:val="00B87A40"/>
    <w:rsid w:val="00B87E70"/>
    <w:rsid w:val="00B91054"/>
    <w:rsid w:val="00B92FB1"/>
    <w:rsid w:val="00B92FBB"/>
    <w:rsid w:val="00B931D9"/>
    <w:rsid w:val="00B93DAB"/>
    <w:rsid w:val="00B95248"/>
    <w:rsid w:val="00B95927"/>
    <w:rsid w:val="00B95E5B"/>
    <w:rsid w:val="00B96C73"/>
    <w:rsid w:val="00BA2817"/>
    <w:rsid w:val="00BA31F2"/>
    <w:rsid w:val="00BA471A"/>
    <w:rsid w:val="00BA5657"/>
    <w:rsid w:val="00BA6708"/>
    <w:rsid w:val="00BA6709"/>
    <w:rsid w:val="00BA7FEA"/>
    <w:rsid w:val="00BB01AB"/>
    <w:rsid w:val="00BB04D9"/>
    <w:rsid w:val="00BB0F7F"/>
    <w:rsid w:val="00BB1D1E"/>
    <w:rsid w:val="00BB1D22"/>
    <w:rsid w:val="00BB221A"/>
    <w:rsid w:val="00BB3290"/>
    <w:rsid w:val="00BB3820"/>
    <w:rsid w:val="00BB42A0"/>
    <w:rsid w:val="00BB4491"/>
    <w:rsid w:val="00BB4C60"/>
    <w:rsid w:val="00BB53D1"/>
    <w:rsid w:val="00BB5451"/>
    <w:rsid w:val="00BB6AA5"/>
    <w:rsid w:val="00BB6FB5"/>
    <w:rsid w:val="00BC022D"/>
    <w:rsid w:val="00BC04DA"/>
    <w:rsid w:val="00BC0CB0"/>
    <w:rsid w:val="00BC1D28"/>
    <w:rsid w:val="00BC2031"/>
    <w:rsid w:val="00BC2198"/>
    <w:rsid w:val="00BC240E"/>
    <w:rsid w:val="00BC28C8"/>
    <w:rsid w:val="00BC2CFA"/>
    <w:rsid w:val="00BC387B"/>
    <w:rsid w:val="00BC56BB"/>
    <w:rsid w:val="00BC5B9D"/>
    <w:rsid w:val="00BC5F6A"/>
    <w:rsid w:val="00BC6A89"/>
    <w:rsid w:val="00BC7034"/>
    <w:rsid w:val="00BD02AF"/>
    <w:rsid w:val="00BD140D"/>
    <w:rsid w:val="00BD167C"/>
    <w:rsid w:val="00BD24E5"/>
    <w:rsid w:val="00BD2E49"/>
    <w:rsid w:val="00BD3506"/>
    <w:rsid w:val="00BD4C8C"/>
    <w:rsid w:val="00BD4E99"/>
    <w:rsid w:val="00BD5392"/>
    <w:rsid w:val="00BD6283"/>
    <w:rsid w:val="00BE0A41"/>
    <w:rsid w:val="00BE18DC"/>
    <w:rsid w:val="00BE19F6"/>
    <w:rsid w:val="00BE1DFA"/>
    <w:rsid w:val="00BE244F"/>
    <w:rsid w:val="00BE55D6"/>
    <w:rsid w:val="00BE6297"/>
    <w:rsid w:val="00BE6352"/>
    <w:rsid w:val="00BE68C5"/>
    <w:rsid w:val="00BF0E66"/>
    <w:rsid w:val="00BF0FAB"/>
    <w:rsid w:val="00BF2A46"/>
    <w:rsid w:val="00BF4234"/>
    <w:rsid w:val="00BF42F5"/>
    <w:rsid w:val="00BF4E6E"/>
    <w:rsid w:val="00BF74F1"/>
    <w:rsid w:val="00BF7D24"/>
    <w:rsid w:val="00C002B7"/>
    <w:rsid w:val="00C023D1"/>
    <w:rsid w:val="00C02746"/>
    <w:rsid w:val="00C02B4C"/>
    <w:rsid w:val="00C037E0"/>
    <w:rsid w:val="00C068DB"/>
    <w:rsid w:val="00C06EC5"/>
    <w:rsid w:val="00C10B18"/>
    <w:rsid w:val="00C10E9A"/>
    <w:rsid w:val="00C11969"/>
    <w:rsid w:val="00C13151"/>
    <w:rsid w:val="00C132B4"/>
    <w:rsid w:val="00C147D0"/>
    <w:rsid w:val="00C14F60"/>
    <w:rsid w:val="00C15F60"/>
    <w:rsid w:val="00C1756F"/>
    <w:rsid w:val="00C17C72"/>
    <w:rsid w:val="00C20660"/>
    <w:rsid w:val="00C21743"/>
    <w:rsid w:val="00C23B57"/>
    <w:rsid w:val="00C23E26"/>
    <w:rsid w:val="00C249AA"/>
    <w:rsid w:val="00C24DB9"/>
    <w:rsid w:val="00C306E1"/>
    <w:rsid w:val="00C30893"/>
    <w:rsid w:val="00C30F97"/>
    <w:rsid w:val="00C32202"/>
    <w:rsid w:val="00C32CF5"/>
    <w:rsid w:val="00C32D86"/>
    <w:rsid w:val="00C33823"/>
    <w:rsid w:val="00C35DDF"/>
    <w:rsid w:val="00C403A8"/>
    <w:rsid w:val="00C42243"/>
    <w:rsid w:val="00C42270"/>
    <w:rsid w:val="00C429D9"/>
    <w:rsid w:val="00C43D37"/>
    <w:rsid w:val="00C444CB"/>
    <w:rsid w:val="00C447CE"/>
    <w:rsid w:val="00C44C63"/>
    <w:rsid w:val="00C46F0F"/>
    <w:rsid w:val="00C47003"/>
    <w:rsid w:val="00C47482"/>
    <w:rsid w:val="00C474CD"/>
    <w:rsid w:val="00C50195"/>
    <w:rsid w:val="00C51534"/>
    <w:rsid w:val="00C52764"/>
    <w:rsid w:val="00C5482A"/>
    <w:rsid w:val="00C5590D"/>
    <w:rsid w:val="00C56315"/>
    <w:rsid w:val="00C5656C"/>
    <w:rsid w:val="00C566DF"/>
    <w:rsid w:val="00C5749E"/>
    <w:rsid w:val="00C577C8"/>
    <w:rsid w:val="00C61762"/>
    <w:rsid w:val="00C62212"/>
    <w:rsid w:val="00C6246B"/>
    <w:rsid w:val="00C63313"/>
    <w:rsid w:val="00C63588"/>
    <w:rsid w:val="00C637CB"/>
    <w:rsid w:val="00C6535E"/>
    <w:rsid w:val="00C656A0"/>
    <w:rsid w:val="00C65B69"/>
    <w:rsid w:val="00C703C3"/>
    <w:rsid w:val="00C72D10"/>
    <w:rsid w:val="00C72DB7"/>
    <w:rsid w:val="00C73116"/>
    <w:rsid w:val="00C736D2"/>
    <w:rsid w:val="00C73C4E"/>
    <w:rsid w:val="00C74345"/>
    <w:rsid w:val="00C74E38"/>
    <w:rsid w:val="00C758C8"/>
    <w:rsid w:val="00C76A14"/>
    <w:rsid w:val="00C772AA"/>
    <w:rsid w:val="00C77B2B"/>
    <w:rsid w:val="00C80865"/>
    <w:rsid w:val="00C80B76"/>
    <w:rsid w:val="00C80D24"/>
    <w:rsid w:val="00C811A1"/>
    <w:rsid w:val="00C814D7"/>
    <w:rsid w:val="00C82ECA"/>
    <w:rsid w:val="00C83D1E"/>
    <w:rsid w:val="00C877C4"/>
    <w:rsid w:val="00C90C90"/>
    <w:rsid w:val="00C915BC"/>
    <w:rsid w:val="00C91795"/>
    <w:rsid w:val="00C91DF1"/>
    <w:rsid w:val="00C9315E"/>
    <w:rsid w:val="00C934D7"/>
    <w:rsid w:val="00C955BE"/>
    <w:rsid w:val="00C96A84"/>
    <w:rsid w:val="00C97CA3"/>
    <w:rsid w:val="00CA131B"/>
    <w:rsid w:val="00CA180D"/>
    <w:rsid w:val="00CA30C9"/>
    <w:rsid w:val="00CA3B8E"/>
    <w:rsid w:val="00CA4082"/>
    <w:rsid w:val="00CA425E"/>
    <w:rsid w:val="00CA4F0F"/>
    <w:rsid w:val="00CA63B6"/>
    <w:rsid w:val="00CA7016"/>
    <w:rsid w:val="00CA7879"/>
    <w:rsid w:val="00CA7C1C"/>
    <w:rsid w:val="00CB2456"/>
    <w:rsid w:val="00CB29E8"/>
    <w:rsid w:val="00CB34D4"/>
    <w:rsid w:val="00CB43EA"/>
    <w:rsid w:val="00CB450D"/>
    <w:rsid w:val="00CB4C9B"/>
    <w:rsid w:val="00CB76A2"/>
    <w:rsid w:val="00CB7D21"/>
    <w:rsid w:val="00CC239A"/>
    <w:rsid w:val="00CC2470"/>
    <w:rsid w:val="00CC27E0"/>
    <w:rsid w:val="00CC5754"/>
    <w:rsid w:val="00CC6A62"/>
    <w:rsid w:val="00CC6AB9"/>
    <w:rsid w:val="00CC731B"/>
    <w:rsid w:val="00CC7354"/>
    <w:rsid w:val="00CC7DAE"/>
    <w:rsid w:val="00CC7E28"/>
    <w:rsid w:val="00CD2134"/>
    <w:rsid w:val="00CD2660"/>
    <w:rsid w:val="00CD3286"/>
    <w:rsid w:val="00CD365C"/>
    <w:rsid w:val="00CD3686"/>
    <w:rsid w:val="00CD39A3"/>
    <w:rsid w:val="00CD47FF"/>
    <w:rsid w:val="00CD4D6C"/>
    <w:rsid w:val="00CD7843"/>
    <w:rsid w:val="00CE1110"/>
    <w:rsid w:val="00CE1226"/>
    <w:rsid w:val="00CE1FDD"/>
    <w:rsid w:val="00CE21C7"/>
    <w:rsid w:val="00CE2A56"/>
    <w:rsid w:val="00CE2F2C"/>
    <w:rsid w:val="00CE43F7"/>
    <w:rsid w:val="00CE58D5"/>
    <w:rsid w:val="00CE58F7"/>
    <w:rsid w:val="00CE67DB"/>
    <w:rsid w:val="00CE6F6C"/>
    <w:rsid w:val="00CE72C3"/>
    <w:rsid w:val="00CE757D"/>
    <w:rsid w:val="00CE786F"/>
    <w:rsid w:val="00CE7FB0"/>
    <w:rsid w:val="00CF0004"/>
    <w:rsid w:val="00CF0E5B"/>
    <w:rsid w:val="00CF0FCE"/>
    <w:rsid w:val="00CF1508"/>
    <w:rsid w:val="00CF1827"/>
    <w:rsid w:val="00CF32D0"/>
    <w:rsid w:val="00CF32FC"/>
    <w:rsid w:val="00CF4B6D"/>
    <w:rsid w:val="00CF6100"/>
    <w:rsid w:val="00CF62CE"/>
    <w:rsid w:val="00D00AAA"/>
    <w:rsid w:val="00D00EF0"/>
    <w:rsid w:val="00D03E8C"/>
    <w:rsid w:val="00D053E7"/>
    <w:rsid w:val="00D0625E"/>
    <w:rsid w:val="00D06A09"/>
    <w:rsid w:val="00D07194"/>
    <w:rsid w:val="00D0759A"/>
    <w:rsid w:val="00D07607"/>
    <w:rsid w:val="00D125E7"/>
    <w:rsid w:val="00D13BE9"/>
    <w:rsid w:val="00D14A41"/>
    <w:rsid w:val="00D14F49"/>
    <w:rsid w:val="00D153E8"/>
    <w:rsid w:val="00D17085"/>
    <w:rsid w:val="00D20E42"/>
    <w:rsid w:val="00D20EB3"/>
    <w:rsid w:val="00D21B3F"/>
    <w:rsid w:val="00D21CCF"/>
    <w:rsid w:val="00D240EE"/>
    <w:rsid w:val="00D246F0"/>
    <w:rsid w:val="00D276D5"/>
    <w:rsid w:val="00D3087E"/>
    <w:rsid w:val="00D31346"/>
    <w:rsid w:val="00D316DA"/>
    <w:rsid w:val="00D319C0"/>
    <w:rsid w:val="00D31A3E"/>
    <w:rsid w:val="00D32FF8"/>
    <w:rsid w:val="00D336DD"/>
    <w:rsid w:val="00D33AF1"/>
    <w:rsid w:val="00D373F5"/>
    <w:rsid w:val="00D41288"/>
    <w:rsid w:val="00D413AC"/>
    <w:rsid w:val="00D43998"/>
    <w:rsid w:val="00D43B31"/>
    <w:rsid w:val="00D4432F"/>
    <w:rsid w:val="00D45191"/>
    <w:rsid w:val="00D45288"/>
    <w:rsid w:val="00D45845"/>
    <w:rsid w:val="00D54901"/>
    <w:rsid w:val="00D56396"/>
    <w:rsid w:val="00D572AB"/>
    <w:rsid w:val="00D57543"/>
    <w:rsid w:val="00D604F9"/>
    <w:rsid w:val="00D60D09"/>
    <w:rsid w:val="00D62804"/>
    <w:rsid w:val="00D62B9A"/>
    <w:rsid w:val="00D633D5"/>
    <w:rsid w:val="00D634D2"/>
    <w:rsid w:val="00D64A6B"/>
    <w:rsid w:val="00D65650"/>
    <w:rsid w:val="00D65F1E"/>
    <w:rsid w:val="00D67400"/>
    <w:rsid w:val="00D71216"/>
    <w:rsid w:val="00D71341"/>
    <w:rsid w:val="00D71A73"/>
    <w:rsid w:val="00D7291B"/>
    <w:rsid w:val="00D730FF"/>
    <w:rsid w:val="00D741CD"/>
    <w:rsid w:val="00D7423C"/>
    <w:rsid w:val="00D7437B"/>
    <w:rsid w:val="00D745B9"/>
    <w:rsid w:val="00D74C92"/>
    <w:rsid w:val="00D77D52"/>
    <w:rsid w:val="00D802C3"/>
    <w:rsid w:val="00D82C01"/>
    <w:rsid w:val="00D82CA9"/>
    <w:rsid w:val="00D85E9C"/>
    <w:rsid w:val="00D86833"/>
    <w:rsid w:val="00D87B38"/>
    <w:rsid w:val="00D901D7"/>
    <w:rsid w:val="00D90692"/>
    <w:rsid w:val="00D910D8"/>
    <w:rsid w:val="00D912D9"/>
    <w:rsid w:val="00D9273F"/>
    <w:rsid w:val="00D9333D"/>
    <w:rsid w:val="00D93523"/>
    <w:rsid w:val="00D95656"/>
    <w:rsid w:val="00D96E8F"/>
    <w:rsid w:val="00D974F2"/>
    <w:rsid w:val="00D97F6F"/>
    <w:rsid w:val="00DA4127"/>
    <w:rsid w:val="00DA4669"/>
    <w:rsid w:val="00DA5A8F"/>
    <w:rsid w:val="00DA5E77"/>
    <w:rsid w:val="00DA6845"/>
    <w:rsid w:val="00DA7924"/>
    <w:rsid w:val="00DB0245"/>
    <w:rsid w:val="00DB1BA4"/>
    <w:rsid w:val="00DB2051"/>
    <w:rsid w:val="00DB245F"/>
    <w:rsid w:val="00DB4113"/>
    <w:rsid w:val="00DB75EF"/>
    <w:rsid w:val="00DC1599"/>
    <w:rsid w:val="00DC3F22"/>
    <w:rsid w:val="00DC666B"/>
    <w:rsid w:val="00DC66DB"/>
    <w:rsid w:val="00DC6ADB"/>
    <w:rsid w:val="00DC72CD"/>
    <w:rsid w:val="00DD1948"/>
    <w:rsid w:val="00DD4526"/>
    <w:rsid w:val="00DD62F7"/>
    <w:rsid w:val="00DD7CAC"/>
    <w:rsid w:val="00DD7CF2"/>
    <w:rsid w:val="00DE0513"/>
    <w:rsid w:val="00DE2959"/>
    <w:rsid w:val="00DE2F9A"/>
    <w:rsid w:val="00DE3730"/>
    <w:rsid w:val="00DE5341"/>
    <w:rsid w:val="00DE664E"/>
    <w:rsid w:val="00DE7219"/>
    <w:rsid w:val="00DF0207"/>
    <w:rsid w:val="00DF1199"/>
    <w:rsid w:val="00DF128A"/>
    <w:rsid w:val="00DF38A6"/>
    <w:rsid w:val="00DF4AF4"/>
    <w:rsid w:val="00DF4C7A"/>
    <w:rsid w:val="00DF552E"/>
    <w:rsid w:val="00DF60CE"/>
    <w:rsid w:val="00DF69F3"/>
    <w:rsid w:val="00DF6B40"/>
    <w:rsid w:val="00DF7C79"/>
    <w:rsid w:val="00DF7FAE"/>
    <w:rsid w:val="00E00133"/>
    <w:rsid w:val="00E004A3"/>
    <w:rsid w:val="00E006F3"/>
    <w:rsid w:val="00E00C27"/>
    <w:rsid w:val="00E00E0F"/>
    <w:rsid w:val="00E04898"/>
    <w:rsid w:val="00E05004"/>
    <w:rsid w:val="00E06C11"/>
    <w:rsid w:val="00E070AE"/>
    <w:rsid w:val="00E1094E"/>
    <w:rsid w:val="00E11051"/>
    <w:rsid w:val="00E1255C"/>
    <w:rsid w:val="00E12884"/>
    <w:rsid w:val="00E12971"/>
    <w:rsid w:val="00E1302C"/>
    <w:rsid w:val="00E13E67"/>
    <w:rsid w:val="00E142BD"/>
    <w:rsid w:val="00E14666"/>
    <w:rsid w:val="00E14E84"/>
    <w:rsid w:val="00E15061"/>
    <w:rsid w:val="00E1511A"/>
    <w:rsid w:val="00E15E5F"/>
    <w:rsid w:val="00E1683C"/>
    <w:rsid w:val="00E20772"/>
    <w:rsid w:val="00E21868"/>
    <w:rsid w:val="00E22CF7"/>
    <w:rsid w:val="00E23270"/>
    <w:rsid w:val="00E2568F"/>
    <w:rsid w:val="00E27102"/>
    <w:rsid w:val="00E275B5"/>
    <w:rsid w:val="00E32F99"/>
    <w:rsid w:val="00E3383B"/>
    <w:rsid w:val="00E347DB"/>
    <w:rsid w:val="00E34DA0"/>
    <w:rsid w:val="00E36345"/>
    <w:rsid w:val="00E3778C"/>
    <w:rsid w:val="00E37DFB"/>
    <w:rsid w:val="00E41060"/>
    <w:rsid w:val="00E411E4"/>
    <w:rsid w:val="00E4122A"/>
    <w:rsid w:val="00E417FF"/>
    <w:rsid w:val="00E4220E"/>
    <w:rsid w:val="00E424E5"/>
    <w:rsid w:val="00E4297E"/>
    <w:rsid w:val="00E43692"/>
    <w:rsid w:val="00E43F7C"/>
    <w:rsid w:val="00E44A97"/>
    <w:rsid w:val="00E44AAD"/>
    <w:rsid w:val="00E44F40"/>
    <w:rsid w:val="00E45F86"/>
    <w:rsid w:val="00E465CF"/>
    <w:rsid w:val="00E46D83"/>
    <w:rsid w:val="00E501C7"/>
    <w:rsid w:val="00E50659"/>
    <w:rsid w:val="00E50A1B"/>
    <w:rsid w:val="00E50B1A"/>
    <w:rsid w:val="00E50B37"/>
    <w:rsid w:val="00E51075"/>
    <w:rsid w:val="00E51509"/>
    <w:rsid w:val="00E52CBB"/>
    <w:rsid w:val="00E52D0B"/>
    <w:rsid w:val="00E54AED"/>
    <w:rsid w:val="00E54C73"/>
    <w:rsid w:val="00E554C2"/>
    <w:rsid w:val="00E56442"/>
    <w:rsid w:val="00E568FB"/>
    <w:rsid w:val="00E60480"/>
    <w:rsid w:val="00E60C71"/>
    <w:rsid w:val="00E638D8"/>
    <w:rsid w:val="00E6443B"/>
    <w:rsid w:val="00E64DC4"/>
    <w:rsid w:val="00E65A78"/>
    <w:rsid w:val="00E6602D"/>
    <w:rsid w:val="00E6675E"/>
    <w:rsid w:val="00E668A3"/>
    <w:rsid w:val="00E6716A"/>
    <w:rsid w:val="00E67A32"/>
    <w:rsid w:val="00E67E01"/>
    <w:rsid w:val="00E7071A"/>
    <w:rsid w:val="00E71180"/>
    <w:rsid w:val="00E72564"/>
    <w:rsid w:val="00E7339F"/>
    <w:rsid w:val="00E75D57"/>
    <w:rsid w:val="00E75DF6"/>
    <w:rsid w:val="00E777D3"/>
    <w:rsid w:val="00E80E1E"/>
    <w:rsid w:val="00E80F92"/>
    <w:rsid w:val="00E8160D"/>
    <w:rsid w:val="00E81AC1"/>
    <w:rsid w:val="00E81CAD"/>
    <w:rsid w:val="00E85CD5"/>
    <w:rsid w:val="00E86E4F"/>
    <w:rsid w:val="00E87721"/>
    <w:rsid w:val="00E90B81"/>
    <w:rsid w:val="00E915FB"/>
    <w:rsid w:val="00E92D29"/>
    <w:rsid w:val="00E930B1"/>
    <w:rsid w:val="00E93A8A"/>
    <w:rsid w:val="00E945A9"/>
    <w:rsid w:val="00E96BD9"/>
    <w:rsid w:val="00E970CC"/>
    <w:rsid w:val="00E972B4"/>
    <w:rsid w:val="00E97AD0"/>
    <w:rsid w:val="00E97FD9"/>
    <w:rsid w:val="00EA1373"/>
    <w:rsid w:val="00EA2789"/>
    <w:rsid w:val="00EA2BB8"/>
    <w:rsid w:val="00EA348A"/>
    <w:rsid w:val="00EA3AFC"/>
    <w:rsid w:val="00EA4B3F"/>
    <w:rsid w:val="00EA5B7C"/>
    <w:rsid w:val="00EA5EC8"/>
    <w:rsid w:val="00EA5F34"/>
    <w:rsid w:val="00EA663D"/>
    <w:rsid w:val="00EA7086"/>
    <w:rsid w:val="00EB01A7"/>
    <w:rsid w:val="00EB03EE"/>
    <w:rsid w:val="00EB0C27"/>
    <w:rsid w:val="00EB2256"/>
    <w:rsid w:val="00EB32AF"/>
    <w:rsid w:val="00EB538B"/>
    <w:rsid w:val="00EC0B23"/>
    <w:rsid w:val="00EC0C6A"/>
    <w:rsid w:val="00EC1BBF"/>
    <w:rsid w:val="00EC1C6E"/>
    <w:rsid w:val="00EC23BF"/>
    <w:rsid w:val="00EC27A5"/>
    <w:rsid w:val="00EC2CE3"/>
    <w:rsid w:val="00EC32C5"/>
    <w:rsid w:val="00EC3571"/>
    <w:rsid w:val="00EC35D5"/>
    <w:rsid w:val="00EC4BDC"/>
    <w:rsid w:val="00EC51E4"/>
    <w:rsid w:val="00EC524F"/>
    <w:rsid w:val="00EC5F51"/>
    <w:rsid w:val="00EC7644"/>
    <w:rsid w:val="00ED0B3D"/>
    <w:rsid w:val="00ED1688"/>
    <w:rsid w:val="00ED1989"/>
    <w:rsid w:val="00ED24D5"/>
    <w:rsid w:val="00ED2796"/>
    <w:rsid w:val="00ED2C0A"/>
    <w:rsid w:val="00ED2F63"/>
    <w:rsid w:val="00ED3B28"/>
    <w:rsid w:val="00ED4388"/>
    <w:rsid w:val="00EE011D"/>
    <w:rsid w:val="00EE0722"/>
    <w:rsid w:val="00EE0F55"/>
    <w:rsid w:val="00EE106B"/>
    <w:rsid w:val="00EE1579"/>
    <w:rsid w:val="00EE1AA9"/>
    <w:rsid w:val="00EE2BB1"/>
    <w:rsid w:val="00EE4AF6"/>
    <w:rsid w:val="00EE4C18"/>
    <w:rsid w:val="00EE5AAF"/>
    <w:rsid w:val="00EE6CF2"/>
    <w:rsid w:val="00EE73D3"/>
    <w:rsid w:val="00EF01E0"/>
    <w:rsid w:val="00EF1694"/>
    <w:rsid w:val="00EF175C"/>
    <w:rsid w:val="00EF214D"/>
    <w:rsid w:val="00EF2F2B"/>
    <w:rsid w:val="00EF4AD1"/>
    <w:rsid w:val="00EF5005"/>
    <w:rsid w:val="00EF51EA"/>
    <w:rsid w:val="00EF5AA1"/>
    <w:rsid w:val="00EF7AB8"/>
    <w:rsid w:val="00F00A8B"/>
    <w:rsid w:val="00F013B1"/>
    <w:rsid w:val="00F0366C"/>
    <w:rsid w:val="00F03C08"/>
    <w:rsid w:val="00F03CF5"/>
    <w:rsid w:val="00F043FB"/>
    <w:rsid w:val="00F047C0"/>
    <w:rsid w:val="00F06AE5"/>
    <w:rsid w:val="00F06F7D"/>
    <w:rsid w:val="00F071F9"/>
    <w:rsid w:val="00F074DA"/>
    <w:rsid w:val="00F0762F"/>
    <w:rsid w:val="00F10532"/>
    <w:rsid w:val="00F14242"/>
    <w:rsid w:val="00F15360"/>
    <w:rsid w:val="00F158DB"/>
    <w:rsid w:val="00F17B80"/>
    <w:rsid w:val="00F2002E"/>
    <w:rsid w:val="00F23058"/>
    <w:rsid w:val="00F232FF"/>
    <w:rsid w:val="00F24C6A"/>
    <w:rsid w:val="00F301E1"/>
    <w:rsid w:val="00F31AD0"/>
    <w:rsid w:val="00F329CA"/>
    <w:rsid w:val="00F3305A"/>
    <w:rsid w:val="00F33516"/>
    <w:rsid w:val="00F336EF"/>
    <w:rsid w:val="00F339B7"/>
    <w:rsid w:val="00F33DBA"/>
    <w:rsid w:val="00F37DEE"/>
    <w:rsid w:val="00F40867"/>
    <w:rsid w:val="00F411EB"/>
    <w:rsid w:val="00F4165E"/>
    <w:rsid w:val="00F42058"/>
    <w:rsid w:val="00F43D2E"/>
    <w:rsid w:val="00F45FC9"/>
    <w:rsid w:val="00F47160"/>
    <w:rsid w:val="00F477B0"/>
    <w:rsid w:val="00F506EF"/>
    <w:rsid w:val="00F50AFC"/>
    <w:rsid w:val="00F51A5F"/>
    <w:rsid w:val="00F51C2D"/>
    <w:rsid w:val="00F51D96"/>
    <w:rsid w:val="00F51E4A"/>
    <w:rsid w:val="00F537CE"/>
    <w:rsid w:val="00F53DCB"/>
    <w:rsid w:val="00F5423D"/>
    <w:rsid w:val="00F56491"/>
    <w:rsid w:val="00F57479"/>
    <w:rsid w:val="00F57494"/>
    <w:rsid w:val="00F6051A"/>
    <w:rsid w:val="00F63CBE"/>
    <w:rsid w:val="00F641C2"/>
    <w:rsid w:val="00F646F3"/>
    <w:rsid w:val="00F64ADA"/>
    <w:rsid w:val="00F6643D"/>
    <w:rsid w:val="00F66B7A"/>
    <w:rsid w:val="00F677CD"/>
    <w:rsid w:val="00F70E97"/>
    <w:rsid w:val="00F729BB"/>
    <w:rsid w:val="00F73B78"/>
    <w:rsid w:val="00F74850"/>
    <w:rsid w:val="00F7631C"/>
    <w:rsid w:val="00F77CAD"/>
    <w:rsid w:val="00F8146D"/>
    <w:rsid w:val="00F818FC"/>
    <w:rsid w:val="00F8191C"/>
    <w:rsid w:val="00F81D4F"/>
    <w:rsid w:val="00F82180"/>
    <w:rsid w:val="00F82D55"/>
    <w:rsid w:val="00F84C82"/>
    <w:rsid w:val="00F85102"/>
    <w:rsid w:val="00F853A3"/>
    <w:rsid w:val="00F8611A"/>
    <w:rsid w:val="00F869AB"/>
    <w:rsid w:val="00F878B2"/>
    <w:rsid w:val="00F87A0D"/>
    <w:rsid w:val="00F87EE4"/>
    <w:rsid w:val="00F9065F"/>
    <w:rsid w:val="00F941C5"/>
    <w:rsid w:val="00F9450B"/>
    <w:rsid w:val="00F94F99"/>
    <w:rsid w:val="00F955F2"/>
    <w:rsid w:val="00F95A55"/>
    <w:rsid w:val="00F95DD1"/>
    <w:rsid w:val="00F95F2F"/>
    <w:rsid w:val="00F964BE"/>
    <w:rsid w:val="00F96526"/>
    <w:rsid w:val="00F966FB"/>
    <w:rsid w:val="00F96B21"/>
    <w:rsid w:val="00F97255"/>
    <w:rsid w:val="00F9758C"/>
    <w:rsid w:val="00F97640"/>
    <w:rsid w:val="00F97A4F"/>
    <w:rsid w:val="00F97C14"/>
    <w:rsid w:val="00FA07E4"/>
    <w:rsid w:val="00FA10C4"/>
    <w:rsid w:val="00FA3C71"/>
    <w:rsid w:val="00FA3E19"/>
    <w:rsid w:val="00FA4473"/>
    <w:rsid w:val="00FA4AD2"/>
    <w:rsid w:val="00FA54C2"/>
    <w:rsid w:val="00FA5EDC"/>
    <w:rsid w:val="00FA6172"/>
    <w:rsid w:val="00FA63C7"/>
    <w:rsid w:val="00FA7544"/>
    <w:rsid w:val="00FB04BE"/>
    <w:rsid w:val="00FB0669"/>
    <w:rsid w:val="00FB0F7D"/>
    <w:rsid w:val="00FB10BE"/>
    <w:rsid w:val="00FB283B"/>
    <w:rsid w:val="00FB3C1F"/>
    <w:rsid w:val="00FB520F"/>
    <w:rsid w:val="00FC0A12"/>
    <w:rsid w:val="00FC1241"/>
    <w:rsid w:val="00FC35F4"/>
    <w:rsid w:val="00FC4152"/>
    <w:rsid w:val="00FC5A26"/>
    <w:rsid w:val="00FC5CAE"/>
    <w:rsid w:val="00FC7B87"/>
    <w:rsid w:val="00FC7D21"/>
    <w:rsid w:val="00FD0301"/>
    <w:rsid w:val="00FD04DC"/>
    <w:rsid w:val="00FD310A"/>
    <w:rsid w:val="00FD341F"/>
    <w:rsid w:val="00FD4025"/>
    <w:rsid w:val="00FD45D2"/>
    <w:rsid w:val="00FD47ED"/>
    <w:rsid w:val="00FD54B4"/>
    <w:rsid w:val="00FD6398"/>
    <w:rsid w:val="00FD6F64"/>
    <w:rsid w:val="00FD70F7"/>
    <w:rsid w:val="00FD71B1"/>
    <w:rsid w:val="00FD7967"/>
    <w:rsid w:val="00FD7E88"/>
    <w:rsid w:val="00FE0B47"/>
    <w:rsid w:val="00FE2243"/>
    <w:rsid w:val="00FE226F"/>
    <w:rsid w:val="00FE2534"/>
    <w:rsid w:val="00FE27E6"/>
    <w:rsid w:val="00FE2BDD"/>
    <w:rsid w:val="00FE2E85"/>
    <w:rsid w:val="00FE6A74"/>
    <w:rsid w:val="00FF08B8"/>
    <w:rsid w:val="00FF1F59"/>
    <w:rsid w:val="00FF2A81"/>
    <w:rsid w:val="00FF3034"/>
    <w:rsid w:val="00FF3377"/>
    <w:rsid w:val="00FF3482"/>
    <w:rsid w:val="00FF4C9E"/>
    <w:rsid w:val="00FF5D22"/>
    <w:rsid w:val="00FF76A4"/>
    <w:rsid w:val="00FF7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EFB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7775"/>
    <w:pPr>
      <w:spacing w:before="120"/>
    </w:pPr>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character" w:customStyle="1" w:styleId="fontstyle01">
    <w:name w:val="fontstyle01"/>
    <w:basedOn w:val="DefaultParagraphFont"/>
    <w:rsid w:val="0053757C"/>
    <w:rPr>
      <w:rFonts w:ascii="TimesNewRomanPS-ItalicMT" w:hAnsi="TimesNewRomanPS-ItalicMT" w:hint="default"/>
      <w:b w:val="0"/>
      <w:bCs w:val="0"/>
      <w:i/>
      <w:iCs/>
      <w:color w:val="000000"/>
      <w:sz w:val="24"/>
      <w:szCs w:val="24"/>
    </w:rPr>
  </w:style>
  <w:style w:type="character" w:customStyle="1" w:styleId="fontstyle21">
    <w:name w:val="fontstyle21"/>
    <w:basedOn w:val="DefaultParagraphFont"/>
    <w:rsid w:val="0053757C"/>
    <w:rPr>
      <w:rFonts w:ascii="TimesNewRomanPSMT" w:hAnsi="TimesNewRomanPSMT" w:hint="default"/>
      <w:b w:val="0"/>
      <w:bCs w:val="0"/>
      <w:i w:val="0"/>
      <w:iCs w:val="0"/>
      <w:color w:val="000000"/>
      <w:sz w:val="24"/>
      <w:szCs w:val="24"/>
    </w:rPr>
  </w:style>
  <w:style w:type="paragraph" w:customStyle="1" w:styleId="xmsonormal">
    <w:name w:val="x_msonormal"/>
    <w:basedOn w:val="Normal"/>
    <w:rsid w:val="006C3229"/>
    <w:pPr>
      <w:spacing w:before="0"/>
    </w:pPr>
    <w:rPr>
      <w:rFonts w:ascii="Calibri" w:eastAsiaTheme="minorHAnsi" w:hAnsi="Calibri" w:cs="Calibri"/>
      <w:sz w:val="22"/>
      <w:szCs w:val="22"/>
      <w:lang w:eastAsia="en-US"/>
    </w:rPr>
  </w:style>
  <w:style w:type="paragraph" w:customStyle="1" w:styleId="Default">
    <w:name w:val="Default"/>
    <w:rsid w:val="0016392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244147457">
      <w:bodyDiv w:val="1"/>
      <w:marLeft w:val="0"/>
      <w:marRight w:val="0"/>
      <w:marTop w:val="0"/>
      <w:marBottom w:val="0"/>
      <w:divBdr>
        <w:top w:val="none" w:sz="0" w:space="0" w:color="auto"/>
        <w:left w:val="none" w:sz="0" w:space="0" w:color="auto"/>
        <w:bottom w:val="none" w:sz="0" w:space="0" w:color="auto"/>
        <w:right w:val="none" w:sz="0" w:space="0" w:color="auto"/>
      </w:divBdr>
    </w:div>
    <w:div w:id="284893281">
      <w:bodyDiv w:val="1"/>
      <w:marLeft w:val="0"/>
      <w:marRight w:val="0"/>
      <w:marTop w:val="0"/>
      <w:marBottom w:val="0"/>
      <w:divBdr>
        <w:top w:val="none" w:sz="0" w:space="0" w:color="auto"/>
        <w:left w:val="none" w:sz="0" w:space="0" w:color="auto"/>
        <w:bottom w:val="none" w:sz="0" w:space="0" w:color="auto"/>
        <w:right w:val="none" w:sz="0" w:space="0" w:color="auto"/>
      </w:divBdr>
    </w:div>
    <w:div w:id="470295670">
      <w:bodyDiv w:val="1"/>
      <w:marLeft w:val="0"/>
      <w:marRight w:val="0"/>
      <w:marTop w:val="0"/>
      <w:marBottom w:val="0"/>
      <w:divBdr>
        <w:top w:val="none" w:sz="0" w:space="0" w:color="auto"/>
        <w:left w:val="none" w:sz="0" w:space="0" w:color="auto"/>
        <w:bottom w:val="none" w:sz="0" w:space="0" w:color="auto"/>
        <w:right w:val="none" w:sz="0" w:space="0" w:color="auto"/>
      </w:divBdr>
    </w:div>
    <w:div w:id="552011532">
      <w:bodyDiv w:val="1"/>
      <w:marLeft w:val="0"/>
      <w:marRight w:val="0"/>
      <w:marTop w:val="0"/>
      <w:marBottom w:val="0"/>
      <w:divBdr>
        <w:top w:val="none" w:sz="0" w:space="0" w:color="auto"/>
        <w:left w:val="none" w:sz="0" w:space="0" w:color="auto"/>
        <w:bottom w:val="none" w:sz="0" w:space="0" w:color="auto"/>
        <w:right w:val="none" w:sz="0" w:space="0" w:color="auto"/>
      </w:divBdr>
    </w:div>
    <w:div w:id="581837302">
      <w:bodyDiv w:val="1"/>
      <w:marLeft w:val="0"/>
      <w:marRight w:val="0"/>
      <w:marTop w:val="0"/>
      <w:marBottom w:val="0"/>
      <w:divBdr>
        <w:top w:val="none" w:sz="0" w:space="0" w:color="auto"/>
        <w:left w:val="none" w:sz="0" w:space="0" w:color="auto"/>
        <w:bottom w:val="none" w:sz="0" w:space="0" w:color="auto"/>
        <w:right w:val="none" w:sz="0" w:space="0" w:color="auto"/>
      </w:divBdr>
      <w:divsChild>
        <w:div w:id="1993673527">
          <w:marLeft w:val="1166"/>
          <w:marRight w:val="0"/>
          <w:marTop w:val="0"/>
          <w:marBottom w:val="0"/>
          <w:divBdr>
            <w:top w:val="none" w:sz="0" w:space="0" w:color="auto"/>
            <w:left w:val="none" w:sz="0" w:space="0" w:color="auto"/>
            <w:bottom w:val="none" w:sz="0" w:space="0" w:color="auto"/>
            <w:right w:val="none" w:sz="0" w:space="0" w:color="auto"/>
          </w:divBdr>
        </w:div>
        <w:div w:id="1688405864">
          <w:marLeft w:val="1166"/>
          <w:marRight w:val="0"/>
          <w:marTop w:val="0"/>
          <w:marBottom w:val="0"/>
          <w:divBdr>
            <w:top w:val="none" w:sz="0" w:space="0" w:color="auto"/>
            <w:left w:val="none" w:sz="0" w:space="0" w:color="auto"/>
            <w:bottom w:val="none" w:sz="0" w:space="0" w:color="auto"/>
            <w:right w:val="none" w:sz="0" w:space="0" w:color="auto"/>
          </w:divBdr>
        </w:div>
        <w:div w:id="165747518">
          <w:marLeft w:val="1166"/>
          <w:marRight w:val="0"/>
          <w:marTop w:val="0"/>
          <w:marBottom w:val="0"/>
          <w:divBdr>
            <w:top w:val="none" w:sz="0" w:space="0" w:color="auto"/>
            <w:left w:val="none" w:sz="0" w:space="0" w:color="auto"/>
            <w:bottom w:val="none" w:sz="0" w:space="0" w:color="auto"/>
            <w:right w:val="none" w:sz="0" w:space="0" w:color="auto"/>
          </w:divBdr>
        </w:div>
        <w:div w:id="1667825825">
          <w:marLeft w:val="1166"/>
          <w:marRight w:val="0"/>
          <w:marTop w:val="0"/>
          <w:marBottom w:val="0"/>
          <w:divBdr>
            <w:top w:val="none" w:sz="0" w:space="0" w:color="auto"/>
            <w:left w:val="none" w:sz="0" w:space="0" w:color="auto"/>
            <w:bottom w:val="none" w:sz="0" w:space="0" w:color="auto"/>
            <w:right w:val="none" w:sz="0" w:space="0" w:color="auto"/>
          </w:divBdr>
        </w:div>
        <w:div w:id="16858435">
          <w:marLeft w:val="1166"/>
          <w:marRight w:val="0"/>
          <w:marTop w:val="0"/>
          <w:marBottom w:val="0"/>
          <w:divBdr>
            <w:top w:val="none" w:sz="0" w:space="0" w:color="auto"/>
            <w:left w:val="none" w:sz="0" w:space="0" w:color="auto"/>
            <w:bottom w:val="none" w:sz="0" w:space="0" w:color="auto"/>
            <w:right w:val="none" w:sz="0" w:space="0" w:color="auto"/>
          </w:divBdr>
        </w:div>
        <w:div w:id="1211117509">
          <w:marLeft w:val="1166"/>
          <w:marRight w:val="0"/>
          <w:marTop w:val="0"/>
          <w:marBottom w:val="0"/>
          <w:divBdr>
            <w:top w:val="none" w:sz="0" w:space="0" w:color="auto"/>
            <w:left w:val="none" w:sz="0" w:space="0" w:color="auto"/>
            <w:bottom w:val="none" w:sz="0" w:space="0" w:color="auto"/>
            <w:right w:val="none" w:sz="0" w:space="0" w:color="auto"/>
          </w:divBdr>
        </w:div>
      </w:divsChild>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753936320">
      <w:bodyDiv w:val="1"/>
      <w:marLeft w:val="0"/>
      <w:marRight w:val="0"/>
      <w:marTop w:val="0"/>
      <w:marBottom w:val="0"/>
      <w:divBdr>
        <w:top w:val="none" w:sz="0" w:space="0" w:color="auto"/>
        <w:left w:val="none" w:sz="0" w:space="0" w:color="auto"/>
        <w:bottom w:val="none" w:sz="0" w:space="0" w:color="auto"/>
        <w:right w:val="none" w:sz="0" w:space="0" w:color="auto"/>
      </w:divBdr>
    </w:div>
    <w:div w:id="81934411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312099212">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571233576">
      <w:bodyDiv w:val="1"/>
      <w:marLeft w:val="0"/>
      <w:marRight w:val="0"/>
      <w:marTop w:val="0"/>
      <w:marBottom w:val="0"/>
      <w:divBdr>
        <w:top w:val="none" w:sz="0" w:space="0" w:color="auto"/>
        <w:left w:val="none" w:sz="0" w:space="0" w:color="auto"/>
        <w:bottom w:val="none" w:sz="0" w:space="0" w:color="auto"/>
        <w:right w:val="none" w:sz="0" w:space="0" w:color="auto"/>
      </w:divBdr>
      <w:divsChild>
        <w:div w:id="1520894618">
          <w:marLeft w:val="1166"/>
          <w:marRight w:val="0"/>
          <w:marTop w:val="0"/>
          <w:marBottom w:val="0"/>
          <w:divBdr>
            <w:top w:val="none" w:sz="0" w:space="0" w:color="auto"/>
            <w:left w:val="none" w:sz="0" w:space="0" w:color="auto"/>
            <w:bottom w:val="none" w:sz="0" w:space="0" w:color="auto"/>
            <w:right w:val="none" w:sz="0" w:space="0" w:color="auto"/>
          </w:divBdr>
        </w:div>
        <w:div w:id="1404183186">
          <w:marLeft w:val="1166"/>
          <w:marRight w:val="0"/>
          <w:marTop w:val="0"/>
          <w:marBottom w:val="0"/>
          <w:divBdr>
            <w:top w:val="none" w:sz="0" w:space="0" w:color="auto"/>
            <w:left w:val="none" w:sz="0" w:space="0" w:color="auto"/>
            <w:bottom w:val="none" w:sz="0" w:space="0" w:color="auto"/>
            <w:right w:val="none" w:sz="0" w:space="0" w:color="auto"/>
          </w:divBdr>
        </w:div>
        <w:div w:id="716590529">
          <w:marLeft w:val="1166"/>
          <w:marRight w:val="0"/>
          <w:marTop w:val="0"/>
          <w:marBottom w:val="0"/>
          <w:divBdr>
            <w:top w:val="none" w:sz="0" w:space="0" w:color="auto"/>
            <w:left w:val="none" w:sz="0" w:space="0" w:color="auto"/>
            <w:bottom w:val="none" w:sz="0" w:space="0" w:color="auto"/>
            <w:right w:val="none" w:sz="0" w:space="0" w:color="auto"/>
          </w:divBdr>
        </w:div>
        <w:div w:id="51584102">
          <w:marLeft w:val="1166"/>
          <w:marRight w:val="0"/>
          <w:marTop w:val="0"/>
          <w:marBottom w:val="0"/>
          <w:divBdr>
            <w:top w:val="none" w:sz="0" w:space="0" w:color="auto"/>
            <w:left w:val="none" w:sz="0" w:space="0" w:color="auto"/>
            <w:bottom w:val="none" w:sz="0" w:space="0" w:color="auto"/>
            <w:right w:val="none" w:sz="0" w:space="0" w:color="auto"/>
          </w:divBdr>
        </w:div>
        <w:div w:id="250969455">
          <w:marLeft w:val="1166"/>
          <w:marRight w:val="0"/>
          <w:marTop w:val="0"/>
          <w:marBottom w:val="0"/>
          <w:divBdr>
            <w:top w:val="none" w:sz="0" w:space="0" w:color="auto"/>
            <w:left w:val="none" w:sz="0" w:space="0" w:color="auto"/>
            <w:bottom w:val="none" w:sz="0" w:space="0" w:color="auto"/>
            <w:right w:val="none" w:sz="0" w:space="0" w:color="auto"/>
          </w:divBdr>
        </w:div>
        <w:div w:id="1611467686">
          <w:marLeft w:val="1166"/>
          <w:marRight w:val="0"/>
          <w:marTop w:val="0"/>
          <w:marBottom w:val="0"/>
          <w:divBdr>
            <w:top w:val="none" w:sz="0" w:space="0" w:color="auto"/>
            <w:left w:val="none" w:sz="0" w:space="0" w:color="auto"/>
            <w:bottom w:val="none" w:sz="0" w:space="0" w:color="auto"/>
            <w:right w:val="none" w:sz="0" w:space="0" w:color="auto"/>
          </w:divBdr>
        </w:div>
      </w:divsChild>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760835248">
      <w:bodyDiv w:val="1"/>
      <w:marLeft w:val="0"/>
      <w:marRight w:val="0"/>
      <w:marTop w:val="0"/>
      <w:marBottom w:val="0"/>
      <w:divBdr>
        <w:top w:val="none" w:sz="0" w:space="0" w:color="auto"/>
        <w:left w:val="none" w:sz="0" w:space="0" w:color="auto"/>
        <w:bottom w:val="none" w:sz="0" w:space="0" w:color="auto"/>
        <w:right w:val="none" w:sz="0" w:space="0" w:color="auto"/>
      </w:divBdr>
    </w:div>
    <w:div w:id="1807241965">
      <w:bodyDiv w:val="1"/>
      <w:marLeft w:val="0"/>
      <w:marRight w:val="0"/>
      <w:marTop w:val="0"/>
      <w:marBottom w:val="0"/>
      <w:divBdr>
        <w:top w:val="none" w:sz="0" w:space="0" w:color="auto"/>
        <w:left w:val="none" w:sz="0" w:space="0" w:color="auto"/>
        <w:bottom w:val="none" w:sz="0" w:space="0" w:color="auto"/>
        <w:right w:val="none" w:sz="0" w:space="0" w:color="auto"/>
      </w:divBdr>
    </w:div>
    <w:div w:id="1865096706">
      <w:bodyDiv w:val="1"/>
      <w:marLeft w:val="0"/>
      <w:marRight w:val="0"/>
      <w:marTop w:val="0"/>
      <w:marBottom w:val="0"/>
      <w:divBdr>
        <w:top w:val="none" w:sz="0" w:space="0" w:color="auto"/>
        <w:left w:val="none" w:sz="0" w:space="0" w:color="auto"/>
        <w:bottom w:val="none" w:sz="0" w:space="0" w:color="auto"/>
        <w:right w:val="none" w:sz="0" w:space="0" w:color="auto"/>
      </w:divBdr>
    </w:div>
    <w:div w:id="18733465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51A23C4A45443B2E0DDF616B1E722" ma:contentTypeVersion="12" ma:contentTypeDescription="Create a new document." ma:contentTypeScope="" ma:versionID="c47612345afe832b52856491c870ddbc">
  <xsd:schema xmlns:xsd="http://www.w3.org/2001/XMLSchema" xmlns:xs="http://www.w3.org/2001/XMLSchema" xmlns:p="http://schemas.microsoft.com/office/2006/metadata/properties" xmlns:ns3="8557d42e-1de1-4da2-8a88-38ec518f9457" xmlns:ns4="e9225d79-6a44-48d0-894c-4353228db774" targetNamespace="http://schemas.microsoft.com/office/2006/metadata/properties" ma:root="true" ma:fieldsID="0eaaee47095196a2ef839d3514d11dbc" ns3:_="" ns4:_="">
    <xsd:import namespace="8557d42e-1de1-4da2-8a88-38ec518f9457"/>
    <xsd:import namespace="e9225d79-6a44-48d0-894c-4353228db77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57d42e-1de1-4da2-8a88-38ec518f94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225d79-6a44-48d0-894c-4353228db77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6F89F1-E19C-4F2F-B0A1-A80400628F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70B9D6-40B8-49B5-9471-871A28914E41}">
  <ds:schemaRefs>
    <ds:schemaRef ds:uri="http://schemas.openxmlformats.org/officeDocument/2006/bibliography"/>
  </ds:schemaRefs>
</ds:datastoreItem>
</file>

<file path=customXml/itemProps3.xml><?xml version="1.0" encoding="utf-8"?>
<ds:datastoreItem xmlns:ds="http://schemas.openxmlformats.org/officeDocument/2006/customXml" ds:itemID="{2E62AF60-254F-4AD4-B567-2B5C78245D57}">
  <ds:schemaRefs>
    <ds:schemaRef ds:uri="http://schemas.microsoft.com/sharepoint/v3/contenttype/forms"/>
  </ds:schemaRefs>
</ds:datastoreItem>
</file>

<file path=customXml/itemProps4.xml><?xml version="1.0" encoding="utf-8"?>
<ds:datastoreItem xmlns:ds="http://schemas.openxmlformats.org/officeDocument/2006/customXml" ds:itemID="{1ACC78E0-1480-474E-87BF-F13572222F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57d42e-1de1-4da2-8a88-38ec518f9457"/>
    <ds:schemaRef ds:uri="e9225d79-6a44-48d0-894c-4353228db7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2577</Words>
  <Characters>14692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17235</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2020-04-23T21:16:00Z</dcterms:created>
  <dcterms:modified xsi:type="dcterms:W3CDTF">2022-04-22T22:12:00Z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82e32161-b31f-4f12-bedd-d3d4dc89e008</vt:lpwstr>
  </property>
  <property fmtid="{D5CDD505-2E9C-101B-9397-08002B2CF9AE}" pid="3" name="CTP_TimeStamp">
    <vt:lpwstr>2018-06-29 18:44:03Z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0x010100F3E51A23C4A45443B2E0DDF616B1E722</vt:lpwstr>
  </property>
  <property fmtid="{D5CDD505-2E9C-101B-9397-08002B2CF9AE}" pid="9" name="MSIP_Label_6fdea275-d6f3-438f-b8d8-013cab2023d3_Enabled">
    <vt:lpwstr>true</vt:lpwstr>
  </property>
  <property fmtid="{D5CDD505-2E9C-101B-9397-08002B2CF9AE}" pid="10" name="MSIP_Label_6fdea275-d6f3-438f-b8d8-013cab2023d3_SetDate">
    <vt:lpwstr>2022-04-22T22:12:12Z</vt:lpwstr>
  </property>
  <property fmtid="{D5CDD505-2E9C-101B-9397-08002B2CF9AE}" pid="11" name="MSIP_Label_6fdea275-d6f3-438f-b8d8-013cab2023d3_Method">
    <vt:lpwstr>Privileged</vt:lpwstr>
  </property>
  <property fmtid="{D5CDD505-2E9C-101B-9397-08002B2CF9AE}" pid="12" name="MSIP_Label_6fdea275-d6f3-438f-b8d8-013cab2023d3_Name">
    <vt:lpwstr>Public</vt:lpwstr>
  </property>
  <property fmtid="{D5CDD505-2E9C-101B-9397-08002B2CF9AE}" pid="13" name="MSIP_Label_6fdea275-d6f3-438f-b8d8-013cab2023d3_SiteId">
    <vt:lpwstr>f38a5ecd-2813-4862-b11b-ac1d563c806f</vt:lpwstr>
  </property>
  <property fmtid="{D5CDD505-2E9C-101B-9397-08002B2CF9AE}" pid="14" name="MSIP_Label_6fdea275-d6f3-438f-b8d8-013cab2023d3_ActionId">
    <vt:lpwstr>02be0439-fd79-4cfe-925b-66d47e76d74f</vt:lpwstr>
  </property>
  <property fmtid="{D5CDD505-2E9C-101B-9397-08002B2CF9AE}" pid="15" name="MSIP_Label_6fdea275-d6f3-438f-b8d8-013cab2023d3_ContentBits">
    <vt:lpwstr>0</vt:lpwstr>
  </property>
</Properties>
</file>